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lang w:val="en-US"/>
        </w:rPr>
        <w:id w:val="32911648"/>
        <w:docPartObj>
          <w:docPartGallery w:val="Cover Pages"/>
          <w:docPartUnique/>
        </w:docPartObj>
      </w:sdtPr>
      <w:sdtEndPr>
        <w:rPr>
          <w:b/>
          <w:bCs/>
        </w:rPr>
      </w:sdtEndPr>
      <w:sdtContent>
        <w:tbl>
          <w:tblPr>
            <w:tblpPr w:leftFromText="187" w:rightFromText="187" w:vertAnchor="page" w:horzAnchor="page" w:tblpYSpec="top"/>
            <w:tblW w:w="0" w:type="auto"/>
            <w:tblLook w:val="04A0" w:firstRow="1" w:lastRow="0" w:firstColumn="1" w:lastColumn="0" w:noHBand="0" w:noVBand="1"/>
          </w:tblPr>
          <w:tblGrid>
            <w:gridCol w:w="2102"/>
            <w:gridCol w:w="3678"/>
          </w:tblGrid>
          <w:tr w:rsidR="00D679B0" w:rsidRPr="00A772F4" w14:paraId="6DB07374" w14:textId="77777777" w:rsidTr="006F2D34">
            <w:trPr>
              <w:trHeight w:val="1909"/>
            </w:trPr>
            <w:tc>
              <w:tcPr>
                <w:tcW w:w="2102" w:type="dxa"/>
                <w:tcBorders>
                  <w:right w:val="single" w:sz="4" w:space="0" w:color="FFFFFF" w:themeColor="background1"/>
                </w:tcBorders>
                <w:shd w:val="clear" w:color="auto" w:fill="3691AA" w:themeFill="accent2" w:themeFillShade="BF"/>
              </w:tcPr>
              <w:p w14:paraId="37EA5122" w14:textId="77777777" w:rsidR="00D679B0" w:rsidRPr="00A772F4" w:rsidRDefault="00D679B0" w:rsidP="00115D68">
                <w:pPr>
                  <w:spacing w:line="360" w:lineRule="auto"/>
                  <w:jc w:val="both"/>
                  <w:rPr>
                    <w:lang w:val="en-US"/>
                  </w:rPr>
                </w:pPr>
              </w:p>
            </w:tc>
            <w:sdt>
              <w:sdtPr>
                <w:rPr>
                  <w:rFonts w:eastAsiaTheme="majorEastAsia" w:cstheme="majorBidi"/>
                  <w:b/>
                  <w:bCs/>
                  <w:color w:val="FFFFFF" w:themeColor="background1"/>
                  <w:sz w:val="72"/>
                  <w:szCs w:val="72"/>
                  <w:lang w:val="en-US"/>
                </w:rPr>
                <w:alias w:val="Jaar"/>
                <w:id w:val="15676118"/>
                <w:dataBinding w:prefixMappings="xmlns:ns0='http://schemas.microsoft.com/office/2006/coverPageProps'" w:xpath="/ns0:CoverPageProperties[1]/ns0:PublishDate[1]" w:storeItemID="{55AF091B-3C7A-41E3-B477-F2FDAA23CFDA}"/>
                <w:date w:fullDate="2016-08-14T00:00:00Z">
                  <w:dateFormat w:val="yyyy"/>
                  <w:lid w:val="nl-NL"/>
                  <w:storeMappedDataAs w:val="dateTime"/>
                  <w:calendar w:val="gregorian"/>
                </w:date>
              </w:sdtPr>
              <w:sdtContent>
                <w:tc>
                  <w:tcPr>
                    <w:tcW w:w="3678" w:type="dxa"/>
                    <w:tcBorders>
                      <w:left w:val="single" w:sz="4" w:space="0" w:color="FFFFFF" w:themeColor="background1"/>
                    </w:tcBorders>
                    <w:shd w:val="clear" w:color="auto" w:fill="3691AA" w:themeFill="accent2" w:themeFillShade="BF"/>
                    <w:vAlign w:val="bottom"/>
                  </w:tcPr>
                  <w:p w14:paraId="33375B25" w14:textId="1567BCE5" w:rsidR="00D679B0" w:rsidRPr="00A772F4" w:rsidRDefault="00AC5935" w:rsidP="00115D68">
                    <w:pPr>
                      <w:pStyle w:val="Geenafstand"/>
                      <w:spacing w:line="360" w:lineRule="auto"/>
                      <w:jc w:val="both"/>
                      <w:rPr>
                        <w:rFonts w:eastAsiaTheme="majorEastAsia" w:cstheme="majorBidi"/>
                        <w:b/>
                        <w:bCs/>
                        <w:color w:val="FFFFFF" w:themeColor="background1"/>
                        <w:sz w:val="72"/>
                        <w:szCs w:val="72"/>
                        <w:lang w:val="en-US"/>
                      </w:rPr>
                    </w:pPr>
                    <w:r>
                      <w:rPr>
                        <w:rFonts w:eastAsiaTheme="majorEastAsia" w:cstheme="majorBidi"/>
                        <w:b/>
                        <w:bCs/>
                        <w:color w:val="FFFFFF" w:themeColor="background1"/>
                        <w:sz w:val="72"/>
                        <w:szCs w:val="72"/>
                      </w:rPr>
                      <w:t>2016</w:t>
                    </w:r>
                  </w:p>
                </w:tc>
              </w:sdtContent>
            </w:sdt>
          </w:tr>
          <w:tr w:rsidR="00D679B0" w:rsidRPr="00A772F4" w14:paraId="46AD78F2" w14:textId="77777777" w:rsidTr="006F2D34">
            <w:trPr>
              <w:trHeight w:val="3820"/>
            </w:trPr>
            <w:tc>
              <w:tcPr>
                <w:tcW w:w="2102" w:type="dxa"/>
                <w:tcBorders>
                  <w:right w:val="single" w:sz="4" w:space="0" w:color="000000" w:themeColor="text1"/>
                </w:tcBorders>
              </w:tcPr>
              <w:p w14:paraId="254A2141" w14:textId="77777777" w:rsidR="00D679B0" w:rsidRPr="00A772F4" w:rsidRDefault="001223CA" w:rsidP="00115D68">
                <w:pPr>
                  <w:spacing w:line="360" w:lineRule="auto"/>
                  <w:jc w:val="both"/>
                  <w:rPr>
                    <w:color w:val="99302F" w:themeColor="accent6" w:themeShade="BF"/>
                    <w:sz w:val="20"/>
                    <w:szCs w:val="20"/>
                    <w:lang w:val="en-US"/>
                  </w:rPr>
                </w:pPr>
                <w:r w:rsidRPr="00A772F4">
                  <w:rPr>
                    <w:noProof/>
                    <w:color w:val="99302F" w:themeColor="accent6" w:themeShade="BF"/>
                    <w:sz w:val="20"/>
                    <w:szCs w:val="20"/>
                    <w:lang w:eastAsia="nl-NL"/>
                  </w:rPr>
                  <w:drawing>
                    <wp:anchor distT="0" distB="0" distL="114300" distR="114300" simplePos="0" relativeHeight="251658240" behindDoc="1" locked="0" layoutInCell="1" allowOverlap="1" wp14:anchorId="1D4A01B3" wp14:editId="3B2FE6BA">
                      <wp:simplePos x="0" y="0"/>
                      <wp:positionH relativeFrom="column">
                        <wp:posOffset>619125</wp:posOffset>
                      </wp:positionH>
                      <wp:positionV relativeFrom="paragraph">
                        <wp:posOffset>1607185</wp:posOffset>
                      </wp:positionV>
                      <wp:extent cx="7153275" cy="5362575"/>
                      <wp:effectExtent l="19050" t="0" r="9525" b="0"/>
                      <wp:wrapNone/>
                      <wp:docPr id="15" name="Picture 2" descr="U:\download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download (1).png"/>
                              <pic:cNvPicPr>
                                <a:picLocks noChangeAspect="1" noChangeArrowheads="1"/>
                              </pic:cNvPicPr>
                            </pic:nvPicPr>
                            <pic:blipFill>
                              <a:blip r:embed="rId9"/>
                              <a:srcRect/>
                              <a:stretch>
                                <a:fillRect/>
                              </a:stretch>
                            </pic:blipFill>
                            <pic:spPr bwMode="auto">
                              <a:xfrm>
                                <a:off x="0" y="0"/>
                                <a:ext cx="7153275" cy="5362575"/>
                              </a:xfrm>
                              <a:prstGeom prst="rect">
                                <a:avLst/>
                              </a:prstGeom>
                              <a:noFill/>
                              <a:ln w="9525">
                                <a:noFill/>
                                <a:miter lim="800000"/>
                                <a:headEnd/>
                                <a:tailEnd/>
                              </a:ln>
                            </pic:spPr>
                          </pic:pic>
                        </a:graphicData>
                      </a:graphic>
                    </wp:anchor>
                  </w:drawing>
                </w:r>
              </w:p>
            </w:tc>
            <w:tc>
              <w:tcPr>
                <w:tcW w:w="3678" w:type="dxa"/>
                <w:tcBorders>
                  <w:left w:val="single" w:sz="4" w:space="0" w:color="000000" w:themeColor="text1"/>
                </w:tcBorders>
                <w:vAlign w:val="center"/>
              </w:tcPr>
              <w:sdt>
                <w:sdtPr>
                  <w:rPr>
                    <w:rFonts w:cs="Arial"/>
                    <w:color w:val="99302F" w:themeColor="accent6" w:themeShade="BF"/>
                    <w:sz w:val="20"/>
                    <w:szCs w:val="20"/>
                    <w:lang w:val="en-US"/>
                  </w:rPr>
                  <w:alias w:val="Bedrijf"/>
                  <w:id w:val="15676123"/>
                  <w:dataBinding w:prefixMappings="xmlns:ns0='http://schemas.openxmlformats.org/officeDocument/2006/extended-properties'" w:xpath="/ns0:Properties[1]/ns0:Company[1]" w:storeItemID="{6668398D-A668-4E3E-A5EB-62B293D839F1}"/>
                  <w:text/>
                </w:sdtPr>
                <w:sdtContent>
                  <w:p w14:paraId="27EA74AF" w14:textId="7CFF22DB" w:rsidR="00D679B0" w:rsidRPr="00A772F4" w:rsidRDefault="00D06C17" w:rsidP="00115D68">
                    <w:pPr>
                      <w:pStyle w:val="Geenafstand"/>
                      <w:spacing w:line="360" w:lineRule="auto"/>
                      <w:rPr>
                        <w:color w:val="99302F" w:themeColor="accent6" w:themeShade="BF"/>
                        <w:sz w:val="20"/>
                        <w:szCs w:val="20"/>
                        <w:lang w:val="en-US"/>
                      </w:rPr>
                    </w:pPr>
                    <w:r w:rsidRPr="00A772F4">
                      <w:rPr>
                        <w:rFonts w:cs="Arial"/>
                        <w:color w:val="99302F" w:themeColor="accent6" w:themeShade="BF"/>
                        <w:sz w:val="20"/>
                        <w:szCs w:val="20"/>
                        <w:lang w:val="en-US"/>
                      </w:rPr>
                      <w:t>Master of Political Theo</w:t>
                    </w:r>
                    <w:r w:rsidR="008368F7" w:rsidRPr="00A772F4">
                      <w:rPr>
                        <w:rFonts w:cs="Arial"/>
                        <w:color w:val="99302F" w:themeColor="accent6" w:themeShade="BF"/>
                        <w:sz w:val="20"/>
                        <w:szCs w:val="20"/>
                        <w:lang w:val="en-US"/>
                      </w:rPr>
                      <w:t xml:space="preserve">ry </w:t>
                    </w:r>
                    <w:r w:rsidR="0093538C" w:rsidRPr="00A772F4">
                      <w:rPr>
                        <w:rFonts w:cs="Arial"/>
                        <w:color w:val="99302F" w:themeColor="accent6" w:themeShade="BF"/>
                        <w:sz w:val="20"/>
                        <w:szCs w:val="20"/>
                        <w:lang w:val="en-US"/>
                      </w:rPr>
                      <w:t xml:space="preserve">  </w:t>
                    </w:r>
                    <w:r w:rsidR="009A1922" w:rsidRPr="00A772F4">
                      <w:rPr>
                        <w:rFonts w:cs="Arial"/>
                        <w:color w:val="99302F" w:themeColor="accent6" w:themeShade="BF"/>
                        <w:sz w:val="20"/>
                        <w:szCs w:val="20"/>
                        <w:lang w:val="en-US"/>
                      </w:rPr>
                      <w:t xml:space="preserve">     </w:t>
                    </w:r>
                    <w:r w:rsidR="00115D68">
                      <w:rPr>
                        <w:rFonts w:cs="Arial"/>
                        <w:color w:val="99302F" w:themeColor="accent6" w:themeShade="BF"/>
                        <w:sz w:val="20"/>
                        <w:szCs w:val="20"/>
                        <w:lang w:val="en-US"/>
                      </w:rPr>
                      <w:t xml:space="preserve">   </w:t>
                    </w:r>
                    <w:r w:rsidR="009A1922" w:rsidRPr="00A772F4">
                      <w:rPr>
                        <w:rFonts w:cs="Arial"/>
                        <w:color w:val="99302F" w:themeColor="accent6" w:themeShade="BF"/>
                        <w:sz w:val="20"/>
                        <w:szCs w:val="20"/>
                        <w:lang w:val="en-US"/>
                      </w:rPr>
                      <w:t xml:space="preserve"> </w:t>
                    </w:r>
                    <w:proofErr w:type="spellStart"/>
                    <w:r w:rsidR="008368F7" w:rsidRPr="00A772F4">
                      <w:rPr>
                        <w:rFonts w:cs="Arial"/>
                        <w:color w:val="99302F" w:themeColor="accent6" w:themeShade="BF"/>
                        <w:sz w:val="20"/>
                        <w:szCs w:val="20"/>
                        <w:lang w:val="en-US"/>
                      </w:rPr>
                      <w:t>Radboud</w:t>
                    </w:r>
                    <w:proofErr w:type="spellEnd"/>
                    <w:r w:rsidR="008368F7" w:rsidRPr="00A772F4">
                      <w:rPr>
                        <w:rFonts w:cs="Arial"/>
                        <w:color w:val="99302F" w:themeColor="accent6" w:themeShade="BF"/>
                        <w:sz w:val="20"/>
                        <w:szCs w:val="20"/>
                        <w:lang w:val="en-US"/>
                      </w:rPr>
                      <w:t xml:space="preserve"> University</w:t>
                    </w:r>
                    <w:r w:rsidR="00D87283" w:rsidRPr="00A772F4">
                      <w:rPr>
                        <w:rFonts w:cs="Arial"/>
                        <w:color w:val="99302F" w:themeColor="accent6" w:themeShade="BF"/>
                        <w:sz w:val="20"/>
                        <w:szCs w:val="20"/>
                        <w:lang w:val="en-US"/>
                      </w:rPr>
                      <w:t xml:space="preserve"> </w:t>
                    </w:r>
                    <w:r w:rsidRPr="00A772F4">
                      <w:rPr>
                        <w:rFonts w:cs="Arial"/>
                        <w:color w:val="99302F" w:themeColor="accent6" w:themeShade="BF"/>
                        <w:sz w:val="20"/>
                        <w:szCs w:val="20"/>
                        <w:lang w:val="en-US"/>
                      </w:rPr>
                      <w:t>Nijmegen</w:t>
                    </w:r>
                  </w:p>
                </w:sdtContent>
              </w:sdt>
              <w:p w14:paraId="688B2EA5" w14:textId="77777777" w:rsidR="00D679B0" w:rsidRPr="00A772F4" w:rsidRDefault="00D679B0" w:rsidP="00115D68">
                <w:pPr>
                  <w:pStyle w:val="Geenafstand"/>
                  <w:spacing w:line="360" w:lineRule="auto"/>
                  <w:rPr>
                    <w:color w:val="99302F" w:themeColor="accent6" w:themeShade="BF"/>
                    <w:sz w:val="20"/>
                    <w:szCs w:val="20"/>
                    <w:lang w:val="en-US"/>
                  </w:rPr>
                </w:pPr>
              </w:p>
              <w:sdt>
                <w:sdtPr>
                  <w:rPr>
                    <w:rFonts w:cs="Arial"/>
                    <w:color w:val="99302F" w:themeColor="accent6" w:themeShade="BF"/>
                    <w:sz w:val="20"/>
                    <w:szCs w:val="20"/>
                  </w:rPr>
                  <w:alias w:val="Auteur"/>
                  <w:id w:val="15676130"/>
                  <w:dataBinding w:prefixMappings="xmlns:ns0='http://schemas.openxmlformats.org/package/2006/metadata/core-properties' xmlns:ns1='http://purl.org/dc/elements/1.1/'" w:xpath="/ns0:coreProperties[1]/ns1:creator[1]" w:storeItemID="{6C3C8BC8-F283-45AE-878A-BAB7291924A1}"/>
                  <w:text/>
                </w:sdtPr>
                <w:sdtContent>
                  <w:p w14:paraId="3E895E50" w14:textId="358EB75B" w:rsidR="00D679B0" w:rsidRPr="00A772F4" w:rsidRDefault="00F43AA6" w:rsidP="00115D68">
                    <w:pPr>
                      <w:pStyle w:val="Geenafstand"/>
                      <w:spacing w:line="360" w:lineRule="auto"/>
                      <w:rPr>
                        <w:rFonts w:cs="Arial"/>
                        <w:color w:val="99302F" w:themeColor="accent6" w:themeShade="BF"/>
                        <w:sz w:val="20"/>
                        <w:szCs w:val="20"/>
                      </w:rPr>
                    </w:pPr>
                    <w:r w:rsidRPr="00A772F4">
                      <w:rPr>
                        <w:rFonts w:cs="Arial"/>
                        <w:color w:val="99302F" w:themeColor="accent6" w:themeShade="BF"/>
                        <w:sz w:val="20"/>
                        <w:szCs w:val="20"/>
                      </w:rPr>
                      <w:t>Esther Gruppen</w:t>
                    </w:r>
                  </w:p>
                </w:sdtContent>
              </w:sdt>
              <w:p w14:paraId="36F3EBE5" w14:textId="77777777" w:rsidR="00D679B0" w:rsidRPr="00A772F4" w:rsidRDefault="006F2D34" w:rsidP="00115D68">
                <w:pPr>
                  <w:pStyle w:val="Geenafstand"/>
                  <w:spacing w:line="360" w:lineRule="auto"/>
                  <w:rPr>
                    <w:color w:val="99302F" w:themeColor="accent6" w:themeShade="BF"/>
                    <w:sz w:val="20"/>
                    <w:szCs w:val="20"/>
                  </w:rPr>
                </w:pPr>
                <w:r w:rsidRPr="00A772F4">
                  <w:rPr>
                    <w:rFonts w:cs="Arial"/>
                    <w:color w:val="99302F" w:themeColor="accent6" w:themeShade="BF"/>
                    <w:sz w:val="20"/>
                    <w:szCs w:val="20"/>
                  </w:rPr>
                  <w:t>Supervisor: Bart van Leeuwen</w:t>
                </w:r>
              </w:p>
            </w:tc>
          </w:tr>
        </w:tbl>
        <w:p w14:paraId="0805C411" w14:textId="77777777" w:rsidR="00D679B0" w:rsidRPr="00A772F4" w:rsidRDefault="00D679B0" w:rsidP="00115D68">
          <w:pPr>
            <w:spacing w:line="360" w:lineRule="auto"/>
            <w:jc w:val="both"/>
            <w:rPr>
              <w:rFonts w:cs="Arial"/>
            </w:rPr>
          </w:pPr>
        </w:p>
        <w:p w14:paraId="603F8615" w14:textId="77777777" w:rsidR="00D679B0" w:rsidRPr="00A772F4" w:rsidRDefault="00D679B0" w:rsidP="00115D68">
          <w:pPr>
            <w:spacing w:line="360" w:lineRule="auto"/>
            <w:jc w:val="both"/>
            <w:rPr>
              <w:rFonts w:cs="Arial"/>
            </w:rPr>
          </w:pPr>
        </w:p>
        <w:p w14:paraId="0007BF88" w14:textId="77777777" w:rsidR="006F2D34" w:rsidRPr="00A772F4" w:rsidRDefault="006F2D34" w:rsidP="00115D68">
          <w:pPr>
            <w:spacing w:line="360" w:lineRule="auto"/>
            <w:jc w:val="both"/>
            <w:rPr>
              <w:rFonts w:cs="Arial"/>
            </w:rPr>
          </w:pPr>
        </w:p>
        <w:p w14:paraId="444B6719" w14:textId="77777777" w:rsidR="006F2D34" w:rsidRPr="00A772F4" w:rsidRDefault="006F2D34" w:rsidP="00115D68">
          <w:pPr>
            <w:spacing w:line="360" w:lineRule="auto"/>
            <w:jc w:val="both"/>
            <w:rPr>
              <w:rFonts w:cs="Arial"/>
            </w:rPr>
          </w:pPr>
        </w:p>
        <w:tbl>
          <w:tblPr>
            <w:tblpPr w:leftFromText="187" w:rightFromText="187" w:horzAnchor="margin" w:tblpXSpec="center" w:tblpYSpec="bottom"/>
            <w:tblW w:w="5000" w:type="pct"/>
            <w:tblLook w:val="04A0" w:firstRow="1" w:lastRow="0" w:firstColumn="1" w:lastColumn="0" w:noHBand="0" w:noVBand="1"/>
          </w:tblPr>
          <w:tblGrid>
            <w:gridCol w:w="9746"/>
          </w:tblGrid>
          <w:tr w:rsidR="00D679B0" w:rsidRPr="00412957" w14:paraId="0A98ED73" w14:textId="77777777">
            <w:tc>
              <w:tcPr>
                <w:tcW w:w="0" w:type="auto"/>
              </w:tcPr>
              <w:p w14:paraId="1BBF07BF" w14:textId="77777777" w:rsidR="00D679B0" w:rsidRPr="00A772F4" w:rsidRDefault="00D679B0" w:rsidP="00115D68">
                <w:pPr>
                  <w:pStyle w:val="Geenafstand"/>
                  <w:spacing w:line="360" w:lineRule="auto"/>
                  <w:jc w:val="both"/>
                  <w:rPr>
                    <w:rFonts w:cs="Arial"/>
                    <w:b/>
                    <w:bCs/>
                    <w:caps/>
                    <w:sz w:val="72"/>
                    <w:szCs w:val="72"/>
                    <w:lang w:val="en-US"/>
                  </w:rPr>
                </w:pPr>
                <w:r w:rsidRPr="00A772F4">
                  <w:rPr>
                    <w:rFonts w:cs="Arial"/>
                    <w:b/>
                    <w:bCs/>
                    <w:caps/>
                    <w:color w:val="D8243D" w:themeColor="accent3" w:themeShade="BF"/>
                    <w:sz w:val="72"/>
                    <w:szCs w:val="72"/>
                    <w:lang w:val="en-US"/>
                  </w:rPr>
                  <w:t>[</w:t>
                </w:r>
                <w:sdt>
                  <w:sdtPr>
                    <w:rPr>
                      <w:rFonts w:cs="Arial"/>
                      <w:b/>
                      <w:bCs/>
                      <w:caps/>
                      <w:sz w:val="32"/>
                      <w:szCs w:val="32"/>
                      <w:lang w:val="en-US"/>
                    </w:rPr>
                    <w:alias w:val="Titel"/>
                    <w:id w:val="15676137"/>
                    <w:dataBinding w:prefixMappings="xmlns:ns0='http://schemas.openxmlformats.org/package/2006/metadata/core-properties' xmlns:ns1='http://purl.org/dc/elements/1.1/'" w:xpath="/ns0:coreProperties[1]/ns1:title[1]" w:storeItemID="{6C3C8BC8-F283-45AE-878A-BAB7291924A1}"/>
                    <w:text/>
                  </w:sdtPr>
                  <w:sdtContent>
                    <w:r w:rsidR="001223CA" w:rsidRPr="00A772F4">
                      <w:rPr>
                        <w:rFonts w:cs="Arial"/>
                        <w:b/>
                        <w:bCs/>
                        <w:caps/>
                        <w:sz w:val="32"/>
                        <w:szCs w:val="32"/>
                        <w:lang w:val="en-US"/>
                      </w:rPr>
                      <w:t>S</w:t>
                    </w:r>
                    <w:r w:rsidRPr="00A772F4">
                      <w:rPr>
                        <w:rFonts w:cs="Arial"/>
                        <w:b/>
                        <w:bCs/>
                        <w:caps/>
                        <w:sz w:val="32"/>
                        <w:szCs w:val="32"/>
                        <w:lang w:val="en-US"/>
                      </w:rPr>
                      <w:t>pouses in marriage: the more, the merrier?</w:t>
                    </w:r>
                  </w:sdtContent>
                </w:sdt>
                <w:r w:rsidRPr="00A772F4">
                  <w:rPr>
                    <w:rFonts w:cs="Arial"/>
                    <w:b/>
                    <w:bCs/>
                    <w:caps/>
                    <w:color w:val="D8243D" w:themeColor="accent3" w:themeShade="BF"/>
                    <w:sz w:val="72"/>
                    <w:szCs w:val="72"/>
                    <w:lang w:val="en-US"/>
                  </w:rPr>
                  <w:t>]</w:t>
                </w:r>
              </w:p>
            </w:tc>
          </w:tr>
          <w:tr w:rsidR="00D679B0" w:rsidRPr="00412957" w14:paraId="75BFF1A6" w14:textId="77777777">
            <w:tc>
              <w:tcPr>
                <w:tcW w:w="0" w:type="auto"/>
              </w:tcPr>
              <w:p w14:paraId="27DA1E0F" w14:textId="77777777" w:rsidR="00D679B0" w:rsidRPr="00A772F4" w:rsidRDefault="00726696" w:rsidP="00115D68">
                <w:pPr>
                  <w:pStyle w:val="Geenafstand"/>
                  <w:spacing w:line="360" w:lineRule="auto"/>
                  <w:jc w:val="both"/>
                  <w:rPr>
                    <w:rFonts w:cs="Arial"/>
                    <w:color w:val="7F7F7F" w:themeColor="background1" w:themeShade="7F"/>
                    <w:lang w:val="en-US"/>
                  </w:rPr>
                </w:pPr>
                <w:r w:rsidRPr="00A772F4">
                  <w:rPr>
                    <w:rFonts w:cs="Arial"/>
                    <w:color w:val="7F7F7F" w:themeColor="background1" w:themeShade="7F"/>
                    <w:lang w:val="en-US"/>
                  </w:rPr>
                  <w:t>An</w:t>
                </w:r>
                <w:r w:rsidR="00A04BE8" w:rsidRPr="00A772F4">
                  <w:rPr>
                    <w:rFonts w:cs="Arial"/>
                    <w:color w:val="7F7F7F" w:themeColor="background1" w:themeShade="7F"/>
                    <w:lang w:val="en-US"/>
                  </w:rPr>
                  <w:t xml:space="preserve"> examination </w:t>
                </w:r>
                <w:r w:rsidR="009755A7" w:rsidRPr="00A772F4">
                  <w:rPr>
                    <w:rFonts w:cs="Arial"/>
                    <w:color w:val="7F7F7F" w:themeColor="background1" w:themeShade="7F"/>
                    <w:lang w:val="en-US"/>
                  </w:rPr>
                  <w:t xml:space="preserve">of </w:t>
                </w:r>
                <w:r w:rsidR="00A04BE8" w:rsidRPr="00A772F4">
                  <w:rPr>
                    <w:rFonts w:cs="Arial"/>
                    <w:color w:val="7F7F7F" w:themeColor="background1" w:themeShade="7F"/>
                    <w:lang w:val="en-US"/>
                  </w:rPr>
                  <w:t xml:space="preserve">the justification </w:t>
                </w:r>
                <w:r w:rsidR="00197C60" w:rsidRPr="00A772F4">
                  <w:rPr>
                    <w:rFonts w:cs="Arial"/>
                    <w:color w:val="7F7F7F" w:themeColor="background1" w:themeShade="7F"/>
                    <w:lang w:val="en-US"/>
                  </w:rPr>
                  <w:t xml:space="preserve">for </w:t>
                </w:r>
                <w:r w:rsidR="00A04BE8" w:rsidRPr="00A772F4">
                  <w:rPr>
                    <w:rFonts w:cs="Arial"/>
                    <w:color w:val="7F7F7F" w:themeColor="background1" w:themeShade="7F"/>
                    <w:lang w:val="en-US"/>
                  </w:rPr>
                  <w:t>the prohibition of plural marriage</w:t>
                </w:r>
              </w:p>
            </w:tc>
          </w:tr>
        </w:tbl>
        <w:p w14:paraId="5FA66317" w14:textId="77777777" w:rsidR="00D679B0" w:rsidRPr="00A772F4" w:rsidRDefault="00D679B0" w:rsidP="00115D68">
          <w:pPr>
            <w:spacing w:line="360" w:lineRule="auto"/>
            <w:jc w:val="both"/>
            <w:rPr>
              <w:rFonts w:cs="Arial"/>
              <w:lang w:val="en-US"/>
            </w:rPr>
          </w:pPr>
        </w:p>
        <w:p w14:paraId="0D3457E1" w14:textId="77777777" w:rsidR="009A6250" w:rsidRPr="00A772F4" w:rsidRDefault="009A6250" w:rsidP="00115D68">
          <w:pPr>
            <w:spacing w:line="360" w:lineRule="auto"/>
            <w:jc w:val="both"/>
            <w:rPr>
              <w:rFonts w:cs="Arial"/>
              <w:b/>
              <w:bCs/>
              <w:lang w:val="en-US"/>
            </w:rPr>
          </w:pPr>
        </w:p>
        <w:p w14:paraId="2C1C0325" w14:textId="77777777" w:rsidR="009A6250" w:rsidRPr="00A772F4" w:rsidRDefault="009A6250" w:rsidP="00115D68">
          <w:pPr>
            <w:spacing w:line="360" w:lineRule="auto"/>
            <w:jc w:val="both"/>
            <w:rPr>
              <w:rFonts w:cs="Arial"/>
              <w:b/>
              <w:bCs/>
              <w:lang w:val="en-US"/>
            </w:rPr>
          </w:pPr>
        </w:p>
        <w:p w14:paraId="49B162F4" w14:textId="484AC957" w:rsidR="00D679B0" w:rsidRPr="00A772F4" w:rsidRDefault="00D679B0" w:rsidP="00115D68">
          <w:pPr>
            <w:spacing w:line="360" w:lineRule="auto"/>
            <w:jc w:val="both"/>
            <w:rPr>
              <w:lang w:val="en-US"/>
            </w:rPr>
          </w:pPr>
          <w:r w:rsidRPr="00A772F4">
            <w:rPr>
              <w:b/>
              <w:bCs/>
              <w:lang w:val="en-US"/>
            </w:rPr>
            <w:br w:type="page"/>
          </w:r>
        </w:p>
      </w:sdtContent>
    </w:sdt>
    <w:p w14:paraId="352E138B" w14:textId="77777777" w:rsidR="008A0CC4" w:rsidRPr="00A772F4" w:rsidRDefault="008A0CC4" w:rsidP="00115D68">
      <w:pPr>
        <w:spacing w:after="0"/>
        <w:jc w:val="both"/>
        <w:rPr>
          <w:lang w:val="en-US"/>
        </w:rPr>
      </w:pPr>
    </w:p>
    <w:p w14:paraId="43B07A5C" w14:textId="77777777" w:rsidR="008A3623" w:rsidRPr="00A772F4" w:rsidRDefault="008A3623" w:rsidP="00115D68">
      <w:pPr>
        <w:tabs>
          <w:tab w:val="left" w:pos="5991"/>
        </w:tabs>
        <w:spacing w:line="360" w:lineRule="auto"/>
        <w:jc w:val="both"/>
        <w:rPr>
          <w:lang w:val="en-US"/>
        </w:rPr>
      </w:pPr>
    </w:p>
    <w:p w14:paraId="64530478" w14:textId="77777777" w:rsidR="008A3623" w:rsidRPr="00A772F4" w:rsidRDefault="008A3623" w:rsidP="00115D68">
      <w:pPr>
        <w:spacing w:after="0" w:line="360" w:lineRule="auto"/>
        <w:jc w:val="both"/>
        <w:rPr>
          <w:lang w:val="en-US"/>
        </w:rPr>
      </w:pPr>
    </w:p>
    <w:p w14:paraId="5FDF62C2" w14:textId="77777777" w:rsidR="002F0C4E" w:rsidRPr="00A772F4" w:rsidRDefault="002F0C4E" w:rsidP="00115D68">
      <w:pPr>
        <w:spacing w:after="0" w:line="360" w:lineRule="auto"/>
        <w:jc w:val="both"/>
        <w:rPr>
          <w:lang w:val="en-US"/>
        </w:rPr>
      </w:pPr>
    </w:p>
    <w:p w14:paraId="17DC8D49" w14:textId="77777777" w:rsidR="00BD5BA0" w:rsidRPr="00A772F4" w:rsidRDefault="00BD5BA0" w:rsidP="00115D68">
      <w:pPr>
        <w:spacing w:after="0" w:line="360" w:lineRule="auto"/>
        <w:jc w:val="both"/>
        <w:rPr>
          <w:sz w:val="28"/>
          <w:szCs w:val="28"/>
          <w:lang w:val="en-US"/>
        </w:rPr>
      </w:pPr>
    </w:p>
    <w:p w14:paraId="0324F713" w14:textId="77777777" w:rsidR="00BD5BA0" w:rsidRPr="00A772F4" w:rsidRDefault="00BD5BA0" w:rsidP="00115D68">
      <w:pPr>
        <w:spacing w:after="0" w:line="360" w:lineRule="auto"/>
        <w:jc w:val="both"/>
        <w:rPr>
          <w:sz w:val="28"/>
          <w:szCs w:val="28"/>
          <w:lang w:val="en-US"/>
        </w:rPr>
      </w:pPr>
    </w:p>
    <w:p w14:paraId="3C27474E" w14:textId="77777777" w:rsidR="002F0C4E" w:rsidRPr="00A772F4" w:rsidRDefault="002F0C4E" w:rsidP="00115D68">
      <w:pPr>
        <w:spacing w:after="0" w:line="360" w:lineRule="auto"/>
        <w:jc w:val="both"/>
        <w:rPr>
          <w:sz w:val="28"/>
          <w:szCs w:val="28"/>
          <w:lang w:val="en-US"/>
        </w:rPr>
      </w:pPr>
    </w:p>
    <w:p w14:paraId="49E7460B" w14:textId="77777777" w:rsidR="005239E9" w:rsidRPr="00A772F4" w:rsidRDefault="00EA23E5" w:rsidP="00115D68">
      <w:pPr>
        <w:spacing w:after="0" w:line="360" w:lineRule="auto"/>
        <w:jc w:val="both"/>
        <w:rPr>
          <w:sz w:val="28"/>
          <w:szCs w:val="28"/>
          <w:lang w:val="en-US"/>
        </w:rPr>
      </w:pPr>
      <w:r w:rsidRPr="00A772F4">
        <w:rPr>
          <w:sz w:val="28"/>
          <w:szCs w:val="28"/>
          <w:lang w:val="en-US"/>
        </w:rPr>
        <w:t>‘</w:t>
      </w:r>
      <w:r w:rsidR="008A3623" w:rsidRPr="00A772F4">
        <w:rPr>
          <w:sz w:val="28"/>
          <w:szCs w:val="28"/>
          <w:lang w:val="en-US"/>
        </w:rPr>
        <w:t>I know it’s unconventional</w:t>
      </w:r>
      <w:r w:rsidR="005239E9" w:rsidRPr="00A772F4">
        <w:rPr>
          <w:sz w:val="28"/>
          <w:szCs w:val="28"/>
          <w:lang w:val="en-US"/>
        </w:rPr>
        <w:t>, r</w:t>
      </w:r>
      <w:r w:rsidR="008A3623" w:rsidRPr="00A772F4">
        <w:rPr>
          <w:sz w:val="28"/>
          <w:szCs w:val="28"/>
          <w:lang w:val="en-US"/>
        </w:rPr>
        <w:t>adical but practical.</w:t>
      </w:r>
    </w:p>
    <w:p w14:paraId="4876E225" w14:textId="77777777" w:rsidR="005239E9" w:rsidRPr="00A772F4" w:rsidRDefault="008A3623" w:rsidP="00115D68">
      <w:pPr>
        <w:spacing w:after="0" w:line="360" w:lineRule="auto"/>
        <w:jc w:val="both"/>
        <w:rPr>
          <w:sz w:val="28"/>
          <w:szCs w:val="28"/>
          <w:lang w:val="en-US"/>
        </w:rPr>
      </w:pPr>
      <w:r w:rsidRPr="00A772F4">
        <w:rPr>
          <w:sz w:val="28"/>
          <w:szCs w:val="28"/>
          <w:lang w:val="en-US"/>
        </w:rPr>
        <w:t>Why can’t the three of us live together?</w:t>
      </w:r>
    </w:p>
    <w:p w14:paraId="13CE9098" w14:textId="77777777" w:rsidR="005239E9" w:rsidRPr="00A772F4" w:rsidRDefault="008A3623" w:rsidP="00115D68">
      <w:pPr>
        <w:spacing w:after="0" w:line="360" w:lineRule="auto"/>
        <w:jc w:val="both"/>
        <w:rPr>
          <w:sz w:val="28"/>
          <w:szCs w:val="28"/>
          <w:lang w:val="en-US"/>
        </w:rPr>
      </w:pPr>
      <w:r w:rsidRPr="00A772F4">
        <w:rPr>
          <w:sz w:val="28"/>
          <w:szCs w:val="28"/>
          <w:lang w:val="en-US"/>
        </w:rPr>
        <w:t>It’s a culture shock</w:t>
      </w:r>
      <w:r w:rsidR="005239E9" w:rsidRPr="00A772F4">
        <w:rPr>
          <w:sz w:val="28"/>
          <w:szCs w:val="28"/>
          <w:lang w:val="en-US"/>
        </w:rPr>
        <w:t>, b</w:t>
      </w:r>
      <w:r w:rsidRPr="00A772F4">
        <w:rPr>
          <w:sz w:val="28"/>
          <w:szCs w:val="28"/>
          <w:lang w:val="en-US"/>
        </w:rPr>
        <w:t>ut it’s the only hope we’ve got.</w:t>
      </w:r>
    </w:p>
    <w:p w14:paraId="768DC0F3" w14:textId="77777777" w:rsidR="008E7668" w:rsidRPr="00A772F4" w:rsidRDefault="008A3623" w:rsidP="00115D68">
      <w:pPr>
        <w:spacing w:after="0" w:line="360" w:lineRule="auto"/>
        <w:jc w:val="both"/>
        <w:rPr>
          <w:sz w:val="28"/>
          <w:szCs w:val="28"/>
          <w:lang w:val="en-US"/>
        </w:rPr>
      </w:pPr>
      <w:r w:rsidRPr="00A772F4">
        <w:rPr>
          <w:sz w:val="28"/>
          <w:szCs w:val="28"/>
          <w:lang w:val="en-US"/>
        </w:rPr>
        <w:t>Tell me, why can’t</w:t>
      </w:r>
      <w:r w:rsidR="00EA23E5" w:rsidRPr="00A772F4">
        <w:rPr>
          <w:sz w:val="28"/>
          <w:szCs w:val="28"/>
          <w:lang w:val="en-US"/>
        </w:rPr>
        <w:t xml:space="preserve"> the three of us live together?’</w:t>
      </w:r>
    </w:p>
    <w:p w14:paraId="37303126" w14:textId="77777777" w:rsidR="00BD5BA0" w:rsidRPr="00A772F4" w:rsidRDefault="00BD5BA0" w:rsidP="00115D68">
      <w:pPr>
        <w:spacing w:after="0" w:line="360" w:lineRule="auto"/>
        <w:jc w:val="both"/>
        <w:rPr>
          <w:lang w:val="en-US"/>
        </w:rPr>
      </w:pPr>
    </w:p>
    <w:p w14:paraId="4EDA56D8" w14:textId="77777777" w:rsidR="008E7668" w:rsidRPr="00A772F4" w:rsidRDefault="008A3623" w:rsidP="00115D68">
      <w:pPr>
        <w:spacing w:after="0" w:line="360" w:lineRule="auto"/>
        <w:jc w:val="both"/>
        <w:rPr>
          <w:lang w:val="en-US"/>
        </w:rPr>
      </w:pPr>
      <w:r w:rsidRPr="00A772F4">
        <w:rPr>
          <w:lang w:val="en-US"/>
        </w:rPr>
        <w:t>–</w:t>
      </w:r>
      <w:r w:rsidR="00D679B0" w:rsidRPr="00A772F4">
        <w:rPr>
          <w:lang w:val="en-US"/>
        </w:rPr>
        <w:t xml:space="preserve"> </w:t>
      </w:r>
      <w:r w:rsidRPr="00A772F4">
        <w:rPr>
          <w:lang w:val="en-US"/>
        </w:rPr>
        <w:t xml:space="preserve">Olivia Newton John, </w:t>
      </w:r>
      <w:r w:rsidR="00D679B0" w:rsidRPr="00A772F4">
        <w:rPr>
          <w:lang w:val="en-US"/>
        </w:rPr>
        <w:t xml:space="preserve">in the song </w:t>
      </w:r>
      <w:r w:rsidRPr="00A772F4">
        <w:rPr>
          <w:lang w:val="en-US"/>
        </w:rPr>
        <w:t>Culture Shock</w:t>
      </w:r>
    </w:p>
    <w:p w14:paraId="294286B8" w14:textId="77777777" w:rsidR="008E7668" w:rsidRPr="00A772F4" w:rsidRDefault="008E7668" w:rsidP="00115D68">
      <w:pPr>
        <w:spacing w:line="360" w:lineRule="auto"/>
        <w:jc w:val="both"/>
        <w:rPr>
          <w:lang w:val="en-US"/>
        </w:rPr>
      </w:pPr>
      <w:r w:rsidRPr="00A772F4">
        <w:rPr>
          <w:lang w:val="en-US"/>
        </w:rPr>
        <w:br w:type="page"/>
      </w:r>
    </w:p>
    <w:p w14:paraId="78370A0C" w14:textId="7E73094B" w:rsidR="008E7668" w:rsidRPr="00A772F4" w:rsidRDefault="008E7668" w:rsidP="00115D68">
      <w:pPr>
        <w:spacing w:line="360" w:lineRule="auto"/>
        <w:jc w:val="both"/>
        <w:rPr>
          <w:lang w:val="en-US"/>
        </w:rPr>
      </w:pPr>
      <w:r w:rsidRPr="00A772F4">
        <w:rPr>
          <w:lang w:val="en-US"/>
        </w:rPr>
        <w:lastRenderedPageBreak/>
        <w:t>In this thesis I refrained from mentioning authors</w:t>
      </w:r>
      <w:r w:rsidR="003B0C19" w:rsidRPr="00A772F4">
        <w:rPr>
          <w:lang w:val="en-US"/>
        </w:rPr>
        <w:t>’ first names</w:t>
      </w:r>
      <w:r w:rsidRPr="00A772F4">
        <w:rPr>
          <w:lang w:val="en-US"/>
        </w:rPr>
        <w:t xml:space="preserve">. This </w:t>
      </w:r>
      <w:r w:rsidR="003B0C19" w:rsidRPr="00A772F4">
        <w:rPr>
          <w:lang w:val="en-US"/>
        </w:rPr>
        <w:t xml:space="preserve">was </w:t>
      </w:r>
      <w:r w:rsidRPr="00A772F4">
        <w:rPr>
          <w:lang w:val="en-US"/>
        </w:rPr>
        <w:t>a conscious</w:t>
      </w:r>
      <w:r w:rsidR="00D62B03" w:rsidRPr="00A772F4">
        <w:rPr>
          <w:lang w:val="en-US"/>
        </w:rPr>
        <w:t xml:space="preserve">ly made </w:t>
      </w:r>
      <w:r w:rsidRPr="00A772F4">
        <w:rPr>
          <w:lang w:val="en-US"/>
        </w:rPr>
        <w:t xml:space="preserve">decision </w:t>
      </w:r>
      <w:r w:rsidR="00D62B03" w:rsidRPr="00A772F4">
        <w:rPr>
          <w:lang w:val="en-US"/>
        </w:rPr>
        <w:t xml:space="preserve">based on moral beliefs. In today’s </w:t>
      </w:r>
      <w:r w:rsidR="008E5B2B" w:rsidRPr="00A772F4">
        <w:rPr>
          <w:lang w:val="en-US"/>
        </w:rPr>
        <w:t>civil</w:t>
      </w:r>
      <w:r w:rsidR="00D62B03" w:rsidRPr="00A772F4">
        <w:rPr>
          <w:lang w:val="en-US"/>
        </w:rPr>
        <w:t xml:space="preserve">, political </w:t>
      </w:r>
      <w:r w:rsidR="003B0C19" w:rsidRPr="00A772F4">
        <w:rPr>
          <w:lang w:val="en-US"/>
        </w:rPr>
        <w:t xml:space="preserve">and </w:t>
      </w:r>
      <w:r w:rsidR="00D62B03" w:rsidRPr="00A772F4">
        <w:rPr>
          <w:lang w:val="en-US"/>
        </w:rPr>
        <w:t xml:space="preserve">academic culture, too often people are judged by their gender or ethnicity. A </w:t>
      </w:r>
      <w:r w:rsidR="00D26FEE" w:rsidRPr="00A772F4">
        <w:rPr>
          <w:lang w:val="en-US"/>
        </w:rPr>
        <w:t xml:space="preserve">first name often reveals such characteristics. In the contributions scholars made to the debate on plural marriage, </w:t>
      </w:r>
      <w:r w:rsidR="003B0C19" w:rsidRPr="00A772F4">
        <w:rPr>
          <w:lang w:val="en-US"/>
        </w:rPr>
        <w:t xml:space="preserve">neither </w:t>
      </w:r>
      <w:r w:rsidR="001F11D4" w:rsidRPr="00A772F4">
        <w:rPr>
          <w:lang w:val="en-US"/>
        </w:rPr>
        <w:t>gender nor ethnicity is in any way r</w:t>
      </w:r>
      <w:r w:rsidR="00D26FEE" w:rsidRPr="00A772F4">
        <w:rPr>
          <w:lang w:val="en-US"/>
        </w:rPr>
        <w:t xml:space="preserve">elevant. </w:t>
      </w:r>
      <w:r w:rsidR="003B0C19" w:rsidRPr="00A772F4">
        <w:rPr>
          <w:lang w:val="en-US"/>
        </w:rPr>
        <w:t>However, w</w:t>
      </w:r>
      <w:r w:rsidR="00614104" w:rsidRPr="00A772F4">
        <w:rPr>
          <w:lang w:val="en-US"/>
        </w:rPr>
        <w:t xml:space="preserve">hat is relevant though, is someone’s intellectual contribution. </w:t>
      </w:r>
      <w:r w:rsidR="0068323A" w:rsidRPr="00A772F4">
        <w:rPr>
          <w:lang w:val="en-US"/>
        </w:rPr>
        <w:t>Thus,</w:t>
      </w:r>
      <w:r w:rsidR="00614F74" w:rsidRPr="00A772F4">
        <w:rPr>
          <w:lang w:val="en-US"/>
        </w:rPr>
        <w:t xml:space="preserve"> the decision to l</w:t>
      </w:r>
      <w:r w:rsidR="00D26FEE" w:rsidRPr="00A772F4">
        <w:rPr>
          <w:lang w:val="en-US"/>
        </w:rPr>
        <w:t>eav</w:t>
      </w:r>
      <w:r w:rsidR="00614F74" w:rsidRPr="00A772F4">
        <w:rPr>
          <w:lang w:val="en-US"/>
        </w:rPr>
        <w:t>e</w:t>
      </w:r>
      <w:r w:rsidR="00D26FEE" w:rsidRPr="00A772F4">
        <w:rPr>
          <w:lang w:val="en-US"/>
        </w:rPr>
        <w:t xml:space="preserve"> out first names </w:t>
      </w:r>
      <w:r w:rsidR="003B0C19" w:rsidRPr="00A772F4">
        <w:rPr>
          <w:lang w:val="en-US"/>
        </w:rPr>
        <w:t xml:space="preserve">was </w:t>
      </w:r>
      <w:r w:rsidR="00D26FEE" w:rsidRPr="00A772F4">
        <w:rPr>
          <w:lang w:val="en-US"/>
        </w:rPr>
        <w:t xml:space="preserve">based on equal respect and I certainly </w:t>
      </w:r>
      <w:r w:rsidR="003B0C19" w:rsidRPr="00A772F4">
        <w:rPr>
          <w:lang w:val="en-US"/>
        </w:rPr>
        <w:t xml:space="preserve">did </w:t>
      </w:r>
      <w:r w:rsidR="00D26FEE" w:rsidRPr="00A772F4">
        <w:rPr>
          <w:lang w:val="en-US"/>
        </w:rPr>
        <w:t xml:space="preserve">not </w:t>
      </w:r>
      <w:r w:rsidR="002B396E" w:rsidRPr="00A772F4">
        <w:rPr>
          <w:lang w:val="en-US"/>
        </w:rPr>
        <w:t>inten</w:t>
      </w:r>
      <w:r w:rsidR="003B0C19" w:rsidRPr="00A772F4">
        <w:rPr>
          <w:lang w:val="en-US"/>
        </w:rPr>
        <w:t>d</w:t>
      </w:r>
      <w:r w:rsidR="00D26FEE" w:rsidRPr="00A772F4">
        <w:rPr>
          <w:lang w:val="en-US"/>
        </w:rPr>
        <w:t xml:space="preserve"> to</w:t>
      </w:r>
      <w:r w:rsidR="00614104" w:rsidRPr="00A772F4">
        <w:rPr>
          <w:lang w:val="en-US"/>
        </w:rPr>
        <w:t xml:space="preserve"> offend</w:t>
      </w:r>
      <w:r w:rsidR="00614F74" w:rsidRPr="00A772F4">
        <w:rPr>
          <w:lang w:val="en-US"/>
        </w:rPr>
        <w:t xml:space="preserve"> anyone in doing so</w:t>
      </w:r>
      <w:r w:rsidR="00A04BE8" w:rsidRPr="00A772F4">
        <w:rPr>
          <w:lang w:val="en-US"/>
        </w:rPr>
        <w:t>. If the reader</w:t>
      </w:r>
      <w:r w:rsidR="00D26FEE" w:rsidRPr="00A772F4">
        <w:rPr>
          <w:lang w:val="en-US"/>
        </w:rPr>
        <w:t xml:space="preserve">, for </w:t>
      </w:r>
      <w:r w:rsidR="00A04BE8" w:rsidRPr="00A772F4">
        <w:rPr>
          <w:lang w:val="en-US"/>
        </w:rPr>
        <w:t xml:space="preserve">whatever </w:t>
      </w:r>
      <w:r w:rsidR="00D26FEE" w:rsidRPr="00A772F4">
        <w:rPr>
          <w:lang w:val="en-US"/>
        </w:rPr>
        <w:t>reason</w:t>
      </w:r>
      <w:r w:rsidR="00A04BE8" w:rsidRPr="00A772F4">
        <w:rPr>
          <w:lang w:val="en-US"/>
        </w:rPr>
        <w:t xml:space="preserve">, is </w:t>
      </w:r>
      <w:r w:rsidR="00D26FEE" w:rsidRPr="00A772F4">
        <w:rPr>
          <w:lang w:val="en-US"/>
        </w:rPr>
        <w:t>interested in a first n</w:t>
      </w:r>
      <w:r w:rsidR="005B5CA7" w:rsidRPr="00A772F4">
        <w:rPr>
          <w:lang w:val="en-US"/>
        </w:rPr>
        <w:t>ame, the list of references</w:t>
      </w:r>
      <w:r w:rsidR="00D26FEE" w:rsidRPr="00A772F4">
        <w:rPr>
          <w:lang w:val="en-US"/>
        </w:rPr>
        <w:t xml:space="preserve"> provide</w:t>
      </w:r>
      <w:r w:rsidR="005B5CA7" w:rsidRPr="00A772F4">
        <w:rPr>
          <w:lang w:val="en-US"/>
        </w:rPr>
        <w:t>s</w:t>
      </w:r>
      <w:r w:rsidR="00D26FEE" w:rsidRPr="00A772F4">
        <w:rPr>
          <w:lang w:val="en-US"/>
        </w:rPr>
        <w:t xml:space="preserve"> al</w:t>
      </w:r>
      <w:r w:rsidR="00F923B2" w:rsidRPr="00A772F4">
        <w:rPr>
          <w:lang w:val="en-US"/>
        </w:rPr>
        <w:t>l</w:t>
      </w:r>
      <w:r w:rsidR="002B396E" w:rsidRPr="00A772F4">
        <w:rPr>
          <w:lang w:val="en-US"/>
        </w:rPr>
        <w:t xml:space="preserve"> the</w:t>
      </w:r>
      <w:r w:rsidR="00F923B2" w:rsidRPr="00A772F4">
        <w:rPr>
          <w:lang w:val="en-US"/>
        </w:rPr>
        <w:t xml:space="preserve"> </w:t>
      </w:r>
      <w:r w:rsidR="009906FA" w:rsidRPr="00A772F4">
        <w:rPr>
          <w:lang w:val="en-US"/>
        </w:rPr>
        <w:t>information</w:t>
      </w:r>
      <w:r w:rsidR="003B0C19" w:rsidRPr="00A772F4">
        <w:rPr>
          <w:lang w:val="en-US"/>
        </w:rPr>
        <w:t xml:space="preserve"> required</w:t>
      </w:r>
      <w:r w:rsidR="00F923B2" w:rsidRPr="00A772F4">
        <w:rPr>
          <w:lang w:val="en-US"/>
        </w:rPr>
        <w:t>.</w:t>
      </w:r>
    </w:p>
    <w:p w14:paraId="728959F4" w14:textId="77777777" w:rsidR="00A24312" w:rsidRPr="00A772F4" w:rsidRDefault="008A3623" w:rsidP="00115D68">
      <w:pPr>
        <w:pStyle w:val="Kopvaninhoudsopgave"/>
        <w:jc w:val="both"/>
        <w:outlineLvl w:val="0"/>
        <w:rPr>
          <w:rFonts w:asciiTheme="minorHAnsi" w:hAnsiTheme="minorHAnsi"/>
          <w:color w:val="auto"/>
        </w:rPr>
      </w:pPr>
      <w:r w:rsidRPr="00A772F4">
        <w:rPr>
          <w:rFonts w:asciiTheme="minorHAnsi" w:hAnsiTheme="minorHAnsi"/>
          <w:color w:val="auto"/>
        </w:rPr>
        <w:br w:type="page"/>
      </w:r>
    </w:p>
    <w:sdt>
      <w:sdtPr>
        <w:id w:val="-1633242106"/>
        <w:docPartObj>
          <w:docPartGallery w:val="Table of Contents"/>
          <w:docPartUnique/>
        </w:docPartObj>
      </w:sdtPr>
      <w:sdtContent>
        <w:p w14:paraId="1A4CDF8D" w14:textId="77777777" w:rsidR="00A24312" w:rsidRPr="00A772F4" w:rsidRDefault="00976BFB" w:rsidP="00115D68">
          <w:pPr>
            <w:jc w:val="both"/>
            <w:rPr>
              <w:rStyle w:val="Intensieveverwijzing"/>
              <w:lang w:val="en-GB"/>
            </w:rPr>
          </w:pPr>
          <w:r w:rsidRPr="00A772F4">
            <w:rPr>
              <w:rStyle w:val="Intensieveverwijzing"/>
              <w:lang w:val="en-GB"/>
            </w:rPr>
            <w:t>Table of Co</w:t>
          </w:r>
          <w:bookmarkStart w:id="0" w:name="_GoBack"/>
          <w:bookmarkEnd w:id="0"/>
          <w:r w:rsidRPr="00A772F4">
            <w:rPr>
              <w:rStyle w:val="Intensieveverwijzing"/>
              <w:lang w:val="en-GB"/>
            </w:rPr>
            <w:t>ntents</w:t>
          </w:r>
        </w:p>
        <w:p w14:paraId="3B26E0A7" w14:textId="77777777" w:rsidR="0020450B" w:rsidRDefault="00EC3B66">
          <w:pPr>
            <w:pStyle w:val="Inhopg1"/>
            <w:tabs>
              <w:tab w:val="right" w:leader="dot" w:pos="9736"/>
            </w:tabs>
            <w:rPr>
              <w:noProof/>
              <w:lang w:val="nl-NL" w:eastAsia="nl-NL"/>
            </w:rPr>
          </w:pPr>
          <w:r w:rsidRPr="00A772F4">
            <w:rPr>
              <w:sz w:val="21"/>
              <w:szCs w:val="21"/>
            </w:rPr>
            <w:fldChar w:fldCharType="begin"/>
          </w:r>
          <w:r w:rsidR="00A24312" w:rsidRPr="00A772F4">
            <w:rPr>
              <w:sz w:val="21"/>
              <w:szCs w:val="21"/>
            </w:rPr>
            <w:instrText xml:space="preserve"> TOC \o "1-3" \h \z \u </w:instrText>
          </w:r>
          <w:r w:rsidRPr="00A772F4">
            <w:rPr>
              <w:sz w:val="21"/>
              <w:szCs w:val="21"/>
            </w:rPr>
            <w:fldChar w:fldCharType="separate"/>
          </w:r>
          <w:hyperlink w:anchor="_Toc459061697" w:history="1">
            <w:r w:rsidR="0020450B" w:rsidRPr="00C1176B">
              <w:rPr>
                <w:rStyle w:val="Hyperlink"/>
                <w:noProof/>
              </w:rPr>
              <w:t>Introduction</w:t>
            </w:r>
            <w:r w:rsidR="0020450B">
              <w:rPr>
                <w:noProof/>
                <w:webHidden/>
              </w:rPr>
              <w:tab/>
            </w:r>
            <w:r w:rsidR="0020450B">
              <w:rPr>
                <w:noProof/>
                <w:webHidden/>
              </w:rPr>
              <w:fldChar w:fldCharType="begin"/>
            </w:r>
            <w:r w:rsidR="0020450B">
              <w:rPr>
                <w:noProof/>
                <w:webHidden/>
              </w:rPr>
              <w:instrText xml:space="preserve"> PAGEREF _Toc459061697 \h </w:instrText>
            </w:r>
            <w:r w:rsidR="0020450B">
              <w:rPr>
                <w:noProof/>
                <w:webHidden/>
              </w:rPr>
            </w:r>
            <w:r w:rsidR="0020450B">
              <w:rPr>
                <w:noProof/>
                <w:webHidden/>
              </w:rPr>
              <w:fldChar w:fldCharType="separate"/>
            </w:r>
            <w:r w:rsidR="0020450B">
              <w:rPr>
                <w:noProof/>
                <w:webHidden/>
              </w:rPr>
              <w:t>5</w:t>
            </w:r>
            <w:r w:rsidR="0020450B">
              <w:rPr>
                <w:noProof/>
                <w:webHidden/>
              </w:rPr>
              <w:fldChar w:fldCharType="end"/>
            </w:r>
          </w:hyperlink>
        </w:p>
        <w:p w14:paraId="5D854753" w14:textId="77777777" w:rsidR="0020450B" w:rsidRDefault="0020450B">
          <w:pPr>
            <w:pStyle w:val="Inhopg1"/>
            <w:tabs>
              <w:tab w:val="right" w:leader="dot" w:pos="9736"/>
            </w:tabs>
            <w:rPr>
              <w:noProof/>
              <w:lang w:val="nl-NL" w:eastAsia="nl-NL"/>
            </w:rPr>
          </w:pPr>
          <w:hyperlink w:anchor="_Toc459061698" w:history="1">
            <w:r w:rsidRPr="00C1176B">
              <w:rPr>
                <w:rStyle w:val="Hyperlink"/>
                <w:noProof/>
              </w:rPr>
              <w:t>Chapter 1: The institution of marriage</w:t>
            </w:r>
            <w:r>
              <w:rPr>
                <w:noProof/>
                <w:webHidden/>
              </w:rPr>
              <w:tab/>
            </w:r>
            <w:r>
              <w:rPr>
                <w:noProof/>
                <w:webHidden/>
              </w:rPr>
              <w:fldChar w:fldCharType="begin"/>
            </w:r>
            <w:r>
              <w:rPr>
                <w:noProof/>
                <w:webHidden/>
              </w:rPr>
              <w:instrText xml:space="preserve"> PAGEREF _Toc459061698 \h </w:instrText>
            </w:r>
            <w:r>
              <w:rPr>
                <w:noProof/>
                <w:webHidden/>
              </w:rPr>
            </w:r>
            <w:r>
              <w:rPr>
                <w:noProof/>
                <w:webHidden/>
              </w:rPr>
              <w:fldChar w:fldCharType="separate"/>
            </w:r>
            <w:r>
              <w:rPr>
                <w:noProof/>
                <w:webHidden/>
              </w:rPr>
              <w:t>10</w:t>
            </w:r>
            <w:r>
              <w:rPr>
                <w:noProof/>
                <w:webHidden/>
              </w:rPr>
              <w:fldChar w:fldCharType="end"/>
            </w:r>
          </w:hyperlink>
        </w:p>
        <w:p w14:paraId="5D0E2121" w14:textId="77777777" w:rsidR="0020450B" w:rsidRDefault="0020450B">
          <w:pPr>
            <w:pStyle w:val="Inhopg2"/>
            <w:rPr>
              <w:noProof/>
              <w:lang w:val="nl-NL" w:eastAsia="nl-NL"/>
            </w:rPr>
          </w:pPr>
          <w:hyperlink w:anchor="_Toc459061699" w:history="1">
            <w:r w:rsidRPr="00C1176B">
              <w:rPr>
                <w:rStyle w:val="Hyperlink"/>
                <w:noProof/>
              </w:rPr>
              <w:t>1.1. Terminology: Linguistic clarification of the concepts</w:t>
            </w:r>
            <w:r>
              <w:rPr>
                <w:noProof/>
                <w:webHidden/>
              </w:rPr>
              <w:tab/>
            </w:r>
            <w:r>
              <w:rPr>
                <w:noProof/>
                <w:webHidden/>
              </w:rPr>
              <w:fldChar w:fldCharType="begin"/>
            </w:r>
            <w:r>
              <w:rPr>
                <w:noProof/>
                <w:webHidden/>
              </w:rPr>
              <w:instrText xml:space="preserve"> PAGEREF _Toc459061699 \h </w:instrText>
            </w:r>
            <w:r>
              <w:rPr>
                <w:noProof/>
                <w:webHidden/>
              </w:rPr>
            </w:r>
            <w:r>
              <w:rPr>
                <w:noProof/>
                <w:webHidden/>
              </w:rPr>
              <w:fldChar w:fldCharType="separate"/>
            </w:r>
            <w:r>
              <w:rPr>
                <w:noProof/>
                <w:webHidden/>
              </w:rPr>
              <w:t>10</w:t>
            </w:r>
            <w:r>
              <w:rPr>
                <w:noProof/>
                <w:webHidden/>
              </w:rPr>
              <w:fldChar w:fldCharType="end"/>
            </w:r>
          </w:hyperlink>
        </w:p>
        <w:p w14:paraId="0219D100" w14:textId="77777777" w:rsidR="0020450B" w:rsidRDefault="0020450B">
          <w:pPr>
            <w:pStyle w:val="Inhopg2"/>
            <w:rPr>
              <w:noProof/>
              <w:lang w:val="nl-NL" w:eastAsia="nl-NL"/>
            </w:rPr>
          </w:pPr>
          <w:hyperlink w:anchor="_Toc459061700" w:history="1">
            <w:r w:rsidRPr="00C1176B">
              <w:rPr>
                <w:rStyle w:val="Hyperlink"/>
                <w:noProof/>
              </w:rPr>
              <w:t>1.2. Judicial content of legal marriage</w:t>
            </w:r>
            <w:r>
              <w:rPr>
                <w:noProof/>
                <w:webHidden/>
              </w:rPr>
              <w:tab/>
            </w:r>
            <w:r>
              <w:rPr>
                <w:noProof/>
                <w:webHidden/>
              </w:rPr>
              <w:fldChar w:fldCharType="begin"/>
            </w:r>
            <w:r>
              <w:rPr>
                <w:noProof/>
                <w:webHidden/>
              </w:rPr>
              <w:instrText xml:space="preserve"> PAGEREF _Toc459061700 \h </w:instrText>
            </w:r>
            <w:r>
              <w:rPr>
                <w:noProof/>
                <w:webHidden/>
              </w:rPr>
            </w:r>
            <w:r>
              <w:rPr>
                <w:noProof/>
                <w:webHidden/>
              </w:rPr>
              <w:fldChar w:fldCharType="separate"/>
            </w:r>
            <w:r>
              <w:rPr>
                <w:noProof/>
                <w:webHidden/>
              </w:rPr>
              <w:t>12</w:t>
            </w:r>
            <w:r>
              <w:rPr>
                <w:noProof/>
                <w:webHidden/>
              </w:rPr>
              <w:fldChar w:fldCharType="end"/>
            </w:r>
          </w:hyperlink>
        </w:p>
        <w:p w14:paraId="33739098" w14:textId="77777777" w:rsidR="0020450B" w:rsidRDefault="0020450B">
          <w:pPr>
            <w:pStyle w:val="Inhopg2"/>
            <w:rPr>
              <w:noProof/>
              <w:lang w:val="nl-NL" w:eastAsia="nl-NL"/>
            </w:rPr>
          </w:pPr>
          <w:hyperlink w:anchor="_Toc459061701" w:history="1">
            <w:r w:rsidRPr="00C1176B">
              <w:rPr>
                <w:rStyle w:val="Hyperlink"/>
                <w:noProof/>
              </w:rPr>
              <w:t>1.3. Cultural interpretations: The current presence of polyamory</w:t>
            </w:r>
            <w:r>
              <w:rPr>
                <w:noProof/>
                <w:webHidden/>
              </w:rPr>
              <w:tab/>
            </w:r>
            <w:r>
              <w:rPr>
                <w:noProof/>
                <w:webHidden/>
              </w:rPr>
              <w:fldChar w:fldCharType="begin"/>
            </w:r>
            <w:r>
              <w:rPr>
                <w:noProof/>
                <w:webHidden/>
              </w:rPr>
              <w:instrText xml:space="preserve"> PAGEREF _Toc459061701 \h </w:instrText>
            </w:r>
            <w:r>
              <w:rPr>
                <w:noProof/>
                <w:webHidden/>
              </w:rPr>
            </w:r>
            <w:r>
              <w:rPr>
                <w:noProof/>
                <w:webHidden/>
              </w:rPr>
              <w:fldChar w:fldCharType="separate"/>
            </w:r>
            <w:r>
              <w:rPr>
                <w:noProof/>
                <w:webHidden/>
              </w:rPr>
              <w:t>15</w:t>
            </w:r>
            <w:r>
              <w:rPr>
                <w:noProof/>
                <w:webHidden/>
              </w:rPr>
              <w:fldChar w:fldCharType="end"/>
            </w:r>
          </w:hyperlink>
        </w:p>
        <w:p w14:paraId="737ED569" w14:textId="77777777" w:rsidR="0020450B" w:rsidRDefault="0020450B">
          <w:pPr>
            <w:pStyle w:val="Inhopg2"/>
            <w:rPr>
              <w:noProof/>
              <w:lang w:val="nl-NL" w:eastAsia="nl-NL"/>
            </w:rPr>
          </w:pPr>
          <w:hyperlink w:anchor="_Toc459061702" w:history="1">
            <w:r w:rsidRPr="00C1176B">
              <w:rPr>
                <w:rStyle w:val="Hyperlink"/>
                <w:noProof/>
              </w:rPr>
              <w:t>1.4. The Western interpretation of marriage and its liberal norms</w:t>
            </w:r>
            <w:r>
              <w:rPr>
                <w:noProof/>
                <w:webHidden/>
              </w:rPr>
              <w:tab/>
            </w:r>
            <w:r>
              <w:rPr>
                <w:noProof/>
                <w:webHidden/>
              </w:rPr>
              <w:fldChar w:fldCharType="begin"/>
            </w:r>
            <w:r>
              <w:rPr>
                <w:noProof/>
                <w:webHidden/>
              </w:rPr>
              <w:instrText xml:space="preserve"> PAGEREF _Toc459061702 \h </w:instrText>
            </w:r>
            <w:r>
              <w:rPr>
                <w:noProof/>
                <w:webHidden/>
              </w:rPr>
            </w:r>
            <w:r>
              <w:rPr>
                <w:noProof/>
                <w:webHidden/>
              </w:rPr>
              <w:fldChar w:fldCharType="separate"/>
            </w:r>
            <w:r>
              <w:rPr>
                <w:noProof/>
                <w:webHidden/>
              </w:rPr>
              <w:t>16</w:t>
            </w:r>
            <w:r>
              <w:rPr>
                <w:noProof/>
                <w:webHidden/>
              </w:rPr>
              <w:fldChar w:fldCharType="end"/>
            </w:r>
          </w:hyperlink>
        </w:p>
        <w:p w14:paraId="63CE04D8" w14:textId="77777777" w:rsidR="0020450B" w:rsidRDefault="0020450B">
          <w:pPr>
            <w:pStyle w:val="Inhopg1"/>
            <w:tabs>
              <w:tab w:val="right" w:leader="dot" w:pos="9736"/>
            </w:tabs>
            <w:rPr>
              <w:noProof/>
              <w:lang w:val="nl-NL" w:eastAsia="nl-NL"/>
            </w:rPr>
          </w:pPr>
          <w:hyperlink w:anchor="_Toc459061703" w:history="1">
            <w:r w:rsidRPr="00C1176B">
              <w:rPr>
                <w:rStyle w:val="Hyperlink"/>
                <w:noProof/>
              </w:rPr>
              <w:t>Chapter 2: The arguments against plural marriage</w:t>
            </w:r>
            <w:r>
              <w:rPr>
                <w:noProof/>
                <w:webHidden/>
              </w:rPr>
              <w:tab/>
            </w:r>
            <w:r>
              <w:rPr>
                <w:noProof/>
                <w:webHidden/>
              </w:rPr>
              <w:fldChar w:fldCharType="begin"/>
            </w:r>
            <w:r>
              <w:rPr>
                <w:noProof/>
                <w:webHidden/>
              </w:rPr>
              <w:instrText xml:space="preserve"> PAGEREF _Toc459061703 \h </w:instrText>
            </w:r>
            <w:r>
              <w:rPr>
                <w:noProof/>
                <w:webHidden/>
              </w:rPr>
            </w:r>
            <w:r>
              <w:rPr>
                <w:noProof/>
                <w:webHidden/>
              </w:rPr>
              <w:fldChar w:fldCharType="separate"/>
            </w:r>
            <w:r>
              <w:rPr>
                <w:noProof/>
                <w:webHidden/>
              </w:rPr>
              <w:t>18</w:t>
            </w:r>
            <w:r>
              <w:rPr>
                <w:noProof/>
                <w:webHidden/>
              </w:rPr>
              <w:fldChar w:fldCharType="end"/>
            </w:r>
          </w:hyperlink>
        </w:p>
        <w:p w14:paraId="719CBB4A" w14:textId="77777777" w:rsidR="0020450B" w:rsidRDefault="0020450B">
          <w:pPr>
            <w:pStyle w:val="Inhopg2"/>
            <w:rPr>
              <w:noProof/>
              <w:lang w:val="nl-NL" w:eastAsia="nl-NL"/>
            </w:rPr>
          </w:pPr>
          <w:hyperlink w:anchor="_Toc459061704" w:history="1">
            <w:r w:rsidRPr="00C1176B">
              <w:rPr>
                <w:rStyle w:val="Hyperlink"/>
                <w:noProof/>
              </w:rPr>
              <w:t>2.1. The moral subordination of women</w:t>
            </w:r>
            <w:r>
              <w:rPr>
                <w:noProof/>
                <w:webHidden/>
              </w:rPr>
              <w:tab/>
            </w:r>
            <w:r>
              <w:rPr>
                <w:noProof/>
                <w:webHidden/>
              </w:rPr>
              <w:fldChar w:fldCharType="begin"/>
            </w:r>
            <w:r>
              <w:rPr>
                <w:noProof/>
                <w:webHidden/>
              </w:rPr>
              <w:instrText xml:space="preserve"> PAGEREF _Toc459061704 \h </w:instrText>
            </w:r>
            <w:r>
              <w:rPr>
                <w:noProof/>
                <w:webHidden/>
              </w:rPr>
            </w:r>
            <w:r>
              <w:rPr>
                <w:noProof/>
                <w:webHidden/>
              </w:rPr>
              <w:fldChar w:fldCharType="separate"/>
            </w:r>
            <w:r>
              <w:rPr>
                <w:noProof/>
                <w:webHidden/>
              </w:rPr>
              <w:t>18</w:t>
            </w:r>
            <w:r>
              <w:rPr>
                <w:noProof/>
                <w:webHidden/>
              </w:rPr>
              <w:fldChar w:fldCharType="end"/>
            </w:r>
          </w:hyperlink>
        </w:p>
        <w:p w14:paraId="24CA0A82" w14:textId="77777777" w:rsidR="0020450B" w:rsidRDefault="0020450B">
          <w:pPr>
            <w:pStyle w:val="Inhopg2"/>
            <w:rPr>
              <w:noProof/>
              <w:lang w:val="nl-NL" w:eastAsia="nl-NL"/>
            </w:rPr>
          </w:pPr>
          <w:hyperlink w:anchor="_Toc459061705" w:history="1">
            <w:r w:rsidRPr="00C1176B">
              <w:rPr>
                <w:rStyle w:val="Hyperlink"/>
                <w:noProof/>
              </w:rPr>
              <w:t>2.2. Legal inequality</w:t>
            </w:r>
            <w:r>
              <w:rPr>
                <w:noProof/>
                <w:webHidden/>
              </w:rPr>
              <w:tab/>
            </w:r>
            <w:r>
              <w:rPr>
                <w:noProof/>
                <w:webHidden/>
              </w:rPr>
              <w:fldChar w:fldCharType="begin"/>
            </w:r>
            <w:r>
              <w:rPr>
                <w:noProof/>
                <w:webHidden/>
              </w:rPr>
              <w:instrText xml:space="preserve"> PAGEREF _Toc459061705 \h </w:instrText>
            </w:r>
            <w:r>
              <w:rPr>
                <w:noProof/>
                <w:webHidden/>
              </w:rPr>
            </w:r>
            <w:r>
              <w:rPr>
                <w:noProof/>
                <w:webHidden/>
              </w:rPr>
              <w:fldChar w:fldCharType="separate"/>
            </w:r>
            <w:r>
              <w:rPr>
                <w:noProof/>
                <w:webHidden/>
              </w:rPr>
              <w:t>23</w:t>
            </w:r>
            <w:r>
              <w:rPr>
                <w:noProof/>
                <w:webHidden/>
              </w:rPr>
              <w:fldChar w:fldCharType="end"/>
            </w:r>
          </w:hyperlink>
        </w:p>
        <w:p w14:paraId="7601E42E" w14:textId="77777777" w:rsidR="0020450B" w:rsidRDefault="0020450B">
          <w:pPr>
            <w:pStyle w:val="Inhopg2"/>
            <w:rPr>
              <w:noProof/>
              <w:lang w:val="nl-NL" w:eastAsia="nl-NL"/>
            </w:rPr>
          </w:pPr>
          <w:hyperlink w:anchor="_Toc459061706" w:history="1">
            <w:r w:rsidRPr="00C1176B">
              <w:rPr>
                <w:rStyle w:val="Hyperlink"/>
                <w:noProof/>
              </w:rPr>
              <w:t>2.3. The negative effects of polyamory on children</w:t>
            </w:r>
            <w:r>
              <w:rPr>
                <w:noProof/>
                <w:webHidden/>
              </w:rPr>
              <w:tab/>
            </w:r>
            <w:r>
              <w:rPr>
                <w:noProof/>
                <w:webHidden/>
              </w:rPr>
              <w:fldChar w:fldCharType="begin"/>
            </w:r>
            <w:r>
              <w:rPr>
                <w:noProof/>
                <w:webHidden/>
              </w:rPr>
              <w:instrText xml:space="preserve"> PAGEREF _Toc459061706 \h </w:instrText>
            </w:r>
            <w:r>
              <w:rPr>
                <w:noProof/>
                <w:webHidden/>
              </w:rPr>
            </w:r>
            <w:r>
              <w:rPr>
                <w:noProof/>
                <w:webHidden/>
              </w:rPr>
              <w:fldChar w:fldCharType="separate"/>
            </w:r>
            <w:r>
              <w:rPr>
                <w:noProof/>
                <w:webHidden/>
              </w:rPr>
              <w:t>25</w:t>
            </w:r>
            <w:r>
              <w:rPr>
                <w:noProof/>
                <w:webHidden/>
              </w:rPr>
              <w:fldChar w:fldCharType="end"/>
            </w:r>
          </w:hyperlink>
        </w:p>
        <w:p w14:paraId="419BB970" w14:textId="77777777" w:rsidR="0020450B" w:rsidRDefault="0020450B">
          <w:pPr>
            <w:pStyle w:val="Inhopg1"/>
            <w:tabs>
              <w:tab w:val="right" w:leader="dot" w:pos="9736"/>
            </w:tabs>
            <w:rPr>
              <w:noProof/>
              <w:lang w:val="nl-NL" w:eastAsia="nl-NL"/>
            </w:rPr>
          </w:pPr>
          <w:hyperlink w:anchor="_Toc459061707" w:history="1">
            <w:r w:rsidRPr="00C1176B">
              <w:rPr>
                <w:rStyle w:val="Hyperlink"/>
                <w:noProof/>
              </w:rPr>
              <w:t>Chapter 3: Arguments in favor of legalizing plural marriage</w:t>
            </w:r>
            <w:r>
              <w:rPr>
                <w:noProof/>
                <w:webHidden/>
              </w:rPr>
              <w:tab/>
            </w:r>
            <w:r>
              <w:rPr>
                <w:noProof/>
                <w:webHidden/>
              </w:rPr>
              <w:fldChar w:fldCharType="begin"/>
            </w:r>
            <w:r>
              <w:rPr>
                <w:noProof/>
                <w:webHidden/>
              </w:rPr>
              <w:instrText xml:space="preserve"> PAGEREF _Toc459061707 \h </w:instrText>
            </w:r>
            <w:r>
              <w:rPr>
                <w:noProof/>
                <w:webHidden/>
              </w:rPr>
            </w:r>
            <w:r>
              <w:rPr>
                <w:noProof/>
                <w:webHidden/>
              </w:rPr>
              <w:fldChar w:fldCharType="separate"/>
            </w:r>
            <w:r>
              <w:rPr>
                <w:noProof/>
                <w:webHidden/>
              </w:rPr>
              <w:t>30</w:t>
            </w:r>
            <w:r>
              <w:rPr>
                <w:noProof/>
                <w:webHidden/>
              </w:rPr>
              <w:fldChar w:fldCharType="end"/>
            </w:r>
          </w:hyperlink>
        </w:p>
        <w:p w14:paraId="0E25D9ED" w14:textId="77777777" w:rsidR="0020450B" w:rsidRDefault="0020450B">
          <w:pPr>
            <w:pStyle w:val="Inhopg2"/>
            <w:rPr>
              <w:noProof/>
              <w:lang w:val="nl-NL" w:eastAsia="nl-NL"/>
            </w:rPr>
          </w:pPr>
          <w:hyperlink w:anchor="_Toc459061708" w:history="1">
            <w:r w:rsidRPr="00C1176B">
              <w:rPr>
                <w:rStyle w:val="Hyperlink"/>
                <w:noProof/>
              </w:rPr>
              <w:t>3.1. Religious freedom</w:t>
            </w:r>
            <w:r>
              <w:rPr>
                <w:noProof/>
                <w:webHidden/>
              </w:rPr>
              <w:tab/>
            </w:r>
            <w:r>
              <w:rPr>
                <w:noProof/>
                <w:webHidden/>
              </w:rPr>
              <w:fldChar w:fldCharType="begin"/>
            </w:r>
            <w:r>
              <w:rPr>
                <w:noProof/>
                <w:webHidden/>
              </w:rPr>
              <w:instrText xml:space="preserve"> PAGEREF _Toc459061708 \h </w:instrText>
            </w:r>
            <w:r>
              <w:rPr>
                <w:noProof/>
                <w:webHidden/>
              </w:rPr>
            </w:r>
            <w:r>
              <w:rPr>
                <w:noProof/>
                <w:webHidden/>
              </w:rPr>
              <w:fldChar w:fldCharType="separate"/>
            </w:r>
            <w:r>
              <w:rPr>
                <w:noProof/>
                <w:webHidden/>
              </w:rPr>
              <w:t>30</w:t>
            </w:r>
            <w:r>
              <w:rPr>
                <w:noProof/>
                <w:webHidden/>
              </w:rPr>
              <w:fldChar w:fldCharType="end"/>
            </w:r>
          </w:hyperlink>
        </w:p>
        <w:p w14:paraId="5D262393" w14:textId="77777777" w:rsidR="0020450B" w:rsidRDefault="0020450B">
          <w:pPr>
            <w:pStyle w:val="Inhopg2"/>
            <w:rPr>
              <w:noProof/>
              <w:lang w:val="nl-NL" w:eastAsia="nl-NL"/>
            </w:rPr>
          </w:pPr>
          <w:hyperlink w:anchor="_Toc459061709" w:history="1">
            <w:r w:rsidRPr="00C1176B">
              <w:rPr>
                <w:rStyle w:val="Hyperlink"/>
                <w:noProof/>
              </w:rPr>
              <w:t>3.2. Feminist approaches in favor of plural marriage</w:t>
            </w:r>
            <w:r>
              <w:rPr>
                <w:noProof/>
                <w:webHidden/>
              </w:rPr>
              <w:tab/>
            </w:r>
            <w:r>
              <w:rPr>
                <w:noProof/>
                <w:webHidden/>
              </w:rPr>
              <w:fldChar w:fldCharType="begin"/>
            </w:r>
            <w:r>
              <w:rPr>
                <w:noProof/>
                <w:webHidden/>
              </w:rPr>
              <w:instrText xml:space="preserve"> PAGEREF _Toc459061709 \h </w:instrText>
            </w:r>
            <w:r>
              <w:rPr>
                <w:noProof/>
                <w:webHidden/>
              </w:rPr>
            </w:r>
            <w:r>
              <w:rPr>
                <w:noProof/>
                <w:webHidden/>
              </w:rPr>
              <w:fldChar w:fldCharType="separate"/>
            </w:r>
            <w:r>
              <w:rPr>
                <w:noProof/>
                <w:webHidden/>
              </w:rPr>
              <w:t>33</w:t>
            </w:r>
            <w:r>
              <w:rPr>
                <w:noProof/>
                <w:webHidden/>
              </w:rPr>
              <w:fldChar w:fldCharType="end"/>
            </w:r>
          </w:hyperlink>
        </w:p>
        <w:p w14:paraId="1B2FAD60" w14:textId="77777777" w:rsidR="0020450B" w:rsidRDefault="0020450B">
          <w:pPr>
            <w:pStyle w:val="Inhopg3"/>
            <w:tabs>
              <w:tab w:val="right" w:leader="dot" w:pos="9736"/>
            </w:tabs>
            <w:rPr>
              <w:noProof/>
              <w:lang w:val="nl-NL" w:eastAsia="nl-NL"/>
            </w:rPr>
          </w:pPr>
          <w:hyperlink w:anchor="_Toc459061710" w:history="1">
            <w:r w:rsidRPr="00C1176B">
              <w:rPr>
                <w:rStyle w:val="Hyperlink"/>
                <w:noProof/>
              </w:rPr>
              <w:t xml:space="preserve">3.2.1. </w:t>
            </w:r>
            <w:r w:rsidRPr="00C1176B">
              <w:rPr>
                <w:rStyle w:val="Hyperlink"/>
                <w:noProof/>
                <w:lang w:val="en-GB"/>
              </w:rPr>
              <w:t>Increased</w:t>
            </w:r>
            <w:r w:rsidRPr="00C1176B">
              <w:rPr>
                <w:rStyle w:val="Hyperlink"/>
                <w:noProof/>
              </w:rPr>
              <w:t xml:space="preserve"> bargaining power</w:t>
            </w:r>
            <w:r>
              <w:rPr>
                <w:noProof/>
                <w:webHidden/>
              </w:rPr>
              <w:tab/>
            </w:r>
            <w:r>
              <w:rPr>
                <w:noProof/>
                <w:webHidden/>
              </w:rPr>
              <w:fldChar w:fldCharType="begin"/>
            </w:r>
            <w:r>
              <w:rPr>
                <w:noProof/>
                <w:webHidden/>
              </w:rPr>
              <w:instrText xml:space="preserve"> PAGEREF _Toc459061710 \h </w:instrText>
            </w:r>
            <w:r>
              <w:rPr>
                <w:noProof/>
                <w:webHidden/>
              </w:rPr>
            </w:r>
            <w:r>
              <w:rPr>
                <w:noProof/>
                <w:webHidden/>
              </w:rPr>
              <w:fldChar w:fldCharType="separate"/>
            </w:r>
            <w:r>
              <w:rPr>
                <w:noProof/>
                <w:webHidden/>
              </w:rPr>
              <w:t>33</w:t>
            </w:r>
            <w:r>
              <w:rPr>
                <w:noProof/>
                <w:webHidden/>
              </w:rPr>
              <w:fldChar w:fldCharType="end"/>
            </w:r>
          </w:hyperlink>
        </w:p>
        <w:p w14:paraId="0F1AEFBB" w14:textId="77777777" w:rsidR="0020450B" w:rsidRDefault="0020450B">
          <w:pPr>
            <w:pStyle w:val="Inhopg3"/>
            <w:tabs>
              <w:tab w:val="right" w:leader="dot" w:pos="9736"/>
            </w:tabs>
            <w:rPr>
              <w:noProof/>
              <w:lang w:val="nl-NL" w:eastAsia="nl-NL"/>
            </w:rPr>
          </w:pPr>
          <w:hyperlink w:anchor="_Toc459061711" w:history="1">
            <w:r w:rsidRPr="00C1176B">
              <w:rPr>
                <w:rStyle w:val="Hyperlink"/>
                <w:noProof/>
              </w:rPr>
              <w:t>3.2.2. Women’s autonomy</w:t>
            </w:r>
            <w:r>
              <w:rPr>
                <w:noProof/>
                <w:webHidden/>
              </w:rPr>
              <w:tab/>
            </w:r>
            <w:r>
              <w:rPr>
                <w:noProof/>
                <w:webHidden/>
              </w:rPr>
              <w:fldChar w:fldCharType="begin"/>
            </w:r>
            <w:r>
              <w:rPr>
                <w:noProof/>
                <w:webHidden/>
              </w:rPr>
              <w:instrText xml:space="preserve"> PAGEREF _Toc459061711 \h </w:instrText>
            </w:r>
            <w:r>
              <w:rPr>
                <w:noProof/>
                <w:webHidden/>
              </w:rPr>
            </w:r>
            <w:r>
              <w:rPr>
                <w:noProof/>
                <w:webHidden/>
              </w:rPr>
              <w:fldChar w:fldCharType="separate"/>
            </w:r>
            <w:r>
              <w:rPr>
                <w:noProof/>
                <w:webHidden/>
              </w:rPr>
              <w:t>36</w:t>
            </w:r>
            <w:r>
              <w:rPr>
                <w:noProof/>
                <w:webHidden/>
              </w:rPr>
              <w:fldChar w:fldCharType="end"/>
            </w:r>
          </w:hyperlink>
        </w:p>
        <w:p w14:paraId="176B80B9" w14:textId="77777777" w:rsidR="0020450B" w:rsidRDefault="0020450B">
          <w:pPr>
            <w:pStyle w:val="Inhopg2"/>
            <w:rPr>
              <w:noProof/>
              <w:lang w:val="nl-NL" w:eastAsia="nl-NL"/>
            </w:rPr>
          </w:pPr>
          <w:hyperlink w:anchor="_Toc459061712" w:history="1">
            <w:r w:rsidRPr="00C1176B">
              <w:rPr>
                <w:rStyle w:val="Hyperlink"/>
                <w:noProof/>
              </w:rPr>
              <w:t>3.3. Individual freedom of marital expression</w:t>
            </w:r>
            <w:r>
              <w:rPr>
                <w:noProof/>
                <w:webHidden/>
              </w:rPr>
              <w:tab/>
            </w:r>
            <w:r>
              <w:rPr>
                <w:noProof/>
                <w:webHidden/>
              </w:rPr>
              <w:fldChar w:fldCharType="begin"/>
            </w:r>
            <w:r>
              <w:rPr>
                <w:noProof/>
                <w:webHidden/>
              </w:rPr>
              <w:instrText xml:space="preserve"> PAGEREF _Toc459061712 \h </w:instrText>
            </w:r>
            <w:r>
              <w:rPr>
                <w:noProof/>
                <w:webHidden/>
              </w:rPr>
            </w:r>
            <w:r>
              <w:rPr>
                <w:noProof/>
                <w:webHidden/>
              </w:rPr>
              <w:fldChar w:fldCharType="separate"/>
            </w:r>
            <w:r>
              <w:rPr>
                <w:noProof/>
                <w:webHidden/>
              </w:rPr>
              <w:t>38</w:t>
            </w:r>
            <w:r>
              <w:rPr>
                <w:noProof/>
                <w:webHidden/>
              </w:rPr>
              <w:fldChar w:fldCharType="end"/>
            </w:r>
          </w:hyperlink>
        </w:p>
        <w:p w14:paraId="1235FDFF" w14:textId="77777777" w:rsidR="0020450B" w:rsidRDefault="0020450B">
          <w:pPr>
            <w:pStyle w:val="Inhopg2"/>
            <w:rPr>
              <w:noProof/>
              <w:lang w:val="nl-NL" w:eastAsia="nl-NL"/>
            </w:rPr>
          </w:pPr>
          <w:hyperlink w:anchor="_Toc459061713" w:history="1">
            <w:r w:rsidRPr="00C1176B">
              <w:rPr>
                <w:rStyle w:val="Hyperlink"/>
                <w:noProof/>
              </w:rPr>
              <w:t>3.4. Biological justifications for plural marriage</w:t>
            </w:r>
            <w:r>
              <w:rPr>
                <w:noProof/>
                <w:webHidden/>
              </w:rPr>
              <w:tab/>
            </w:r>
            <w:r>
              <w:rPr>
                <w:noProof/>
                <w:webHidden/>
              </w:rPr>
              <w:fldChar w:fldCharType="begin"/>
            </w:r>
            <w:r>
              <w:rPr>
                <w:noProof/>
                <w:webHidden/>
              </w:rPr>
              <w:instrText xml:space="preserve"> PAGEREF _Toc459061713 \h </w:instrText>
            </w:r>
            <w:r>
              <w:rPr>
                <w:noProof/>
                <w:webHidden/>
              </w:rPr>
            </w:r>
            <w:r>
              <w:rPr>
                <w:noProof/>
                <w:webHidden/>
              </w:rPr>
              <w:fldChar w:fldCharType="separate"/>
            </w:r>
            <w:r>
              <w:rPr>
                <w:noProof/>
                <w:webHidden/>
              </w:rPr>
              <w:t>40</w:t>
            </w:r>
            <w:r>
              <w:rPr>
                <w:noProof/>
                <w:webHidden/>
              </w:rPr>
              <w:fldChar w:fldCharType="end"/>
            </w:r>
          </w:hyperlink>
        </w:p>
        <w:p w14:paraId="3C5DC95F" w14:textId="77777777" w:rsidR="0020450B" w:rsidRDefault="0020450B">
          <w:pPr>
            <w:pStyle w:val="Inhopg2"/>
            <w:rPr>
              <w:noProof/>
              <w:lang w:val="nl-NL" w:eastAsia="nl-NL"/>
            </w:rPr>
          </w:pPr>
          <w:hyperlink w:anchor="_Toc459061714" w:history="1">
            <w:r w:rsidRPr="00C1176B">
              <w:rPr>
                <w:rStyle w:val="Hyperlink"/>
                <w:noProof/>
              </w:rPr>
              <w:t>3.5. Legal equality for polyamorists</w:t>
            </w:r>
            <w:r>
              <w:rPr>
                <w:noProof/>
                <w:webHidden/>
              </w:rPr>
              <w:tab/>
            </w:r>
            <w:r>
              <w:rPr>
                <w:noProof/>
                <w:webHidden/>
              </w:rPr>
              <w:fldChar w:fldCharType="begin"/>
            </w:r>
            <w:r>
              <w:rPr>
                <w:noProof/>
                <w:webHidden/>
              </w:rPr>
              <w:instrText xml:space="preserve"> PAGEREF _Toc459061714 \h </w:instrText>
            </w:r>
            <w:r>
              <w:rPr>
                <w:noProof/>
                <w:webHidden/>
              </w:rPr>
            </w:r>
            <w:r>
              <w:rPr>
                <w:noProof/>
                <w:webHidden/>
              </w:rPr>
              <w:fldChar w:fldCharType="separate"/>
            </w:r>
            <w:r>
              <w:rPr>
                <w:noProof/>
                <w:webHidden/>
              </w:rPr>
              <w:t>42</w:t>
            </w:r>
            <w:r>
              <w:rPr>
                <w:noProof/>
                <w:webHidden/>
              </w:rPr>
              <w:fldChar w:fldCharType="end"/>
            </w:r>
          </w:hyperlink>
        </w:p>
        <w:p w14:paraId="75032204" w14:textId="77777777" w:rsidR="0020450B" w:rsidRDefault="0020450B">
          <w:pPr>
            <w:pStyle w:val="Inhopg2"/>
            <w:rPr>
              <w:noProof/>
              <w:lang w:val="nl-NL" w:eastAsia="nl-NL"/>
            </w:rPr>
          </w:pPr>
          <w:hyperlink w:anchor="_Toc459061715" w:history="1">
            <w:r w:rsidRPr="00C1176B">
              <w:rPr>
                <w:rStyle w:val="Hyperlink"/>
                <w:noProof/>
              </w:rPr>
              <w:t>3.6. The positive effects of polyamory on children</w:t>
            </w:r>
            <w:r>
              <w:rPr>
                <w:noProof/>
                <w:webHidden/>
              </w:rPr>
              <w:tab/>
            </w:r>
            <w:r>
              <w:rPr>
                <w:noProof/>
                <w:webHidden/>
              </w:rPr>
              <w:fldChar w:fldCharType="begin"/>
            </w:r>
            <w:r>
              <w:rPr>
                <w:noProof/>
                <w:webHidden/>
              </w:rPr>
              <w:instrText xml:space="preserve"> PAGEREF _Toc459061715 \h </w:instrText>
            </w:r>
            <w:r>
              <w:rPr>
                <w:noProof/>
                <w:webHidden/>
              </w:rPr>
            </w:r>
            <w:r>
              <w:rPr>
                <w:noProof/>
                <w:webHidden/>
              </w:rPr>
              <w:fldChar w:fldCharType="separate"/>
            </w:r>
            <w:r>
              <w:rPr>
                <w:noProof/>
                <w:webHidden/>
              </w:rPr>
              <w:t>44</w:t>
            </w:r>
            <w:r>
              <w:rPr>
                <w:noProof/>
                <w:webHidden/>
              </w:rPr>
              <w:fldChar w:fldCharType="end"/>
            </w:r>
          </w:hyperlink>
        </w:p>
        <w:p w14:paraId="143CF1DC" w14:textId="77777777" w:rsidR="0020450B" w:rsidRDefault="0020450B">
          <w:pPr>
            <w:pStyle w:val="Inhopg2"/>
            <w:rPr>
              <w:noProof/>
              <w:lang w:val="nl-NL" w:eastAsia="nl-NL"/>
            </w:rPr>
          </w:pPr>
          <w:hyperlink w:anchor="_Toc459061716" w:history="1">
            <w:r w:rsidRPr="00C1176B">
              <w:rPr>
                <w:rStyle w:val="Hyperlink"/>
                <w:noProof/>
              </w:rPr>
              <w:t>3.7. The de-normalization of monogamy</w:t>
            </w:r>
            <w:r>
              <w:rPr>
                <w:noProof/>
                <w:webHidden/>
              </w:rPr>
              <w:tab/>
            </w:r>
            <w:r>
              <w:rPr>
                <w:noProof/>
                <w:webHidden/>
              </w:rPr>
              <w:fldChar w:fldCharType="begin"/>
            </w:r>
            <w:r>
              <w:rPr>
                <w:noProof/>
                <w:webHidden/>
              </w:rPr>
              <w:instrText xml:space="preserve"> PAGEREF _Toc459061716 \h </w:instrText>
            </w:r>
            <w:r>
              <w:rPr>
                <w:noProof/>
                <w:webHidden/>
              </w:rPr>
            </w:r>
            <w:r>
              <w:rPr>
                <w:noProof/>
                <w:webHidden/>
              </w:rPr>
              <w:fldChar w:fldCharType="separate"/>
            </w:r>
            <w:r>
              <w:rPr>
                <w:noProof/>
                <w:webHidden/>
              </w:rPr>
              <w:t>44</w:t>
            </w:r>
            <w:r>
              <w:rPr>
                <w:noProof/>
                <w:webHidden/>
              </w:rPr>
              <w:fldChar w:fldCharType="end"/>
            </w:r>
          </w:hyperlink>
        </w:p>
        <w:p w14:paraId="011748E3" w14:textId="77777777" w:rsidR="0020450B" w:rsidRDefault="0020450B">
          <w:pPr>
            <w:pStyle w:val="Inhopg1"/>
            <w:tabs>
              <w:tab w:val="right" w:leader="dot" w:pos="9736"/>
            </w:tabs>
            <w:rPr>
              <w:noProof/>
              <w:lang w:val="nl-NL" w:eastAsia="nl-NL"/>
            </w:rPr>
          </w:pPr>
          <w:hyperlink w:anchor="_Toc459061717" w:history="1">
            <w:r w:rsidRPr="00C1176B">
              <w:rPr>
                <w:rStyle w:val="Hyperlink"/>
                <w:noProof/>
              </w:rPr>
              <w:t>Chapter 4: Critical evaluation of the arguments for and against plural marriage</w:t>
            </w:r>
            <w:r>
              <w:rPr>
                <w:noProof/>
                <w:webHidden/>
              </w:rPr>
              <w:tab/>
            </w:r>
            <w:r>
              <w:rPr>
                <w:noProof/>
                <w:webHidden/>
              </w:rPr>
              <w:fldChar w:fldCharType="begin"/>
            </w:r>
            <w:r>
              <w:rPr>
                <w:noProof/>
                <w:webHidden/>
              </w:rPr>
              <w:instrText xml:space="preserve"> PAGEREF _Toc459061717 \h </w:instrText>
            </w:r>
            <w:r>
              <w:rPr>
                <w:noProof/>
                <w:webHidden/>
              </w:rPr>
            </w:r>
            <w:r>
              <w:rPr>
                <w:noProof/>
                <w:webHidden/>
              </w:rPr>
              <w:fldChar w:fldCharType="separate"/>
            </w:r>
            <w:r>
              <w:rPr>
                <w:noProof/>
                <w:webHidden/>
              </w:rPr>
              <w:t>47</w:t>
            </w:r>
            <w:r>
              <w:rPr>
                <w:noProof/>
                <w:webHidden/>
              </w:rPr>
              <w:fldChar w:fldCharType="end"/>
            </w:r>
          </w:hyperlink>
        </w:p>
        <w:p w14:paraId="7553D646" w14:textId="77777777" w:rsidR="0020450B" w:rsidRDefault="0020450B">
          <w:pPr>
            <w:pStyle w:val="Inhopg2"/>
            <w:rPr>
              <w:noProof/>
              <w:lang w:val="nl-NL" w:eastAsia="nl-NL"/>
            </w:rPr>
          </w:pPr>
          <w:hyperlink w:anchor="_Toc459061718" w:history="1">
            <w:r w:rsidRPr="00C1176B">
              <w:rPr>
                <w:rStyle w:val="Hyperlink"/>
                <w:noProof/>
              </w:rPr>
              <w:t>4.1. The moral subordination of women</w:t>
            </w:r>
            <w:r>
              <w:rPr>
                <w:noProof/>
                <w:webHidden/>
              </w:rPr>
              <w:tab/>
            </w:r>
            <w:r>
              <w:rPr>
                <w:noProof/>
                <w:webHidden/>
              </w:rPr>
              <w:fldChar w:fldCharType="begin"/>
            </w:r>
            <w:r>
              <w:rPr>
                <w:noProof/>
                <w:webHidden/>
              </w:rPr>
              <w:instrText xml:space="preserve"> PAGEREF _Toc459061718 \h </w:instrText>
            </w:r>
            <w:r>
              <w:rPr>
                <w:noProof/>
                <w:webHidden/>
              </w:rPr>
            </w:r>
            <w:r>
              <w:rPr>
                <w:noProof/>
                <w:webHidden/>
              </w:rPr>
              <w:fldChar w:fldCharType="separate"/>
            </w:r>
            <w:r>
              <w:rPr>
                <w:noProof/>
                <w:webHidden/>
              </w:rPr>
              <w:t>47</w:t>
            </w:r>
            <w:r>
              <w:rPr>
                <w:noProof/>
                <w:webHidden/>
              </w:rPr>
              <w:fldChar w:fldCharType="end"/>
            </w:r>
          </w:hyperlink>
        </w:p>
        <w:p w14:paraId="2C5022E9" w14:textId="77777777" w:rsidR="0020450B" w:rsidRDefault="0020450B">
          <w:pPr>
            <w:pStyle w:val="Inhopg2"/>
            <w:rPr>
              <w:noProof/>
              <w:lang w:val="nl-NL" w:eastAsia="nl-NL"/>
            </w:rPr>
          </w:pPr>
          <w:hyperlink w:anchor="_Toc459061719" w:history="1">
            <w:r w:rsidRPr="00C1176B">
              <w:rPr>
                <w:rStyle w:val="Hyperlink"/>
                <w:noProof/>
              </w:rPr>
              <w:t>4.2. Legal inequality concerning divorce</w:t>
            </w:r>
            <w:r>
              <w:rPr>
                <w:noProof/>
                <w:webHidden/>
              </w:rPr>
              <w:tab/>
            </w:r>
            <w:r>
              <w:rPr>
                <w:noProof/>
                <w:webHidden/>
              </w:rPr>
              <w:fldChar w:fldCharType="begin"/>
            </w:r>
            <w:r>
              <w:rPr>
                <w:noProof/>
                <w:webHidden/>
              </w:rPr>
              <w:instrText xml:space="preserve"> PAGEREF _Toc459061719 \h </w:instrText>
            </w:r>
            <w:r>
              <w:rPr>
                <w:noProof/>
                <w:webHidden/>
              </w:rPr>
            </w:r>
            <w:r>
              <w:rPr>
                <w:noProof/>
                <w:webHidden/>
              </w:rPr>
              <w:fldChar w:fldCharType="separate"/>
            </w:r>
            <w:r>
              <w:rPr>
                <w:noProof/>
                <w:webHidden/>
              </w:rPr>
              <w:t>50</w:t>
            </w:r>
            <w:r>
              <w:rPr>
                <w:noProof/>
                <w:webHidden/>
              </w:rPr>
              <w:fldChar w:fldCharType="end"/>
            </w:r>
          </w:hyperlink>
        </w:p>
        <w:p w14:paraId="1957FDD1" w14:textId="77777777" w:rsidR="0020450B" w:rsidRDefault="0020450B">
          <w:pPr>
            <w:pStyle w:val="Inhopg2"/>
            <w:rPr>
              <w:noProof/>
              <w:lang w:val="nl-NL" w:eastAsia="nl-NL"/>
            </w:rPr>
          </w:pPr>
          <w:hyperlink w:anchor="_Toc459061720" w:history="1">
            <w:r w:rsidRPr="00C1176B">
              <w:rPr>
                <w:rStyle w:val="Hyperlink"/>
                <w:noProof/>
              </w:rPr>
              <w:t>4.3. Child welfare</w:t>
            </w:r>
            <w:r>
              <w:rPr>
                <w:noProof/>
                <w:webHidden/>
              </w:rPr>
              <w:tab/>
            </w:r>
            <w:r>
              <w:rPr>
                <w:noProof/>
                <w:webHidden/>
              </w:rPr>
              <w:fldChar w:fldCharType="begin"/>
            </w:r>
            <w:r>
              <w:rPr>
                <w:noProof/>
                <w:webHidden/>
              </w:rPr>
              <w:instrText xml:space="preserve"> PAGEREF _Toc459061720 \h </w:instrText>
            </w:r>
            <w:r>
              <w:rPr>
                <w:noProof/>
                <w:webHidden/>
              </w:rPr>
            </w:r>
            <w:r>
              <w:rPr>
                <w:noProof/>
                <w:webHidden/>
              </w:rPr>
              <w:fldChar w:fldCharType="separate"/>
            </w:r>
            <w:r>
              <w:rPr>
                <w:noProof/>
                <w:webHidden/>
              </w:rPr>
              <w:t>53</w:t>
            </w:r>
            <w:r>
              <w:rPr>
                <w:noProof/>
                <w:webHidden/>
              </w:rPr>
              <w:fldChar w:fldCharType="end"/>
            </w:r>
          </w:hyperlink>
        </w:p>
        <w:p w14:paraId="5FB1051A" w14:textId="77777777" w:rsidR="0020450B" w:rsidRDefault="0020450B">
          <w:pPr>
            <w:pStyle w:val="Inhopg2"/>
            <w:rPr>
              <w:noProof/>
              <w:lang w:val="nl-NL" w:eastAsia="nl-NL"/>
            </w:rPr>
          </w:pPr>
          <w:hyperlink w:anchor="_Toc459061721" w:history="1">
            <w:r w:rsidRPr="00C1176B">
              <w:rPr>
                <w:rStyle w:val="Hyperlink"/>
                <w:noProof/>
              </w:rPr>
              <w:t>4.4. The remaining positive arguments of those in favor of plural marriage</w:t>
            </w:r>
            <w:r>
              <w:rPr>
                <w:noProof/>
                <w:webHidden/>
              </w:rPr>
              <w:tab/>
            </w:r>
            <w:r>
              <w:rPr>
                <w:noProof/>
                <w:webHidden/>
              </w:rPr>
              <w:fldChar w:fldCharType="begin"/>
            </w:r>
            <w:r>
              <w:rPr>
                <w:noProof/>
                <w:webHidden/>
              </w:rPr>
              <w:instrText xml:space="preserve"> PAGEREF _Toc459061721 \h </w:instrText>
            </w:r>
            <w:r>
              <w:rPr>
                <w:noProof/>
                <w:webHidden/>
              </w:rPr>
            </w:r>
            <w:r>
              <w:rPr>
                <w:noProof/>
                <w:webHidden/>
              </w:rPr>
              <w:fldChar w:fldCharType="separate"/>
            </w:r>
            <w:r>
              <w:rPr>
                <w:noProof/>
                <w:webHidden/>
              </w:rPr>
              <w:t>54</w:t>
            </w:r>
            <w:r>
              <w:rPr>
                <w:noProof/>
                <w:webHidden/>
              </w:rPr>
              <w:fldChar w:fldCharType="end"/>
            </w:r>
          </w:hyperlink>
        </w:p>
        <w:p w14:paraId="251DAFE8" w14:textId="77777777" w:rsidR="0020450B" w:rsidRDefault="0020450B">
          <w:pPr>
            <w:pStyle w:val="Inhopg1"/>
            <w:tabs>
              <w:tab w:val="right" w:leader="dot" w:pos="9736"/>
            </w:tabs>
            <w:rPr>
              <w:noProof/>
              <w:lang w:val="nl-NL" w:eastAsia="nl-NL"/>
            </w:rPr>
          </w:pPr>
          <w:hyperlink w:anchor="_Toc459061722" w:history="1">
            <w:r w:rsidRPr="00C1176B">
              <w:rPr>
                <w:rStyle w:val="Hyperlink"/>
                <w:noProof/>
              </w:rPr>
              <w:t>Chapter 5: Alternatives to conventional civil marriage</w:t>
            </w:r>
            <w:r>
              <w:rPr>
                <w:noProof/>
                <w:webHidden/>
              </w:rPr>
              <w:tab/>
            </w:r>
            <w:r>
              <w:rPr>
                <w:noProof/>
                <w:webHidden/>
              </w:rPr>
              <w:fldChar w:fldCharType="begin"/>
            </w:r>
            <w:r>
              <w:rPr>
                <w:noProof/>
                <w:webHidden/>
              </w:rPr>
              <w:instrText xml:space="preserve"> PAGEREF _Toc459061722 \h </w:instrText>
            </w:r>
            <w:r>
              <w:rPr>
                <w:noProof/>
                <w:webHidden/>
              </w:rPr>
            </w:r>
            <w:r>
              <w:rPr>
                <w:noProof/>
                <w:webHidden/>
              </w:rPr>
              <w:fldChar w:fldCharType="separate"/>
            </w:r>
            <w:r>
              <w:rPr>
                <w:noProof/>
                <w:webHidden/>
              </w:rPr>
              <w:t>56</w:t>
            </w:r>
            <w:r>
              <w:rPr>
                <w:noProof/>
                <w:webHidden/>
              </w:rPr>
              <w:fldChar w:fldCharType="end"/>
            </w:r>
          </w:hyperlink>
        </w:p>
        <w:p w14:paraId="7EF21B9D" w14:textId="77777777" w:rsidR="0020450B" w:rsidRDefault="0020450B">
          <w:pPr>
            <w:pStyle w:val="Inhopg2"/>
            <w:rPr>
              <w:noProof/>
              <w:lang w:val="nl-NL" w:eastAsia="nl-NL"/>
            </w:rPr>
          </w:pPr>
          <w:hyperlink w:anchor="_Toc459061723" w:history="1">
            <w:r w:rsidRPr="00C1176B">
              <w:rPr>
                <w:rStyle w:val="Hyperlink"/>
                <w:noProof/>
              </w:rPr>
              <w:t>5.1.  Recognizing plural marriage</w:t>
            </w:r>
            <w:r>
              <w:rPr>
                <w:noProof/>
                <w:webHidden/>
              </w:rPr>
              <w:tab/>
            </w:r>
            <w:r>
              <w:rPr>
                <w:noProof/>
                <w:webHidden/>
              </w:rPr>
              <w:fldChar w:fldCharType="begin"/>
            </w:r>
            <w:r>
              <w:rPr>
                <w:noProof/>
                <w:webHidden/>
              </w:rPr>
              <w:instrText xml:space="preserve"> PAGEREF _Toc459061723 \h </w:instrText>
            </w:r>
            <w:r>
              <w:rPr>
                <w:noProof/>
                <w:webHidden/>
              </w:rPr>
            </w:r>
            <w:r>
              <w:rPr>
                <w:noProof/>
                <w:webHidden/>
              </w:rPr>
              <w:fldChar w:fldCharType="separate"/>
            </w:r>
            <w:r>
              <w:rPr>
                <w:noProof/>
                <w:webHidden/>
              </w:rPr>
              <w:t>56</w:t>
            </w:r>
            <w:r>
              <w:rPr>
                <w:noProof/>
                <w:webHidden/>
              </w:rPr>
              <w:fldChar w:fldCharType="end"/>
            </w:r>
          </w:hyperlink>
        </w:p>
        <w:p w14:paraId="291A490D" w14:textId="77777777" w:rsidR="0020450B" w:rsidRDefault="0020450B">
          <w:pPr>
            <w:pStyle w:val="Inhopg2"/>
            <w:rPr>
              <w:noProof/>
              <w:lang w:val="nl-NL" w:eastAsia="nl-NL"/>
            </w:rPr>
          </w:pPr>
          <w:hyperlink w:anchor="_Toc459061724" w:history="1">
            <w:r w:rsidRPr="00C1176B">
              <w:rPr>
                <w:rStyle w:val="Hyperlink"/>
                <w:noProof/>
              </w:rPr>
              <w:t>5.2. Replacing marriage with “minimal marriage”</w:t>
            </w:r>
            <w:r>
              <w:rPr>
                <w:noProof/>
                <w:webHidden/>
              </w:rPr>
              <w:tab/>
            </w:r>
            <w:r>
              <w:rPr>
                <w:noProof/>
                <w:webHidden/>
              </w:rPr>
              <w:fldChar w:fldCharType="begin"/>
            </w:r>
            <w:r>
              <w:rPr>
                <w:noProof/>
                <w:webHidden/>
              </w:rPr>
              <w:instrText xml:space="preserve"> PAGEREF _Toc459061724 \h </w:instrText>
            </w:r>
            <w:r>
              <w:rPr>
                <w:noProof/>
                <w:webHidden/>
              </w:rPr>
            </w:r>
            <w:r>
              <w:rPr>
                <w:noProof/>
                <w:webHidden/>
              </w:rPr>
              <w:fldChar w:fldCharType="separate"/>
            </w:r>
            <w:r>
              <w:rPr>
                <w:noProof/>
                <w:webHidden/>
              </w:rPr>
              <w:t>58</w:t>
            </w:r>
            <w:r>
              <w:rPr>
                <w:noProof/>
                <w:webHidden/>
              </w:rPr>
              <w:fldChar w:fldCharType="end"/>
            </w:r>
          </w:hyperlink>
        </w:p>
        <w:p w14:paraId="70714AAA" w14:textId="77777777" w:rsidR="0020450B" w:rsidRDefault="0020450B">
          <w:pPr>
            <w:pStyle w:val="Inhopg2"/>
            <w:rPr>
              <w:noProof/>
              <w:lang w:val="nl-NL" w:eastAsia="nl-NL"/>
            </w:rPr>
          </w:pPr>
          <w:hyperlink w:anchor="_Toc459061725" w:history="1">
            <w:r w:rsidRPr="00C1176B">
              <w:rPr>
                <w:rStyle w:val="Hyperlink"/>
                <w:noProof/>
              </w:rPr>
              <w:t>5.3. Abolishing marriage</w:t>
            </w:r>
            <w:r>
              <w:rPr>
                <w:noProof/>
                <w:webHidden/>
              </w:rPr>
              <w:tab/>
            </w:r>
            <w:r>
              <w:rPr>
                <w:noProof/>
                <w:webHidden/>
              </w:rPr>
              <w:fldChar w:fldCharType="begin"/>
            </w:r>
            <w:r>
              <w:rPr>
                <w:noProof/>
                <w:webHidden/>
              </w:rPr>
              <w:instrText xml:space="preserve"> PAGEREF _Toc459061725 \h </w:instrText>
            </w:r>
            <w:r>
              <w:rPr>
                <w:noProof/>
                <w:webHidden/>
              </w:rPr>
            </w:r>
            <w:r>
              <w:rPr>
                <w:noProof/>
                <w:webHidden/>
              </w:rPr>
              <w:fldChar w:fldCharType="separate"/>
            </w:r>
            <w:r>
              <w:rPr>
                <w:noProof/>
                <w:webHidden/>
              </w:rPr>
              <w:t>59</w:t>
            </w:r>
            <w:r>
              <w:rPr>
                <w:noProof/>
                <w:webHidden/>
              </w:rPr>
              <w:fldChar w:fldCharType="end"/>
            </w:r>
          </w:hyperlink>
        </w:p>
        <w:p w14:paraId="454A5EE2" w14:textId="77777777" w:rsidR="0020450B" w:rsidRDefault="0020450B">
          <w:pPr>
            <w:pStyle w:val="Inhopg2"/>
            <w:rPr>
              <w:noProof/>
              <w:lang w:val="nl-NL" w:eastAsia="nl-NL"/>
            </w:rPr>
          </w:pPr>
          <w:hyperlink w:anchor="_Toc459061726" w:history="1">
            <w:r w:rsidRPr="00C1176B">
              <w:rPr>
                <w:rStyle w:val="Hyperlink"/>
                <w:noProof/>
              </w:rPr>
              <w:t>5.5. Comparison of alternatives</w:t>
            </w:r>
            <w:r>
              <w:rPr>
                <w:noProof/>
                <w:webHidden/>
              </w:rPr>
              <w:tab/>
            </w:r>
            <w:r>
              <w:rPr>
                <w:noProof/>
                <w:webHidden/>
              </w:rPr>
              <w:fldChar w:fldCharType="begin"/>
            </w:r>
            <w:r>
              <w:rPr>
                <w:noProof/>
                <w:webHidden/>
              </w:rPr>
              <w:instrText xml:space="preserve"> PAGEREF _Toc459061726 \h </w:instrText>
            </w:r>
            <w:r>
              <w:rPr>
                <w:noProof/>
                <w:webHidden/>
              </w:rPr>
            </w:r>
            <w:r>
              <w:rPr>
                <w:noProof/>
                <w:webHidden/>
              </w:rPr>
              <w:fldChar w:fldCharType="separate"/>
            </w:r>
            <w:r>
              <w:rPr>
                <w:noProof/>
                <w:webHidden/>
              </w:rPr>
              <w:t>61</w:t>
            </w:r>
            <w:r>
              <w:rPr>
                <w:noProof/>
                <w:webHidden/>
              </w:rPr>
              <w:fldChar w:fldCharType="end"/>
            </w:r>
          </w:hyperlink>
        </w:p>
        <w:p w14:paraId="5126D925" w14:textId="77777777" w:rsidR="0020450B" w:rsidRDefault="0020450B">
          <w:pPr>
            <w:pStyle w:val="Inhopg1"/>
            <w:tabs>
              <w:tab w:val="right" w:leader="dot" w:pos="9736"/>
            </w:tabs>
            <w:rPr>
              <w:noProof/>
              <w:lang w:val="nl-NL" w:eastAsia="nl-NL"/>
            </w:rPr>
          </w:pPr>
          <w:hyperlink w:anchor="_Toc459061727" w:history="1">
            <w:r w:rsidRPr="00C1176B">
              <w:rPr>
                <w:rStyle w:val="Hyperlink"/>
                <w:noProof/>
              </w:rPr>
              <w:t>Chapter 6: Conclusion</w:t>
            </w:r>
            <w:r>
              <w:rPr>
                <w:noProof/>
                <w:webHidden/>
              </w:rPr>
              <w:tab/>
            </w:r>
            <w:r>
              <w:rPr>
                <w:noProof/>
                <w:webHidden/>
              </w:rPr>
              <w:fldChar w:fldCharType="begin"/>
            </w:r>
            <w:r>
              <w:rPr>
                <w:noProof/>
                <w:webHidden/>
              </w:rPr>
              <w:instrText xml:space="preserve"> PAGEREF _Toc459061727 \h </w:instrText>
            </w:r>
            <w:r>
              <w:rPr>
                <w:noProof/>
                <w:webHidden/>
              </w:rPr>
            </w:r>
            <w:r>
              <w:rPr>
                <w:noProof/>
                <w:webHidden/>
              </w:rPr>
              <w:fldChar w:fldCharType="separate"/>
            </w:r>
            <w:r>
              <w:rPr>
                <w:noProof/>
                <w:webHidden/>
              </w:rPr>
              <w:t>63</w:t>
            </w:r>
            <w:r>
              <w:rPr>
                <w:noProof/>
                <w:webHidden/>
              </w:rPr>
              <w:fldChar w:fldCharType="end"/>
            </w:r>
          </w:hyperlink>
        </w:p>
        <w:p w14:paraId="5A654080" w14:textId="77777777" w:rsidR="0020450B" w:rsidRDefault="0020450B">
          <w:pPr>
            <w:pStyle w:val="Inhopg1"/>
            <w:tabs>
              <w:tab w:val="right" w:leader="dot" w:pos="9736"/>
            </w:tabs>
            <w:rPr>
              <w:noProof/>
              <w:lang w:val="nl-NL" w:eastAsia="nl-NL"/>
            </w:rPr>
          </w:pPr>
          <w:hyperlink w:anchor="_Toc459061728" w:history="1">
            <w:r w:rsidRPr="00C1176B">
              <w:rPr>
                <w:rStyle w:val="Hyperlink"/>
                <w:noProof/>
              </w:rPr>
              <w:t>List of terms</w:t>
            </w:r>
            <w:r>
              <w:rPr>
                <w:noProof/>
                <w:webHidden/>
              </w:rPr>
              <w:tab/>
            </w:r>
            <w:r>
              <w:rPr>
                <w:noProof/>
                <w:webHidden/>
              </w:rPr>
              <w:fldChar w:fldCharType="begin"/>
            </w:r>
            <w:r>
              <w:rPr>
                <w:noProof/>
                <w:webHidden/>
              </w:rPr>
              <w:instrText xml:space="preserve"> PAGEREF _Toc459061728 \h </w:instrText>
            </w:r>
            <w:r>
              <w:rPr>
                <w:noProof/>
                <w:webHidden/>
              </w:rPr>
            </w:r>
            <w:r>
              <w:rPr>
                <w:noProof/>
                <w:webHidden/>
              </w:rPr>
              <w:fldChar w:fldCharType="separate"/>
            </w:r>
            <w:r>
              <w:rPr>
                <w:noProof/>
                <w:webHidden/>
              </w:rPr>
              <w:t>67</w:t>
            </w:r>
            <w:r>
              <w:rPr>
                <w:noProof/>
                <w:webHidden/>
              </w:rPr>
              <w:fldChar w:fldCharType="end"/>
            </w:r>
          </w:hyperlink>
        </w:p>
        <w:p w14:paraId="79684317" w14:textId="77777777" w:rsidR="0020450B" w:rsidRDefault="0020450B">
          <w:pPr>
            <w:pStyle w:val="Inhopg1"/>
            <w:tabs>
              <w:tab w:val="right" w:leader="dot" w:pos="9736"/>
            </w:tabs>
            <w:rPr>
              <w:noProof/>
              <w:lang w:val="nl-NL" w:eastAsia="nl-NL"/>
            </w:rPr>
          </w:pPr>
          <w:hyperlink w:anchor="_Toc459061729" w:history="1">
            <w:r w:rsidRPr="00C1176B">
              <w:rPr>
                <w:rStyle w:val="Hyperlink"/>
                <w:noProof/>
              </w:rPr>
              <w:t>References</w:t>
            </w:r>
            <w:r>
              <w:rPr>
                <w:noProof/>
                <w:webHidden/>
              </w:rPr>
              <w:tab/>
            </w:r>
            <w:r>
              <w:rPr>
                <w:noProof/>
                <w:webHidden/>
              </w:rPr>
              <w:fldChar w:fldCharType="begin"/>
            </w:r>
            <w:r>
              <w:rPr>
                <w:noProof/>
                <w:webHidden/>
              </w:rPr>
              <w:instrText xml:space="preserve"> PAGEREF _Toc459061729 \h </w:instrText>
            </w:r>
            <w:r>
              <w:rPr>
                <w:noProof/>
                <w:webHidden/>
              </w:rPr>
            </w:r>
            <w:r>
              <w:rPr>
                <w:noProof/>
                <w:webHidden/>
              </w:rPr>
              <w:fldChar w:fldCharType="separate"/>
            </w:r>
            <w:r>
              <w:rPr>
                <w:noProof/>
                <w:webHidden/>
              </w:rPr>
              <w:t>68</w:t>
            </w:r>
            <w:r>
              <w:rPr>
                <w:noProof/>
                <w:webHidden/>
              </w:rPr>
              <w:fldChar w:fldCharType="end"/>
            </w:r>
          </w:hyperlink>
        </w:p>
        <w:p w14:paraId="30CD5B4E" w14:textId="603133FC" w:rsidR="00A24312" w:rsidRPr="00A772F4" w:rsidRDefault="00EC3B66" w:rsidP="00115D68">
          <w:pPr>
            <w:spacing w:after="0"/>
            <w:jc w:val="both"/>
            <w:rPr>
              <w:lang w:val="en-US"/>
            </w:rPr>
          </w:pPr>
          <w:r w:rsidRPr="00A772F4">
            <w:rPr>
              <w:sz w:val="21"/>
              <w:szCs w:val="21"/>
              <w:lang w:val="en-US"/>
            </w:rPr>
            <w:fldChar w:fldCharType="end"/>
          </w:r>
        </w:p>
      </w:sdtContent>
    </w:sdt>
    <w:p w14:paraId="513489D0" w14:textId="70AB3FF5" w:rsidR="00D11B5F" w:rsidRPr="00A772F4" w:rsidRDefault="00D11B5F" w:rsidP="00115D68">
      <w:pPr>
        <w:pStyle w:val="Kop1"/>
        <w:jc w:val="both"/>
        <w:rPr>
          <w:rFonts w:asciiTheme="minorHAnsi" w:hAnsiTheme="minorHAnsi"/>
          <w:i/>
          <w:lang w:val="en-US"/>
        </w:rPr>
      </w:pPr>
      <w:bookmarkStart w:id="1" w:name="_Toc459061697"/>
      <w:r w:rsidRPr="00A772F4">
        <w:rPr>
          <w:rFonts w:asciiTheme="minorHAnsi" w:hAnsiTheme="minorHAnsi"/>
          <w:lang w:val="en-US"/>
        </w:rPr>
        <w:lastRenderedPageBreak/>
        <w:t>Introduction</w:t>
      </w:r>
      <w:bookmarkEnd w:id="1"/>
    </w:p>
    <w:p w14:paraId="6797DF87" w14:textId="29644987" w:rsidR="00D11B5F" w:rsidRPr="00A772F4" w:rsidRDefault="00D11B5F" w:rsidP="00115D68">
      <w:pPr>
        <w:spacing w:after="0" w:line="360" w:lineRule="auto"/>
        <w:jc w:val="both"/>
        <w:rPr>
          <w:lang w:val="en-US"/>
        </w:rPr>
      </w:pPr>
      <w:r w:rsidRPr="00A772F4">
        <w:rPr>
          <w:lang w:val="en-US"/>
        </w:rPr>
        <w:t xml:space="preserve">The debate on same-sex marriage </w:t>
      </w:r>
      <w:r w:rsidR="003B0C19" w:rsidRPr="00A772F4">
        <w:rPr>
          <w:lang w:val="en-US"/>
        </w:rPr>
        <w:t xml:space="preserve">that </w:t>
      </w:r>
      <w:r w:rsidRPr="00A772F4">
        <w:rPr>
          <w:lang w:val="en-US"/>
        </w:rPr>
        <w:t xml:space="preserve">started </w:t>
      </w:r>
      <w:r w:rsidR="003B0C19" w:rsidRPr="00A772F4">
        <w:rPr>
          <w:lang w:val="en-US"/>
        </w:rPr>
        <w:t>last</w:t>
      </w:r>
      <w:r w:rsidRPr="00A772F4">
        <w:rPr>
          <w:lang w:val="en-US"/>
        </w:rPr>
        <w:t xml:space="preserve"> century</w:t>
      </w:r>
      <w:r w:rsidR="003B0C19" w:rsidRPr="00A772F4">
        <w:rPr>
          <w:lang w:val="en-US"/>
        </w:rPr>
        <w:t xml:space="preserve"> led</w:t>
      </w:r>
      <w:r w:rsidRPr="00A772F4">
        <w:rPr>
          <w:lang w:val="en-US"/>
        </w:rPr>
        <w:t xml:space="preserve"> to the recognition of gay marriage in the Netherlands. In doing so, the Netherlands became the first country </w:t>
      </w:r>
      <w:r w:rsidR="001D1A38" w:rsidRPr="00A772F4">
        <w:rPr>
          <w:lang w:val="en-US"/>
        </w:rPr>
        <w:t xml:space="preserve">to </w:t>
      </w:r>
      <w:r w:rsidR="007568F7" w:rsidRPr="00A772F4">
        <w:rPr>
          <w:lang w:val="en-US"/>
        </w:rPr>
        <w:t>recognize</w:t>
      </w:r>
      <w:r w:rsidRPr="00A772F4">
        <w:rPr>
          <w:lang w:val="en-US"/>
        </w:rPr>
        <w:t xml:space="preserve"> gay marriage, </w:t>
      </w:r>
      <w:r w:rsidR="00C11781" w:rsidRPr="00A772F4">
        <w:rPr>
          <w:lang w:val="en-US"/>
        </w:rPr>
        <w:t>giving</w:t>
      </w:r>
      <w:r w:rsidRPr="00A772F4">
        <w:rPr>
          <w:lang w:val="en-US"/>
        </w:rPr>
        <w:t xml:space="preserve"> same-sex couples not only the right to marry, but also the ability to adopt children (PRC 2016). Homosexuals were legally no longer treated differently </w:t>
      </w:r>
      <w:r w:rsidR="00C11781" w:rsidRPr="00A772F4">
        <w:rPr>
          <w:lang w:val="en-US"/>
        </w:rPr>
        <w:t xml:space="preserve">to </w:t>
      </w:r>
      <w:r w:rsidRPr="00A772F4">
        <w:rPr>
          <w:lang w:val="en-US"/>
        </w:rPr>
        <w:t xml:space="preserve">heterosexuals. During this debate, the option </w:t>
      </w:r>
      <w:r w:rsidR="00C11781" w:rsidRPr="00A772F4">
        <w:rPr>
          <w:lang w:val="en-US"/>
        </w:rPr>
        <w:t xml:space="preserve">of </w:t>
      </w:r>
      <w:r w:rsidRPr="00A772F4">
        <w:rPr>
          <w:lang w:val="en-US"/>
        </w:rPr>
        <w:t>plural marriage was mentioned, but in a bad light.</w:t>
      </w:r>
      <w:r w:rsidR="007B1B9E" w:rsidRPr="00A772F4">
        <w:rPr>
          <w:rStyle w:val="Voetnootmarkering"/>
          <w:lang w:val="en-US"/>
        </w:rPr>
        <w:footnoteReference w:id="1"/>
      </w:r>
      <w:r w:rsidRPr="00A772F4">
        <w:rPr>
          <w:lang w:val="en-US"/>
        </w:rPr>
        <w:t xml:space="preserve"> Some people thought that </w:t>
      </w:r>
      <w:r w:rsidR="007568F7" w:rsidRPr="00A772F4">
        <w:rPr>
          <w:lang w:val="en-US"/>
        </w:rPr>
        <w:t>recognizing</w:t>
      </w:r>
      <w:r w:rsidRPr="00A772F4">
        <w:rPr>
          <w:lang w:val="en-US"/>
        </w:rPr>
        <w:t xml:space="preserve"> same-sex marriage would pave the way for recognizing the immoral practice of polygamy </w:t>
      </w:r>
      <w:r w:rsidRPr="00A772F4">
        <w:rPr>
          <w:rFonts w:eastAsia="Times New Roman" w:cs="Calibri"/>
          <w:lang w:val="en-US"/>
        </w:rPr>
        <w:t>(Donovan 2002). Thus, plural marriage was not mentioned as a viable option</w:t>
      </w:r>
      <w:r w:rsidR="007B139E" w:rsidRPr="00A772F4">
        <w:rPr>
          <w:rFonts w:eastAsia="Times New Roman" w:cs="Calibri"/>
          <w:lang w:val="en-US"/>
        </w:rPr>
        <w:t>,</w:t>
      </w:r>
      <w:r w:rsidRPr="00A772F4">
        <w:rPr>
          <w:rFonts w:eastAsia="Times New Roman" w:cs="Calibri"/>
          <w:lang w:val="en-US"/>
        </w:rPr>
        <w:t xml:space="preserve"> but instead as a risk to be avoided. However, as time </w:t>
      </w:r>
      <w:r w:rsidR="00C11781" w:rsidRPr="00A772F4">
        <w:rPr>
          <w:rFonts w:eastAsia="Times New Roman" w:cs="Calibri"/>
          <w:lang w:val="en-US"/>
        </w:rPr>
        <w:t xml:space="preserve">has </w:t>
      </w:r>
      <w:r w:rsidRPr="00A772F4">
        <w:rPr>
          <w:rFonts w:eastAsia="Times New Roman" w:cs="Calibri"/>
          <w:lang w:val="en-US"/>
        </w:rPr>
        <w:t xml:space="preserve">passed, polygamy has been considered </w:t>
      </w:r>
      <w:r w:rsidR="00C11781" w:rsidRPr="00A772F4">
        <w:rPr>
          <w:rFonts w:eastAsia="Times New Roman" w:cs="Calibri"/>
          <w:lang w:val="en-US"/>
        </w:rPr>
        <w:t xml:space="preserve">seriously </w:t>
      </w:r>
      <w:r w:rsidRPr="00A772F4">
        <w:rPr>
          <w:rFonts w:eastAsia="Times New Roman" w:cs="Calibri"/>
          <w:lang w:val="en-US"/>
        </w:rPr>
        <w:t xml:space="preserve">more often. </w:t>
      </w:r>
      <w:r w:rsidR="00C11781" w:rsidRPr="00A772F4">
        <w:rPr>
          <w:rFonts w:eastAsia="Times New Roman" w:cs="Calibri"/>
          <w:lang w:val="en-US"/>
        </w:rPr>
        <w:t>Currently,</w:t>
      </w:r>
      <w:r w:rsidRPr="00A772F4">
        <w:rPr>
          <w:rFonts w:eastAsia="Times New Roman" w:cs="Calibri"/>
          <w:lang w:val="en-US"/>
        </w:rPr>
        <w:t xml:space="preserve"> </w:t>
      </w:r>
      <w:r w:rsidR="00635389" w:rsidRPr="00A772F4">
        <w:rPr>
          <w:rFonts w:eastAsia="Times New Roman" w:cs="Calibri"/>
          <w:lang w:val="en-US"/>
        </w:rPr>
        <w:t xml:space="preserve">indications are </w:t>
      </w:r>
      <w:r w:rsidRPr="00A772F4">
        <w:rPr>
          <w:lang w:val="en-US"/>
        </w:rPr>
        <w:t xml:space="preserve">that plural marriage will be the next option brought up for discussion in the marriage debate. Plural marriage, in which multiple partners are married to one another, is receiving </w:t>
      </w:r>
      <w:r w:rsidR="00DA7DF9" w:rsidRPr="00A772F4">
        <w:rPr>
          <w:lang w:val="en-US"/>
        </w:rPr>
        <w:t>increasing</w:t>
      </w:r>
      <w:r w:rsidRPr="00A772F4">
        <w:rPr>
          <w:lang w:val="en-US"/>
        </w:rPr>
        <w:t xml:space="preserve"> attention.</w:t>
      </w:r>
    </w:p>
    <w:p w14:paraId="48673E9F" w14:textId="387FCF39" w:rsidR="00D11B5F" w:rsidRPr="00A772F4" w:rsidRDefault="00D11B5F" w:rsidP="00115D68">
      <w:pPr>
        <w:spacing w:after="0" w:line="360" w:lineRule="auto"/>
        <w:ind w:firstLine="708"/>
        <w:jc w:val="both"/>
        <w:rPr>
          <w:lang w:val="en-US"/>
        </w:rPr>
      </w:pPr>
      <w:r w:rsidRPr="00A772F4">
        <w:rPr>
          <w:lang w:val="en-US"/>
        </w:rPr>
        <w:t>This renewed attention is also reflected in the media</w:t>
      </w:r>
      <w:r w:rsidR="00D3210C" w:rsidRPr="00A772F4">
        <w:rPr>
          <w:lang w:val="en-US"/>
        </w:rPr>
        <w:t>,</w:t>
      </w:r>
      <w:r w:rsidR="00C11781" w:rsidRPr="00A772F4">
        <w:rPr>
          <w:lang w:val="en-US"/>
        </w:rPr>
        <w:t xml:space="preserve"> where </w:t>
      </w:r>
      <w:r w:rsidRPr="00A772F4">
        <w:rPr>
          <w:lang w:val="en-US"/>
        </w:rPr>
        <w:t>monogamous marriage</w:t>
      </w:r>
      <w:r w:rsidR="001D5F84" w:rsidRPr="00A772F4">
        <w:rPr>
          <w:lang w:val="en-US"/>
        </w:rPr>
        <w:t xml:space="preserve"> —</w:t>
      </w:r>
      <w:r w:rsidRPr="00A772F4">
        <w:rPr>
          <w:lang w:val="en-US"/>
        </w:rPr>
        <w:t xml:space="preserve"> </w:t>
      </w:r>
      <w:r w:rsidR="00D3210C" w:rsidRPr="00A772F4">
        <w:rPr>
          <w:lang w:val="en-US"/>
        </w:rPr>
        <w:t xml:space="preserve">which involves </w:t>
      </w:r>
      <w:r w:rsidRPr="00A772F4">
        <w:rPr>
          <w:lang w:val="en-US"/>
        </w:rPr>
        <w:t>two individuals promis</w:t>
      </w:r>
      <w:r w:rsidR="00D3210C" w:rsidRPr="00A772F4">
        <w:rPr>
          <w:lang w:val="en-US"/>
        </w:rPr>
        <w:t>ing</w:t>
      </w:r>
      <w:r w:rsidRPr="00A772F4">
        <w:rPr>
          <w:lang w:val="en-US"/>
        </w:rPr>
        <w:t xml:space="preserve"> </w:t>
      </w:r>
      <w:r w:rsidR="00AF2921" w:rsidRPr="00A772F4">
        <w:rPr>
          <w:lang w:val="en-US"/>
        </w:rPr>
        <w:t>one another</w:t>
      </w:r>
      <w:r w:rsidRPr="00A772F4">
        <w:rPr>
          <w:lang w:val="en-US"/>
        </w:rPr>
        <w:t xml:space="preserve"> fidelity </w:t>
      </w:r>
      <w:r w:rsidR="001D5F84" w:rsidRPr="00A772F4">
        <w:rPr>
          <w:lang w:val="en-US"/>
        </w:rPr>
        <w:t xml:space="preserve">and </w:t>
      </w:r>
      <w:r w:rsidRPr="00A772F4">
        <w:rPr>
          <w:lang w:val="en-US"/>
        </w:rPr>
        <w:t xml:space="preserve">is today’s most conventional </w:t>
      </w:r>
      <w:r w:rsidR="00DB1726" w:rsidRPr="00A772F4">
        <w:rPr>
          <w:lang w:val="en-US"/>
        </w:rPr>
        <w:t>type of relationship</w:t>
      </w:r>
      <w:r w:rsidRPr="00A772F4">
        <w:rPr>
          <w:lang w:val="en-US"/>
        </w:rPr>
        <w:t xml:space="preserve"> — is more often scrutinized. </w:t>
      </w:r>
      <w:r w:rsidR="00D44FB5" w:rsidRPr="00A772F4">
        <w:rPr>
          <w:lang w:val="en-US"/>
        </w:rPr>
        <w:t>In 2015</w:t>
      </w:r>
      <w:r w:rsidRPr="00A772F4">
        <w:rPr>
          <w:lang w:val="en-US"/>
        </w:rPr>
        <w:t>, a</w:t>
      </w:r>
      <w:r w:rsidR="004C17DA" w:rsidRPr="00A772F4">
        <w:rPr>
          <w:lang w:val="en-US"/>
        </w:rPr>
        <w:t xml:space="preserve"> </w:t>
      </w:r>
      <w:r w:rsidR="00D3210C" w:rsidRPr="00A772F4">
        <w:rPr>
          <w:lang w:val="en-US"/>
        </w:rPr>
        <w:t xml:space="preserve">new </w:t>
      </w:r>
      <w:r w:rsidR="004C17DA" w:rsidRPr="00A772F4">
        <w:rPr>
          <w:lang w:val="en-US"/>
        </w:rPr>
        <w:t xml:space="preserve">book </w:t>
      </w:r>
      <w:r w:rsidR="00D3210C" w:rsidRPr="00A772F4">
        <w:rPr>
          <w:lang w:val="en-US"/>
        </w:rPr>
        <w:t xml:space="preserve">that encouraged </w:t>
      </w:r>
      <w:r w:rsidR="004C17DA" w:rsidRPr="00A772F4">
        <w:rPr>
          <w:lang w:val="en-US"/>
        </w:rPr>
        <w:t xml:space="preserve">polyamory was picked up </w:t>
      </w:r>
      <w:r w:rsidR="00D3210C" w:rsidRPr="00A772F4">
        <w:rPr>
          <w:lang w:val="en-US"/>
        </w:rPr>
        <w:t xml:space="preserve">on </w:t>
      </w:r>
      <w:r w:rsidR="004C17DA" w:rsidRPr="00A772F4">
        <w:rPr>
          <w:lang w:val="en-US"/>
        </w:rPr>
        <w:t>by all major newspapers and several televisi</w:t>
      </w:r>
      <w:r w:rsidR="007C52A5">
        <w:rPr>
          <w:lang w:val="en-US"/>
        </w:rPr>
        <w:t xml:space="preserve">on programs in the Netherlands. </w:t>
      </w:r>
      <w:r w:rsidR="004C17DA" w:rsidRPr="00A772F4">
        <w:rPr>
          <w:lang w:val="en-US"/>
        </w:rPr>
        <w:t>“T</w:t>
      </w:r>
      <w:r w:rsidRPr="00A772F4">
        <w:rPr>
          <w:lang w:val="en-US"/>
        </w:rPr>
        <w:t xml:space="preserve">he </w:t>
      </w:r>
      <w:r w:rsidR="007C52A5">
        <w:rPr>
          <w:lang w:val="en-US"/>
        </w:rPr>
        <w:t xml:space="preserve">monogamous drama” (Van </w:t>
      </w:r>
      <w:proofErr w:type="spellStart"/>
      <w:r w:rsidR="007C52A5">
        <w:rPr>
          <w:lang w:val="en-US"/>
        </w:rPr>
        <w:t>Saarloos</w:t>
      </w:r>
      <w:proofErr w:type="spellEnd"/>
      <w:r w:rsidRPr="00A772F4">
        <w:rPr>
          <w:lang w:val="en-US"/>
        </w:rPr>
        <w:t xml:space="preserve"> 2015</w:t>
      </w:r>
      <w:r w:rsidR="004C17DA" w:rsidRPr="00A772F4">
        <w:rPr>
          <w:lang w:val="en-US"/>
        </w:rPr>
        <w:t>) was perceived as a pamphlet that encourages polyamory</w:t>
      </w:r>
      <w:r w:rsidR="00285439" w:rsidRPr="00A772F4">
        <w:rPr>
          <w:lang w:val="en-US"/>
        </w:rPr>
        <w:t>. Polyamory</w:t>
      </w:r>
      <w:r w:rsidRPr="00A772F4">
        <w:rPr>
          <w:lang w:val="en-US"/>
        </w:rPr>
        <w:t xml:space="preserve"> covers an enormous range of relationship </w:t>
      </w:r>
      <w:r w:rsidR="005B5CA7" w:rsidRPr="00A772F4">
        <w:rPr>
          <w:lang w:val="en-US"/>
        </w:rPr>
        <w:t>types</w:t>
      </w:r>
      <w:r w:rsidRPr="00A772F4">
        <w:rPr>
          <w:lang w:val="en-US"/>
        </w:rPr>
        <w:t xml:space="preserve"> that are characterized by multi-partner</w:t>
      </w:r>
      <w:r w:rsidR="002B7F76" w:rsidRPr="00A772F4">
        <w:rPr>
          <w:lang w:val="en-US"/>
        </w:rPr>
        <w:t xml:space="preserve">ships </w:t>
      </w:r>
      <w:r w:rsidR="007C52A5">
        <w:rPr>
          <w:lang w:val="en-US"/>
        </w:rPr>
        <w:t>(</w:t>
      </w:r>
      <w:proofErr w:type="spellStart"/>
      <w:r w:rsidR="007C52A5">
        <w:rPr>
          <w:lang w:val="en-US"/>
        </w:rPr>
        <w:t>Strassberg</w:t>
      </w:r>
      <w:proofErr w:type="spellEnd"/>
      <w:r w:rsidR="007C52A5">
        <w:rPr>
          <w:lang w:val="en-US"/>
        </w:rPr>
        <w:t xml:space="preserve"> 2003</w:t>
      </w:r>
      <w:r w:rsidR="00382942">
        <w:rPr>
          <w:lang w:val="en-US"/>
        </w:rPr>
        <w:t>,</w:t>
      </w:r>
      <w:r w:rsidRPr="00A772F4">
        <w:rPr>
          <w:lang w:val="en-US"/>
        </w:rPr>
        <w:t xml:space="preserve"> 444). The author of </w:t>
      </w:r>
      <w:r w:rsidR="002B7F76" w:rsidRPr="00A772F4">
        <w:rPr>
          <w:lang w:val="en-US"/>
        </w:rPr>
        <w:t xml:space="preserve">the </w:t>
      </w:r>
      <w:r w:rsidRPr="00A772F4">
        <w:rPr>
          <w:lang w:val="en-US"/>
        </w:rPr>
        <w:t>pamphlet tries to create awareness of people</w:t>
      </w:r>
      <w:r w:rsidR="007F2645" w:rsidRPr="00A772F4">
        <w:rPr>
          <w:lang w:val="en-US"/>
        </w:rPr>
        <w:t>’s</w:t>
      </w:r>
      <w:r w:rsidRPr="00A772F4">
        <w:rPr>
          <w:lang w:val="en-US"/>
        </w:rPr>
        <w:t xml:space="preserve"> capacity to choose for a particular relationship rather than taking for granted the monogamous marriage, </w:t>
      </w:r>
      <w:r w:rsidR="002B7F76" w:rsidRPr="00A772F4">
        <w:rPr>
          <w:lang w:val="en-US"/>
        </w:rPr>
        <w:t xml:space="preserve">which is </w:t>
      </w:r>
      <w:r w:rsidRPr="00A772F4">
        <w:rPr>
          <w:lang w:val="en-US"/>
        </w:rPr>
        <w:t>often perceived as the inevitable and higher goal in love relationships between adults.</w:t>
      </w:r>
    </w:p>
    <w:p w14:paraId="3BDA27EA" w14:textId="77777777" w:rsidR="005E1780" w:rsidRPr="00A772F4" w:rsidRDefault="005E1780" w:rsidP="00115D68">
      <w:pPr>
        <w:spacing w:after="0" w:line="360" w:lineRule="auto"/>
        <w:ind w:firstLine="708"/>
        <w:jc w:val="both"/>
        <w:rPr>
          <w:lang w:val="en-US"/>
        </w:rPr>
      </w:pPr>
      <w:r w:rsidRPr="00A772F4">
        <w:rPr>
          <w:lang w:val="en-US"/>
        </w:rPr>
        <w:t>It is not only the increased media attention that makes the issue of plural marriage relevant</w:t>
      </w:r>
      <w:r w:rsidR="00FB4BD1" w:rsidRPr="00A772F4">
        <w:rPr>
          <w:lang w:val="en-US"/>
        </w:rPr>
        <w:t xml:space="preserve">; it has also become more </w:t>
      </w:r>
      <w:r w:rsidRPr="00A772F4">
        <w:rPr>
          <w:lang w:val="en-US"/>
        </w:rPr>
        <w:t>relevant due to the reality of mass immigration</w:t>
      </w:r>
      <w:r w:rsidR="002E62B9" w:rsidRPr="00A772F4">
        <w:rPr>
          <w:lang w:val="en-US"/>
        </w:rPr>
        <w:t>. S</w:t>
      </w:r>
      <w:r w:rsidR="002B7F76" w:rsidRPr="00A772F4">
        <w:rPr>
          <w:lang w:val="en-US"/>
        </w:rPr>
        <w:t xml:space="preserve">cholars </w:t>
      </w:r>
      <w:r w:rsidR="00FB4BD1" w:rsidRPr="00A772F4">
        <w:rPr>
          <w:lang w:val="en-US"/>
        </w:rPr>
        <w:t xml:space="preserve">have </w:t>
      </w:r>
      <w:r w:rsidR="002B7F76" w:rsidRPr="00A772F4">
        <w:rPr>
          <w:lang w:val="en-US"/>
        </w:rPr>
        <w:t>started to discuss the topic of plural marriage</w:t>
      </w:r>
      <w:r w:rsidR="002B7F76" w:rsidRPr="00A772F4" w:rsidDel="002B7F76">
        <w:rPr>
          <w:lang w:val="en-US"/>
        </w:rPr>
        <w:t xml:space="preserve"> </w:t>
      </w:r>
      <w:r w:rsidR="00B3757D" w:rsidRPr="00A772F4">
        <w:rPr>
          <w:lang w:val="en-US"/>
        </w:rPr>
        <w:t xml:space="preserve">in light of </w:t>
      </w:r>
      <w:r w:rsidR="002B7F76" w:rsidRPr="00A772F4">
        <w:rPr>
          <w:lang w:val="en-US"/>
        </w:rPr>
        <w:t xml:space="preserve">increasing </w:t>
      </w:r>
      <w:r w:rsidR="00B3757D" w:rsidRPr="00A772F4">
        <w:rPr>
          <w:lang w:val="en-US"/>
        </w:rPr>
        <w:t>immigration</w:t>
      </w:r>
      <w:r w:rsidR="002B7F76" w:rsidRPr="00A772F4">
        <w:rPr>
          <w:lang w:val="en-US"/>
        </w:rPr>
        <w:t>.</w:t>
      </w:r>
      <w:r w:rsidR="00B3757D" w:rsidRPr="00A772F4">
        <w:rPr>
          <w:lang w:val="en-US"/>
        </w:rPr>
        <w:t xml:space="preserve"> </w:t>
      </w:r>
      <w:r w:rsidRPr="00A772F4">
        <w:rPr>
          <w:lang w:val="en-US"/>
        </w:rPr>
        <w:t>With the growing number of non-western immigrants, the Dutch legal system</w:t>
      </w:r>
      <w:r w:rsidR="00821321" w:rsidRPr="00A772F4">
        <w:rPr>
          <w:lang w:val="en-US"/>
        </w:rPr>
        <w:t xml:space="preserve"> </w:t>
      </w:r>
      <w:r w:rsidRPr="00A772F4">
        <w:rPr>
          <w:lang w:val="en-US"/>
        </w:rPr>
        <w:t xml:space="preserve">has to deal </w:t>
      </w:r>
      <w:r w:rsidR="00821321" w:rsidRPr="00A772F4">
        <w:rPr>
          <w:lang w:val="en-US"/>
        </w:rPr>
        <w:t xml:space="preserve">more often </w:t>
      </w:r>
      <w:r w:rsidRPr="00A772F4">
        <w:rPr>
          <w:lang w:val="en-US"/>
        </w:rPr>
        <w:t>with polygamous marriage</w:t>
      </w:r>
      <w:r w:rsidR="002B7F76" w:rsidRPr="00A772F4">
        <w:rPr>
          <w:lang w:val="en-US"/>
        </w:rPr>
        <w:t>s</w:t>
      </w:r>
      <w:r w:rsidRPr="00A772F4">
        <w:rPr>
          <w:lang w:val="en-US"/>
        </w:rPr>
        <w:t xml:space="preserve"> </w:t>
      </w:r>
      <w:r w:rsidR="002B7F76" w:rsidRPr="00A772F4">
        <w:rPr>
          <w:lang w:val="en-US"/>
        </w:rPr>
        <w:t xml:space="preserve">that have been </w:t>
      </w:r>
      <w:r w:rsidRPr="00A772F4">
        <w:rPr>
          <w:lang w:val="en-US"/>
        </w:rPr>
        <w:t xml:space="preserve">established in foreign countries. </w:t>
      </w:r>
      <w:r w:rsidR="00D36179" w:rsidRPr="00A772F4">
        <w:rPr>
          <w:lang w:val="en-US"/>
        </w:rPr>
        <w:t xml:space="preserve">As the consequences of foreign law </w:t>
      </w:r>
      <w:r w:rsidR="002B7F76" w:rsidRPr="00A772F4">
        <w:rPr>
          <w:lang w:val="en-US"/>
        </w:rPr>
        <w:t xml:space="preserve">cannot be undermined </w:t>
      </w:r>
      <w:r w:rsidR="00D36179" w:rsidRPr="00A772F4">
        <w:rPr>
          <w:lang w:val="en-US"/>
        </w:rPr>
        <w:t>too easily, many separate cases of polygamy are eligible for legal recognition</w:t>
      </w:r>
      <w:r w:rsidR="002B7F76" w:rsidRPr="00A772F4">
        <w:rPr>
          <w:lang w:val="en-US"/>
        </w:rPr>
        <w:t xml:space="preserve"> in the Netherlands</w:t>
      </w:r>
      <w:r w:rsidR="00D36179" w:rsidRPr="00A772F4">
        <w:rPr>
          <w:lang w:val="en-US"/>
        </w:rPr>
        <w:t>.</w:t>
      </w:r>
    </w:p>
    <w:p w14:paraId="3B3A00CB" w14:textId="77777777" w:rsidR="00D11B5F" w:rsidRPr="00A772F4" w:rsidRDefault="005F55F3" w:rsidP="00412957">
      <w:pPr>
        <w:spacing w:after="0" w:line="360" w:lineRule="auto"/>
        <w:ind w:firstLine="708"/>
        <w:jc w:val="both"/>
        <w:rPr>
          <w:lang w:val="en-US"/>
        </w:rPr>
      </w:pPr>
      <w:r w:rsidRPr="00A772F4">
        <w:rPr>
          <w:lang w:val="en-US"/>
        </w:rPr>
        <w:t xml:space="preserve">Many </w:t>
      </w:r>
      <w:r w:rsidR="00D11B5F" w:rsidRPr="00A772F4">
        <w:rPr>
          <w:lang w:val="en-US"/>
        </w:rPr>
        <w:t xml:space="preserve">scholars bring the ability </w:t>
      </w:r>
      <w:r w:rsidRPr="00A772F4">
        <w:rPr>
          <w:lang w:val="en-US"/>
        </w:rPr>
        <w:t xml:space="preserve">to </w:t>
      </w:r>
      <w:r w:rsidR="00D11B5F" w:rsidRPr="00A772F4">
        <w:rPr>
          <w:lang w:val="en-US"/>
        </w:rPr>
        <w:t>legally recogniz</w:t>
      </w:r>
      <w:r w:rsidRPr="00A772F4">
        <w:rPr>
          <w:lang w:val="en-US"/>
        </w:rPr>
        <w:t>e</w:t>
      </w:r>
      <w:r w:rsidR="00D11B5F" w:rsidRPr="00A772F4">
        <w:rPr>
          <w:lang w:val="en-US"/>
        </w:rPr>
        <w:t xml:space="preserve"> plural marriage up for academic discussion. </w:t>
      </w:r>
      <w:r w:rsidR="00C90369" w:rsidRPr="00A772F4">
        <w:rPr>
          <w:lang w:val="en-US"/>
        </w:rPr>
        <w:t xml:space="preserve">In their examination of these non-conventional relationships, they </w:t>
      </w:r>
      <w:r w:rsidR="00FB4BD1" w:rsidRPr="00A772F4">
        <w:rPr>
          <w:lang w:val="en-US"/>
        </w:rPr>
        <w:t xml:space="preserve">consider </w:t>
      </w:r>
      <w:r w:rsidR="00C90369" w:rsidRPr="00A772F4">
        <w:rPr>
          <w:lang w:val="en-US"/>
        </w:rPr>
        <w:t>whether polyamorists should be treated equally in their polyamorist lifestyle</w:t>
      </w:r>
      <w:r w:rsidR="00FB4BD1" w:rsidRPr="00A772F4">
        <w:rPr>
          <w:lang w:val="en-US"/>
        </w:rPr>
        <w:t>s</w:t>
      </w:r>
      <w:r w:rsidR="00C90369" w:rsidRPr="00A772F4">
        <w:rPr>
          <w:lang w:val="en-US"/>
        </w:rPr>
        <w:t>. Polyamorist</w:t>
      </w:r>
      <w:r w:rsidRPr="00A772F4">
        <w:rPr>
          <w:lang w:val="en-US"/>
        </w:rPr>
        <w:t>s</w:t>
      </w:r>
      <w:r w:rsidR="00C90369" w:rsidRPr="00A772F4">
        <w:rPr>
          <w:lang w:val="en-US"/>
        </w:rPr>
        <w:t xml:space="preserve"> have alternative ways for arranging their</w:t>
      </w:r>
      <w:r w:rsidR="00D11B5F" w:rsidRPr="00A772F4">
        <w:rPr>
          <w:lang w:val="en-US"/>
        </w:rPr>
        <w:t xml:space="preserve"> love li</w:t>
      </w:r>
      <w:r w:rsidR="00FB4BD1" w:rsidRPr="00A772F4">
        <w:rPr>
          <w:lang w:val="en-US"/>
        </w:rPr>
        <w:t>ves</w:t>
      </w:r>
      <w:r w:rsidR="00D11B5F" w:rsidRPr="00A772F4">
        <w:rPr>
          <w:lang w:val="en-US"/>
        </w:rPr>
        <w:t xml:space="preserve">, such as polygamy </w:t>
      </w:r>
      <w:r w:rsidR="00FB4BD1" w:rsidRPr="00A772F4">
        <w:rPr>
          <w:lang w:val="en-US"/>
        </w:rPr>
        <w:t>(which involves</w:t>
      </w:r>
      <w:r w:rsidR="00D11B5F" w:rsidRPr="00A772F4">
        <w:rPr>
          <w:lang w:val="en-US"/>
        </w:rPr>
        <w:t xml:space="preserve"> one spouse marr</w:t>
      </w:r>
      <w:r w:rsidR="00FB4BD1" w:rsidRPr="00A772F4">
        <w:rPr>
          <w:lang w:val="en-US"/>
        </w:rPr>
        <w:t>ying</w:t>
      </w:r>
      <w:r w:rsidR="00D11B5F" w:rsidRPr="00A772F4">
        <w:rPr>
          <w:lang w:val="en-US"/>
        </w:rPr>
        <w:t xml:space="preserve"> multiple </w:t>
      </w:r>
      <w:r w:rsidR="00D11B5F" w:rsidRPr="00A772F4">
        <w:rPr>
          <w:lang w:val="en-US"/>
        </w:rPr>
        <w:lastRenderedPageBreak/>
        <w:t>partners</w:t>
      </w:r>
      <w:r w:rsidR="00FB4BD1" w:rsidRPr="00A772F4">
        <w:rPr>
          <w:lang w:val="en-US"/>
        </w:rPr>
        <w:t>)</w:t>
      </w:r>
      <w:r w:rsidR="00D11B5F" w:rsidRPr="00A772F4">
        <w:rPr>
          <w:lang w:val="en-US"/>
        </w:rPr>
        <w:t xml:space="preserve"> and polyfidelity </w:t>
      </w:r>
      <w:r w:rsidR="00FB4BD1" w:rsidRPr="00A772F4">
        <w:rPr>
          <w:lang w:val="en-US"/>
        </w:rPr>
        <w:t xml:space="preserve">(which entails </w:t>
      </w:r>
      <w:r w:rsidR="00D11B5F" w:rsidRPr="00A772F4">
        <w:rPr>
          <w:lang w:val="en-US"/>
        </w:rPr>
        <w:t xml:space="preserve">all partners </w:t>
      </w:r>
      <w:r w:rsidR="00FB4BD1" w:rsidRPr="00A772F4">
        <w:rPr>
          <w:lang w:val="en-US"/>
        </w:rPr>
        <w:t xml:space="preserve">being </w:t>
      </w:r>
      <w:r w:rsidR="00D11B5F" w:rsidRPr="00A772F4">
        <w:rPr>
          <w:lang w:val="en-US"/>
        </w:rPr>
        <w:t xml:space="preserve">married to </w:t>
      </w:r>
      <w:r w:rsidR="00FB4BD1" w:rsidRPr="00A772F4">
        <w:rPr>
          <w:lang w:val="en-US"/>
        </w:rPr>
        <w:t xml:space="preserve">each </w:t>
      </w:r>
      <w:r w:rsidR="00AF2921" w:rsidRPr="00A772F4">
        <w:rPr>
          <w:lang w:val="en-US"/>
        </w:rPr>
        <w:t>other</w:t>
      </w:r>
      <w:r w:rsidR="00D11B5F" w:rsidRPr="00A772F4">
        <w:rPr>
          <w:lang w:val="en-US"/>
        </w:rPr>
        <w:t xml:space="preserve"> in a group marriage model</w:t>
      </w:r>
      <w:r w:rsidR="00FB4BD1" w:rsidRPr="00A772F4">
        <w:rPr>
          <w:lang w:val="en-US"/>
        </w:rPr>
        <w:t>)</w:t>
      </w:r>
      <w:r w:rsidR="00C90369" w:rsidRPr="00A772F4">
        <w:rPr>
          <w:lang w:val="en-US"/>
        </w:rPr>
        <w:t xml:space="preserve">. </w:t>
      </w:r>
      <w:r w:rsidRPr="00A772F4">
        <w:rPr>
          <w:lang w:val="en-US"/>
        </w:rPr>
        <w:t>Currently</w:t>
      </w:r>
      <w:r w:rsidR="00C90369" w:rsidRPr="00A772F4">
        <w:rPr>
          <w:lang w:val="en-US"/>
        </w:rPr>
        <w:t xml:space="preserve">, they are not treated </w:t>
      </w:r>
      <w:r w:rsidR="004A1796" w:rsidRPr="00A772F4">
        <w:rPr>
          <w:lang w:val="en-US"/>
        </w:rPr>
        <w:t>equally</w:t>
      </w:r>
      <w:r w:rsidR="00C90369" w:rsidRPr="00A772F4">
        <w:rPr>
          <w:lang w:val="en-US"/>
        </w:rPr>
        <w:t>, as they are not provided</w:t>
      </w:r>
      <w:r w:rsidR="00D11B5F" w:rsidRPr="00A772F4">
        <w:rPr>
          <w:lang w:val="en-US"/>
        </w:rPr>
        <w:t xml:space="preserve"> the same (legal) recognition as monogamous people receive in civil marriage.</w:t>
      </w:r>
    </w:p>
    <w:p w14:paraId="3B3D3BD8" w14:textId="77777777" w:rsidR="004378BB" w:rsidRPr="00A772F4" w:rsidRDefault="00C90369" w:rsidP="00115D68">
      <w:pPr>
        <w:spacing w:after="0" w:line="360" w:lineRule="auto"/>
        <w:ind w:firstLine="708"/>
        <w:jc w:val="both"/>
        <w:rPr>
          <w:lang w:val="en-US"/>
        </w:rPr>
      </w:pPr>
      <w:r w:rsidRPr="00A772F4">
        <w:rPr>
          <w:lang w:val="en-US"/>
        </w:rPr>
        <w:t xml:space="preserve">This </w:t>
      </w:r>
      <w:r w:rsidR="004A1796" w:rsidRPr="00A772F4">
        <w:rPr>
          <w:lang w:val="en-US"/>
        </w:rPr>
        <w:t xml:space="preserve">unequal recognition is </w:t>
      </w:r>
      <w:r w:rsidR="00D11B5F" w:rsidRPr="00A772F4">
        <w:rPr>
          <w:lang w:val="en-US"/>
        </w:rPr>
        <w:t>challenge</w:t>
      </w:r>
      <w:r w:rsidR="004A1796" w:rsidRPr="00A772F4">
        <w:rPr>
          <w:lang w:val="en-US"/>
        </w:rPr>
        <w:t>d in the academic world. Those criticizing</w:t>
      </w:r>
      <w:r w:rsidR="00D11B5F" w:rsidRPr="00A772F4">
        <w:rPr>
          <w:lang w:val="en-US"/>
        </w:rPr>
        <w:t xml:space="preserve"> this (Nussbaum 1999; Calhoun 2005; Foley 2008; Garret 2009) try to convince readers of potential benefits of polyamorist lifestyles, with reasons such as extended child support and the advantaged position </w:t>
      </w:r>
      <w:r w:rsidR="00292ECC" w:rsidRPr="00A772F4">
        <w:rPr>
          <w:lang w:val="en-US"/>
        </w:rPr>
        <w:t xml:space="preserve">of </w:t>
      </w:r>
      <w:r w:rsidR="00D11B5F" w:rsidRPr="00A772F4">
        <w:rPr>
          <w:lang w:val="en-US"/>
        </w:rPr>
        <w:t xml:space="preserve">women. </w:t>
      </w:r>
      <w:r w:rsidRPr="00A772F4">
        <w:rPr>
          <w:lang w:val="en-US"/>
        </w:rPr>
        <w:t>There is reason to argue that polyamory could be a modern t</w:t>
      </w:r>
      <w:r w:rsidR="009722A9" w:rsidRPr="00A772F4">
        <w:rPr>
          <w:lang w:val="en-US"/>
        </w:rPr>
        <w:t>ype of marriage that seems</w:t>
      </w:r>
      <w:r w:rsidRPr="00A772F4">
        <w:rPr>
          <w:lang w:val="en-US"/>
        </w:rPr>
        <w:t xml:space="preserve"> compatible with liberal</w:t>
      </w:r>
      <w:r w:rsidR="00821321" w:rsidRPr="00A772F4">
        <w:rPr>
          <w:lang w:val="en-US"/>
        </w:rPr>
        <w:t xml:space="preserve"> and feminist</w:t>
      </w:r>
      <w:r w:rsidRPr="00A772F4">
        <w:rPr>
          <w:lang w:val="en-US"/>
        </w:rPr>
        <w:t xml:space="preserve"> views. In </w:t>
      </w:r>
      <w:r w:rsidR="00292ECC" w:rsidRPr="00A772F4">
        <w:rPr>
          <w:lang w:val="en-US"/>
        </w:rPr>
        <w:t xml:space="preserve">a </w:t>
      </w:r>
      <w:r w:rsidRPr="00A772F4">
        <w:rPr>
          <w:lang w:val="en-US"/>
        </w:rPr>
        <w:t>liberal society</w:t>
      </w:r>
      <w:r w:rsidR="00292ECC" w:rsidRPr="00A772F4">
        <w:rPr>
          <w:lang w:val="en-US"/>
        </w:rPr>
        <w:t>,</w:t>
      </w:r>
      <w:r w:rsidRPr="00A772F4">
        <w:rPr>
          <w:lang w:val="en-US"/>
        </w:rPr>
        <w:t xml:space="preserve"> personal choice</w:t>
      </w:r>
      <w:r w:rsidR="00292ECC" w:rsidRPr="00A772F4">
        <w:rPr>
          <w:lang w:val="en-US"/>
        </w:rPr>
        <w:t xml:space="preserve"> is valued</w:t>
      </w:r>
      <w:r w:rsidRPr="00A772F4">
        <w:rPr>
          <w:lang w:val="en-US"/>
        </w:rPr>
        <w:t xml:space="preserve">: decisions </w:t>
      </w:r>
      <w:r w:rsidR="00292ECC" w:rsidRPr="00A772F4">
        <w:rPr>
          <w:lang w:val="en-US"/>
        </w:rPr>
        <w:t xml:space="preserve">are </w:t>
      </w:r>
      <w:r w:rsidRPr="00A772F4">
        <w:rPr>
          <w:lang w:val="en-US"/>
        </w:rPr>
        <w:t>based on different conceptions of the good life and therefore different paths</w:t>
      </w:r>
      <w:r w:rsidR="00292ECC" w:rsidRPr="00A772F4">
        <w:rPr>
          <w:lang w:val="en-US"/>
        </w:rPr>
        <w:t xml:space="preserve"> are chosen</w:t>
      </w:r>
      <w:r w:rsidRPr="00A772F4">
        <w:rPr>
          <w:lang w:val="en-US"/>
        </w:rPr>
        <w:t xml:space="preserve">. Each </w:t>
      </w:r>
      <w:r w:rsidR="00292ECC" w:rsidRPr="00A772F4">
        <w:rPr>
          <w:lang w:val="en-US"/>
        </w:rPr>
        <w:t>individual</w:t>
      </w:r>
      <w:r w:rsidRPr="00A772F4">
        <w:rPr>
          <w:lang w:val="en-US"/>
        </w:rPr>
        <w:t xml:space="preserve"> receives the highest amount of freedom to choose what contributes to </w:t>
      </w:r>
      <w:r w:rsidR="00202B4E" w:rsidRPr="00A772F4">
        <w:rPr>
          <w:lang w:val="en-US"/>
        </w:rPr>
        <w:t xml:space="preserve">his or her </w:t>
      </w:r>
      <w:r w:rsidRPr="00A772F4">
        <w:rPr>
          <w:lang w:val="en-US"/>
        </w:rPr>
        <w:t>happiness. Marriage can be, among many other choices, such a self-chosen path.</w:t>
      </w:r>
    </w:p>
    <w:p w14:paraId="372DADFA" w14:textId="1929FC40" w:rsidR="004378BB" w:rsidRPr="00A772F4" w:rsidRDefault="00C90369" w:rsidP="00115D68">
      <w:pPr>
        <w:spacing w:after="0" w:line="360" w:lineRule="auto"/>
        <w:ind w:firstLine="708"/>
        <w:jc w:val="both"/>
        <w:rPr>
          <w:lang w:val="en-US"/>
        </w:rPr>
      </w:pPr>
      <w:r w:rsidRPr="00A772F4">
        <w:rPr>
          <w:lang w:val="en-US"/>
        </w:rPr>
        <w:t xml:space="preserve">However, </w:t>
      </w:r>
      <w:r w:rsidR="004378BB" w:rsidRPr="00A772F4">
        <w:rPr>
          <w:lang w:val="en-US"/>
        </w:rPr>
        <w:t>a</w:t>
      </w:r>
      <w:r w:rsidR="00D11B5F" w:rsidRPr="00A772F4">
        <w:rPr>
          <w:lang w:val="en-US"/>
        </w:rPr>
        <w:t xml:space="preserve"> number of opponents </w:t>
      </w:r>
      <w:r w:rsidR="004378BB" w:rsidRPr="00A772F4">
        <w:rPr>
          <w:lang w:val="en-US"/>
        </w:rPr>
        <w:t xml:space="preserve">have criticized this </w:t>
      </w:r>
      <w:r w:rsidR="004A1796" w:rsidRPr="00A772F4">
        <w:rPr>
          <w:lang w:val="en-US"/>
        </w:rPr>
        <w:t>tendency to recognize different types of marriage</w:t>
      </w:r>
      <w:r w:rsidR="00D11B5F" w:rsidRPr="00A772F4">
        <w:rPr>
          <w:lang w:val="en-US"/>
        </w:rPr>
        <w:t xml:space="preserve"> </w:t>
      </w:r>
      <w:r w:rsidR="00382942">
        <w:rPr>
          <w:lang w:val="en-US"/>
        </w:rPr>
        <w:t>(Al-Krenawi &amp; Graham 1997; Brooks 2012;</w:t>
      </w:r>
      <w:r w:rsidRPr="00A772F4">
        <w:rPr>
          <w:lang w:val="en-US"/>
        </w:rPr>
        <w:t xml:space="preserve"> Strauss 2012</w:t>
      </w:r>
      <w:r w:rsidR="00726696" w:rsidRPr="00A772F4">
        <w:rPr>
          <w:lang w:val="en-US"/>
        </w:rPr>
        <w:t>), by</w:t>
      </w:r>
      <w:r w:rsidRPr="00A772F4">
        <w:rPr>
          <w:lang w:val="en-US"/>
        </w:rPr>
        <w:t xml:space="preserve"> arguing that plural marriage would harm women and negatively </w:t>
      </w:r>
      <w:r w:rsidR="004A1796" w:rsidRPr="00A772F4">
        <w:rPr>
          <w:lang w:val="en-US"/>
        </w:rPr>
        <w:t>affect</w:t>
      </w:r>
      <w:r w:rsidRPr="00A772F4">
        <w:rPr>
          <w:lang w:val="en-US"/>
        </w:rPr>
        <w:t xml:space="preserve"> children’s well-being.</w:t>
      </w:r>
      <w:r w:rsidR="004378BB" w:rsidRPr="00A772F4">
        <w:rPr>
          <w:lang w:val="en-US"/>
        </w:rPr>
        <w:t xml:space="preserve"> Strassberg (2003) expressed concerns for child welfare and (gender) inequality. Strauss </w:t>
      </w:r>
      <w:r w:rsidR="00292ECC" w:rsidRPr="00A772F4">
        <w:rPr>
          <w:lang w:val="en-US"/>
        </w:rPr>
        <w:t>(</w:t>
      </w:r>
      <w:r w:rsidR="004378BB" w:rsidRPr="00A772F4">
        <w:rPr>
          <w:lang w:val="en-US"/>
        </w:rPr>
        <w:t>2012) raised the problem</w:t>
      </w:r>
      <w:r w:rsidR="009722A9" w:rsidRPr="00A772F4">
        <w:rPr>
          <w:lang w:val="en-US"/>
        </w:rPr>
        <w:t xml:space="preserve"> of in</w:t>
      </w:r>
      <w:r w:rsidR="00285439" w:rsidRPr="00A772F4">
        <w:rPr>
          <w:lang w:val="en-US"/>
        </w:rPr>
        <w:t xml:space="preserve">equality in the structure of such relationships. </w:t>
      </w:r>
      <w:r w:rsidR="009722A9" w:rsidRPr="00A772F4">
        <w:rPr>
          <w:lang w:val="en-US"/>
        </w:rPr>
        <w:t>This seems</w:t>
      </w:r>
      <w:r w:rsidR="004378BB" w:rsidRPr="00A772F4">
        <w:rPr>
          <w:lang w:val="en-US"/>
        </w:rPr>
        <w:t xml:space="preserve"> a legitimate concern, but </w:t>
      </w:r>
      <w:r w:rsidR="00CD388A" w:rsidRPr="00A772F4">
        <w:rPr>
          <w:lang w:val="en-US"/>
        </w:rPr>
        <w:t xml:space="preserve">it is </w:t>
      </w:r>
      <w:r w:rsidR="004378BB" w:rsidRPr="00A772F4">
        <w:rPr>
          <w:lang w:val="en-US"/>
        </w:rPr>
        <w:t>not always applicable to all kinds of plural marriage</w:t>
      </w:r>
      <w:r w:rsidR="005B5CA7" w:rsidRPr="00A772F4">
        <w:rPr>
          <w:lang w:val="en-US"/>
        </w:rPr>
        <w:t>s</w:t>
      </w:r>
      <w:r w:rsidR="004378BB" w:rsidRPr="00A772F4">
        <w:rPr>
          <w:lang w:val="en-US"/>
        </w:rPr>
        <w:t xml:space="preserve">, </w:t>
      </w:r>
      <w:r w:rsidR="00CD388A" w:rsidRPr="00A772F4">
        <w:rPr>
          <w:lang w:val="en-US"/>
        </w:rPr>
        <w:t xml:space="preserve">as </w:t>
      </w:r>
      <w:r w:rsidR="004378BB" w:rsidRPr="00A772F4">
        <w:rPr>
          <w:lang w:val="en-US"/>
        </w:rPr>
        <w:t xml:space="preserve">some marriage </w:t>
      </w:r>
      <w:r w:rsidR="005B5CA7" w:rsidRPr="00A772F4">
        <w:rPr>
          <w:lang w:val="en-US"/>
        </w:rPr>
        <w:t>types</w:t>
      </w:r>
      <w:r w:rsidR="004378BB" w:rsidRPr="00A772F4">
        <w:rPr>
          <w:lang w:val="en-US"/>
        </w:rPr>
        <w:t xml:space="preserve"> contain more equality than others.</w:t>
      </w:r>
    </w:p>
    <w:p w14:paraId="6E7827DC" w14:textId="77777777" w:rsidR="006D392C" w:rsidRPr="00A772F4" w:rsidRDefault="005C3BA4" w:rsidP="00115D68">
      <w:pPr>
        <w:spacing w:after="0" w:line="360" w:lineRule="auto"/>
        <w:ind w:firstLine="708"/>
        <w:jc w:val="both"/>
        <w:rPr>
          <w:lang w:val="en-US"/>
        </w:rPr>
      </w:pPr>
      <w:r w:rsidRPr="00A772F4">
        <w:rPr>
          <w:lang w:val="en-US"/>
        </w:rPr>
        <w:t>I</w:t>
      </w:r>
      <w:r w:rsidR="00D11B5F" w:rsidRPr="00A772F4">
        <w:rPr>
          <w:lang w:val="en-US"/>
        </w:rPr>
        <w:t>n many cases the</w:t>
      </w:r>
      <w:r w:rsidR="00821321" w:rsidRPr="00A772F4">
        <w:rPr>
          <w:lang w:val="en-US"/>
        </w:rPr>
        <w:t>se</w:t>
      </w:r>
      <w:r w:rsidR="00D11B5F" w:rsidRPr="00A772F4">
        <w:rPr>
          <w:lang w:val="en-US"/>
        </w:rPr>
        <w:t xml:space="preserve"> studies are based on polygamy in its traditional form: patriarchal polygyny, in which one m</w:t>
      </w:r>
      <w:r w:rsidR="00292ECC" w:rsidRPr="00A772F4">
        <w:rPr>
          <w:lang w:val="en-US"/>
        </w:rPr>
        <w:t>a</w:t>
      </w:r>
      <w:r w:rsidR="00D11B5F" w:rsidRPr="00A772F4">
        <w:rPr>
          <w:lang w:val="en-US"/>
        </w:rPr>
        <w:t xml:space="preserve">n marries multiple women. </w:t>
      </w:r>
      <w:r w:rsidR="004378BB" w:rsidRPr="00A772F4">
        <w:rPr>
          <w:lang w:val="en-US"/>
        </w:rPr>
        <w:t>In particular</w:t>
      </w:r>
      <w:r w:rsidR="00292ECC" w:rsidRPr="00A772F4">
        <w:rPr>
          <w:lang w:val="en-US"/>
        </w:rPr>
        <w:t>,</w:t>
      </w:r>
      <w:r w:rsidR="004378BB" w:rsidRPr="00A772F4">
        <w:rPr>
          <w:lang w:val="en-US"/>
        </w:rPr>
        <w:t xml:space="preserve"> those scholars who emphasize the negative effect on children’s well-being and women</w:t>
      </w:r>
      <w:r w:rsidR="00726696" w:rsidRPr="00A772F4">
        <w:rPr>
          <w:lang w:val="en-US"/>
        </w:rPr>
        <w:t>’s</w:t>
      </w:r>
      <w:r w:rsidR="004378BB" w:rsidRPr="00A772F4">
        <w:rPr>
          <w:lang w:val="en-US"/>
        </w:rPr>
        <w:t xml:space="preserve"> subordination base their arguments </w:t>
      </w:r>
      <w:r w:rsidR="006D392C" w:rsidRPr="00A772F4">
        <w:rPr>
          <w:lang w:val="en-US"/>
        </w:rPr>
        <w:t>on</w:t>
      </w:r>
      <w:r w:rsidR="00D11B5F" w:rsidRPr="00A772F4">
        <w:rPr>
          <w:lang w:val="en-US"/>
        </w:rPr>
        <w:t xml:space="preserve"> studies concerning</w:t>
      </w:r>
      <w:r w:rsidR="00C946BA" w:rsidRPr="00A772F4">
        <w:rPr>
          <w:lang w:val="en-US"/>
        </w:rPr>
        <w:t xml:space="preserve"> (patriarchal)</w:t>
      </w:r>
      <w:r w:rsidR="00D11B5F" w:rsidRPr="00A772F4">
        <w:rPr>
          <w:lang w:val="en-US"/>
        </w:rPr>
        <w:t xml:space="preserve"> polygyny</w:t>
      </w:r>
      <w:r w:rsidR="006D392C" w:rsidRPr="00A772F4">
        <w:rPr>
          <w:lang w:val="en-US"/>
        </w:rPr>
        <w:t>. These studies ar</w:t>
      </w:r>
      <w:r w:rsidR="00D11B5F" w:rsidRPr="00A772F4">
        <w:rPr>
          <w:lang w:val="en-US"/>
        </w:rPr>
        <w:t xml:space="preserve">e often situated in the context of Islamic </w:t>
      </w:r>
      <w:r w:rsidR="006D392C" w:rsidRPr="00A772F4">
        <w:rPr>
          <w:lang w:val="en-US"/>
        </w:rPr>
        <w:t xml:space="preserve">or multiculturalism studies </w:t>
      </w:r>
      <w:r w:rsidR="00CD388A" w:rsidRPr="00A772F4">
        <w:rPr>
          <w:lang w:val="en-US"/>
        </w:rPr>
        <w:t xml:space="preserve">that </w:t>
      </w:r>
      <w:r w:rsidR="006D392C" w:rsidRPr="00A772F4">
        <w:rPr>
          <w:lang w:val="en-US"/>
        </w:rPr>
        <w:t xml:space="preserve">concern polygyny in non-Western countries. Therefore, they are not always applicable </w:t>
      </w:r>
      <w:r w:rsidR="00CD388A" w:rsidRPr="00A772F4">
        <w:rPr>
          <w:lang w:val="en-US"/>
        </w:rPr>
        <w:t xml:space="preserve">when we want </w:t>
      </w:r>
      <w:r w:rsidR="006D392C" w:rsidRPr="00A772F4">
        <w:rPr>
          <w:lang w:val="en-US"/>
        </w:rPr>
        <w:t>to approach modern plural marriage from a more general</w:t>
      </w:r>
      <w:r w:rsidR="00292ECC" w:rsidRPr="00A772F4">
        <w:rPr>
          <w:lang w:val="en-US"/>
        </w:rPr>
        <w:t>,</w:t>
      </w:r>
      <w:r w:rsidR="006D392C" w:rsidRPr="00A772F4">
        <w:rPr>
          <w:lang w:val="en-US"/>
        </w:rPr>
        <w:t xml:space="preserve"> liberal view</w:t>
      </w:r>
      <w:r w:rsidR="00CD388A" w:rsidRPr="00A772F4">
        <w:rPr>
          <w:lang w:val="en-US"/>
        </w:rPr>
        <w:t>point</w:t>
      </w:r>
      <w:r w:rsidR="006D392C" w:rsidRPr="00A772F4">
        <w:rPr>
          <w:lang w:val="en-US"/>
        </w:rPr>
        <w:t xml:space="preserve"> based on a firm recognition of equal rights to autonomy.</w:t>
      </w:r>
    </w:p>
    <w:p w14:paraId="129E0D2C" w14:textId="3AF11731" w:rsidR="006D392C" w:rsidRPr="00A772F4" w:rsidRDefault="00D11B5F" w:rsidP="00115D68">
      <w:pPr>
        <w:spacing w:after="0" w:line="360" w:lineRule="auto"/>
        <w:ind w:firstLine="708"/>
        <w:jc w:val="both"/>
        <w:rPr>
          <w:lang w:val="en-US"/>
        </w:rPr>
      </w:pPr>
      <w:r w:rsidRPr="00A772F4">
        <w:rPr>
          <w:lang w:val="en-US"/>
        </w:rPr>
        <w:t xml:space="preserve">Only </w:t>
      </w:r>
      <w:r w:rsidR="00292ECC" w:rsidRPr="00A772F4">
        <w:rPr>
          <w:lang w:val="en-US"/>
        </w:rPr>
        <w:t xml:space="preserve">a </w:t>
      </w:r>
      <w:r w:rsidRPr="00A772F4">
        <w:rPr>
          <w:lang w:val="en-US"/>
        </w:rPr>
        <w:t xml:space="preserve">few </w:t>
      </w:r>
      <w:r w:rsidRPr="00A772F4">
        <w:rPr>
          <w:rFonts w:cs="Calibri"/>
          <w:lang w:val="en-US"/>
        </w:rPr>
        <w:t xml:space="preserve">scholars </w:t>
      </w:r>
      <w:r w:rsidR="00292ECC" w:rsidRPr="00A772F4">
        <w:rPr>
          <w:rFonts w:cs="Calibri"/>
          <w:lang w:val="en-US"/>
        </w:rPr>
        <w:t xml:space="preserve">have written </w:t>
      </w:r>
      <w:r w:rsidRPr="00A772F4">
        <w:rPr>
          <w:rFonts w:cs="Calibri"/>
          <w:lang w:val="en-US"/>
        </w:rPr>
        <w:t xml:space="preserve">on the topic of polyamorous marriage from a liberal </w:t>
      </w:r>
      <w:r w:rsidR="006D392C" w:rsidRPr="00A772F4">
        <w:rPr>
          <w:lang w:val="en-US"/>
        </w:rPr>
        <w:t xml:space="preserve">philosophical standpoint. </w:t>
      </w:r>
      <w:r w:rsidRPr="00A772F4">
        <w:rPr>
          <w:lang w:val="en-US"/>
        </w:rPr>
        <w:t xml:space="preserve">For </w:t>
      </w:r>
      <w:r w:rsidR="00292ECC" w:rsidRPr="00A772F4">
        <w:rPr>
          <w:lang w:val="en-US"/>
        </w:rPr>
        <w:t>example</w:t>
      </w:r>
      <w:r w:rsidRPr="00A772F4">
        <w:rPr>
          <w:lang w:val="en-US"/>
        </w:rPr>
        <w:t>, Calhoun (2005) argued that the state acts unfair</w:t>
      </w:r>
      <w:r w:rsidR="00292ECC" w:rsidRPr="00A772F4">
        <w:rPr>
          <w:lang w:val="en-US"/>
        </w:rPr>
        <w:t>ly</w:t>
      </w:r>
      <w:r w:rsidRPr="00A772F4">
        <w:rPr>
          <w:lang w:val="en-US"/>
        </w:rPr>
        <w:t xml:space="preserve"> in </w:t>
      </w:r>
      <w:r w:rsidR="00292ECC" w:rsidRPr="00A772F4">
        <w:rPr>
          <w:lang w:val="en-US"/>
        </w:rPr>
        <w:t xml:space="preserve">its </w:t>
      </w:r>
      <w:r w:rsidRPr="00A772F4">
        <w:rPr>
          <w:lang w:val="en-US"/>
        </w:rPr>
        <w:t xml:space="preserve">refusal to allow polyamorists to marry more </w:t>
      </w:r>
      <w:r w:rsidR="00F71B3E" w:rsidRPr="00A772F4">
        <w:rPr>
          <w:lang w:val="en-US"/>
        </w:rPr>
        <w:t xml:space="preserve">people </w:t>
      </w:r>
      <w:r w:rsidRPr="00A772F4">
        <w:rPr>
          <w:lang w:val="en-US"/>
        </w:rPr>
        <w:t xml:space="preserve">simultaneously. However, </w:t>
      </w:r>
      <w:r w:rsidR="00CD388A" w:rsidRPr="00A772F4">
        <w:rPr>
          <w:lang w:val="en-US"/>
        </w:rPr>
        <w:t xml:space="preserve">not many other </w:t>
      </w:r>
      <w:r w:rsidRPr="00A772F4">
        <w:rPr>
          <w:lang w:val="en-US"/>
        </w:rPr>
        <w:t xml:space="preserve">scholars </w:t>
      </w:r>
      <w:r w:rsidR="00CD388A" w:rsidRPr="00A772F4">
        <w:rPr>
          <w:lang w:val="en-US"/>
        </w:rPr>
        <w:t xml:space="preserve">have </w:t>
      </w:r>
      <w:r w:rsidRPr="00A772F4">
        <w:rPr>
          <w:lang w:val="en-US"/>
        </w:rPr>
        <w:t xml:space="preserve">questioned the paradigm of monogamous marriage in </w:t>
      </w:r>
      <w:r w:rsidR="005B5CA7" w:rsidRPr="00A772F4">
        <w:rPr>
          <w:lang w:val="en-US"/>
        </w:rPr>
        <w:t>a</w:t>
      </w:r>
      <w:r w:rsidRPr="00A772F4">
        <w:rPr>
          <w:lang w:val="en-US"/>
        </w:rPr>
        <w:t xml:space="preserve"> liberal culture. </w:t>
      </w:r>
      <w:r w:rsidR="00837C24" w:rsidRPr="00A772F4">
        <w:rPr>
          <w:lang w:val="en-US"/>
        </w:rPr>
        <w:t>There is a need to reconsider our idea of marriage from a liberal standpoint</w:t>
      </w:r>
      <w:r w:rsidR="00287FE2" w:rsidRPr="00A772F4">
        <w:rPr>
          <w:lang w:val="en-US"/>
        </w:rPr>
        <w:t>,</w:t>
      </w:r>
      <w:r w:rsidR="00837C24" w:rsidRPr="00A772F4">
        <w:rPr>
          <w:lang w:val="en-US"/>
        </w:rPr>
        <w:t xml:space="preserve"> because there seems to exist </w:t>
      </w:r>
      <w:r w:rsidR="009012C1" w:rsidRPr="00A772F4">
        <w:rPr>
          <w:lang w:val="en-US"/>
        </w:rPr>
        <w:t xml:space="preserve">an </w:t>
      </w:r>
      <w:r w:rsidR="00CA22AA" w:rsidRPr="00A772F4">
        <w:rPr>
          <w:lang w:val="en-US"/>
        </w:rPr>
        <w:t>unfairness in</w:t>
      </w:r>
      <w:r w:rsidR="00837C24" w:rsidRPr="00A772F4">
        <w:rPr>
          <w:lang w:val="en-US"/>
        </w:rPr>
        <w:t xml:space="preserve"> Dutch marriage law due to an unequal treatment of polyamorists in relation to couples. </w:t>
      </w:r>
      <w:r w:rsidR="006D392C" w:rsidRPr="00A772F4">
        <w:rPr>
          <w:lang w:val="en-US"/>
        </w:rPr>
        <w:t>Polyamorists are not granted the same options for recognizing their poly-relationship</w:t>
      </w:r>
      <w:r w:rsidR="002C1FD4" w:rsidRPr="00A772F4">
        <w:rPr>
          <w:lang w:val="en-US"/>
        </w:rPr>
        <w:t>s</w:t>
      </w:r>
      <w:r w:rsidR="006D392C" w:rsidRPr="00A772F4">
        <w:rPr>
          <w:lang w:val="en-US"/>
        </w:rPr>
        <w:t>.</w:t>
      </w:r>
    </w:p>
    <w:p w14:paraId="546C1A57" w14:textId="6903C945" w:rsidR="00163980" w:rsidRPr="00A772F4" w:rsidRDefault="00D11B5F" w:rsidP="00115D68">
      <w:pPr>
        <w:spacing w:after="0" w:line="360" w:lineRule="auto"/>
        <w:ind w:firstLine="708"/>
        <w:jc w:val="both"/>
        <w:rPr>
          <w:lang w:val="en-US"/>
        </w:rPr>
      </w:pPr>
      <w:r w:rsidRPr="00A772F4">
        <w:rPr>
          <w:lang w:val="en-US"/>
        </w:rPr>
        <w:t>However, mainstream discourse in civil society is not as liberal on marital issues as Calhoun is. Calhoun’s idea that we should equally recognize plural marriage often evokes disgust and disapproval in Dutch society</w:t>
      </w:r>
      <w:r w:rsidR="002C1FD4" w:rsidRPr="00A772F4">
        <w:rPr>
          <w:lang w:val="en-US"/>
        </w:rPr>
        <w:t>,</w:t>
      </w:r>
      <w:r w:rsidR="004A1796" w:rsidRPr="00A772F4">
        <w:rPr>
          <w:lang w:val="en-US"/>
        </w:rPr>
        <w:t xml:space="preserve"> where</w:t>
      </w:r>
      <w:r w:rsidR="00F71B3E" w:rsidRPr="00A772F4">
        <w:rPr>
          <w:lang w:val="en-US"/>
        </w:rPr>
        <w:t xml:space="preserve"> </w:t>
      </w:r>
      <w:r w:rsidR="002C1FD4" w:rsidRPr="00A772F4">
        <w:rPr>
          <w:lang w:val="en-US"/>
        </w:rPr>
        <w:t xml:space="preserve">people </w:t>
      </w:r>
      <w:r w:rsidR="004A1796" w:rsidRPr="00A772F4">
        <w:rPr>
          <w:lang w:val="en-US"/>
        </w:rPr>
        <w:t xml:space="preserve">tend to </w:t>
      </w:r>
      <w:r w:rsidRPr="00A772F4">
        <w:rPr>
          <w:lang w:val="en-US"/>
        </w:rPr>
        <w:t xml:space="preserve">disrespect those who choose a non-conventional </w:t>
      </w:r>
      <w:r w:rsidRPr="00A772F4">
        <w:rPr>
          <w:lang w:val="en-US"/>
        </w:rPr>
        <w:lastRenderedPageBreak/>
        <w:t xml:space="preserve">relationship. This disrespect </w:t>
      </w:r>
      <w:r w:rsidR="00287FE2" w:rsidRPr="00A772F4">
        <w:rPr>
          <w:lang w:val="en-US"/>
        </w:rPr>
        <w:t>stems</w:t>
      </w:r>
      <w:r w:rsidRPr="00A772F4">
        <w:rPr>
          <w:lang w:val="en-US"/>
        </w:rPr>
        <w:t xml:space="preserve"> from negative, intuitive feelings without any reasonable bas</w:t>
      </w:r>
      <w:r w:rsidR="00F71B3E" w:rsidRPr="00A772F4">
        <w:rPr>
          <w:lang w:val="en-US"/>
        </w:rPr>
        <w:t>i</w:t>
      </w:r>
      <w:r w:rsidR="00163980" w:rsidRPr="00A772F4">
        <w:rPr>
          <w:lang w:val="en-US"/>
        </w:rPr>
        <w:t xml:space="preserve">s, </w:t>
      </w:r>
      <w:r w:rsidR="00287FE2" w:rsidRPr="00A772F4">
        <w:rPr>
          <w:lang w:val="en-US"/>
        </w:rPr>
        <w:t xml:space="preserve">according to </w:t>
      </w:r>
      <w:r w:rsidR="00163980" w:rsidRPr="00A772F4">
        <w:rPr>
          <w:lang w:val="en-US"/>
        </w:rPr>
        <w:t>Calhoun</w:t>
      </w:r>
      <w:r w:rsidRPr="00A772F4">
        <w:rPr>
          <w:lang w:val="en-US"/>
        </w:rPr>
        <w:t xml:space="preserve">. </w:t>
      </w:r>
      <w:r w:rsidR="00837C24" w:rsidRPr="00A772F4">
        <w:rPr>
          <w:lang w:val="en-US"/>
        </w:rPr>
        <w:t>This may contribute to a certain unfairness as polyamorists are not given equal respect. In return, this disrespect in mainstream discourse also influences the way we treat polyamorists in the legal sphere. The examination whether it is fair to treat polyamorists differently than couples in a legal sense</w:t>
      </w:r>
      <w:r w:rsidR="009012C1" w:rsidRPr="00A772F4">
        <w:rPr>
          <w:lang w:val="en-US"/>
        </w:rPr>
        <w:t>,</w:t>
      </w:r>
      <w:r w:rsidR="00837C24" w:rsidRPr="00A772F4">
        <w:rPr>
          <w:lang w:val="en-US"/>
        </w:rPr>
        <w:t xml:space="preserve"> cannot be seen separately from the way mainstream discourse generally perceives plural marriage.</w:t>
      </w:r>
    </w:p>
    <w:p w14:paraId="34F8F0CD" w14:textId="48C220FE" w:rsidR="00A76C94" w:rsidRPr="00A772F4" w:rsidRDefault="00F875E1" w:rsidP="00115D68">
      <w:pPr>
        <w:spacing w:after="0" w:line="360" w:lineRule="auto"/>
        <w:ind w:firstLine="708"/>
        <w:jc w:val="both"/>
        <w:rPr>
          <w:lang w:val="en-US"/>
        </w:rPr>
      </w:pPr>
      <w:r w:rsidRPr="00A772F4">
        <w:rPr>
          <w:lang w:val="en-US"/>
        </w:rPr>
        <w:t>I</w:t>
      </w:r>
      <w:r w:rsidR="00D11B5F" w:rsidRPr="00A772F4">
        <w:rPr>
          <w:lang w:val="en-US"/>
        </w:rPr>
        <w:t xml:space="preserve">nequality in access to marital benefits can only be justified if based on proper reasoning instead of mere intuitive disgust. </w:t>
      </w:r>
      <w:r w:rsidR="00A76C94" w:rsidRPr="00A772F4">
        <w:rPr>
          <w:lang w:val="en-US"/>
        </w:rPr>
        <w:t>Denying polyamorists the legal right to marry means that besides not having the same access to marital benefits in relation to items such as taxes and inheritance laws, their rights to custody and legacies are also affected if children are expected. Hence, singles or polyamorists are often in a disadvantaged position compared to married people.</w:t>
      </w:r>
    </w:p>
    <w:p w14:paraId="523B4EC6" w14:textId="7FB3EF86" w:rsidR="00D11B5F" w:rsidRPr="00A772F4" w:rsidRDefault="00D11B5F" w:rsidP="00115D68">
      <w:pPr>
        <w:spacing w:after="0" w:line="360" w:lineRule="auto"/>
        <w:ind w:firstLine="708"/>
        <w:jc w:val="both"/>
        <w:rPr>
          <w:lang w:val="en-US"/>
        </w:rPr>
      </w:pPr>
      <w:r w:rsidRPr="00A772F4">
        <w:rPr>
          <w:lang w:val="en-US"/>
        </w:rPr>
        <w:t>But do opponents have</w:t>
      </w:r>
      <w:r w:rsidR="00163980" w:rsidRPr="00A772F4">
        <w:rPr>
          <w:lang w:val="en-US"/>
        </w:rPr>
        <w:t xml:space="preserve"> legi</w:t>
      </w:r>
      <w:r w:rsidR="004A1796" w:rsidRPr="00A772F4">
        <w:rPr>
          <w:lang w:val="en-US"/>
        </w:rPr>
        <w:t>timate reasons for the non-recognition</w:t>
      </w:r>
      <w:r w:rsidR="00163980" w:rsidRPr="00A772F4">
        <w:rPr>
          <w:lang w:val="en-US"/>
        </w:rPr>
        <w:t xml:space="preserve"> of plural marriage</w:t>
      </w:r>
      <w:r w:rsidRPr="00A772F4">
        <w:rPr>
          <w:lang w:val="en-US"/>
        </w:rPr>
        <w:t xml:space="preserve">? By examining the </w:t>
      </w:r>
      <w:r w:rsidR="006029A9" w:rsidRPr="00A772F4">
        <w:rPr>
          <w:lang w:val="en-US"/>
        </w:rPr>
        <w:t xml:space="preserve">issues that </w:t>
      </w:r>
      <w:r w:rsidRPr="00A772F4">
        <w:rPr>
          <w:lang w:val="en-US"/>
        </w:rPr>
        <w:t xml:space="preserve">are raised </w:t>
      </w:r>
      <w:r w:rsidR="00163980" w:rsidRPr="00A772F4">
        <w:rPr>
          <w:lang w:val="en-US"/>
        </w:rPr>
        <w:t>concerning</w:t>
      </w:r>
      <w:r w:rsidRPr="00A772F4">
        <w:rPr>
          <w:lang w:val="en-US"/>
        </w:rPr>
        <w:t xml:space="preserve"> plural marriage, we might come to the </w:t>
      </w:r>
      <w:r w:rsidR="00726696" w:rsidRPr="00A772F4">
        <w:rPr>
          <w:lang w:val="en-US"/>
        </w:rPr>
        <w:t>conclusion that</w:t>
      </w:r>
      <w:r w:rsidRPr="00A772F4">
        <w:rPr>
          <w:lang w:val="en-US"/>
        </w:rPr>
        <w:t xml:space="preserve"> the</w:t>
      </w:r>
      <w:r w:rsidR="006029A9" w:rsidRPr="00A772F4">
        <w:rPr>
          <w:lang w:val="en-US"/>
        </w:rPr>
        <w:t>y</w:t>
      </w:r>
      <w:r w:rsidRPr="00A772F4">
        <w:rPr>
          <w:lang w:val="en-US"/>
        </w:rPr>
        <w:t xml:space="preserve"> do not outweigh the importance of one’s freedom to choose one’s own path in life. </w:t>
      </w:r>
      <w:r w:rsidR="006029A9" w:rsidRPr="00A772F4">
        <w:rPr>
          <w:lang w:val="en-US"/>
        </w:rPr>
        <w:t>There is a need to</w:t>
      </w:r>
      <w:r w:rsidRPr="00A772F4">
        <w:rPr>
          <w:lang w:val="en-US"/>
        </w:rPr>
        <w:t xml:space="preserve"> re-evaluate th</w:t>
      </w:r>
      <w:r w:rsidR="006029A9" w:rsidRPr="00A772F4">
        <w:rPr>
          <w:lang w:val="en-US"/>
        </w:rPr>
        <w:t>e</w:t>
      </w:r>
      <w:r w:rsidRPr="00A772F4">
        <w:rPr>
          <w:lang w:val="en-US"/>
        </w:rPr>
        <w:t xml:space="preserve"> criti</w:t>
      </w:r>
      <w:r w:rsidR="006029A9" w:rsidRPr="00A772F4">
        <w:rPr>
          <w:lang w:val="en-US"/>
        </w:rPr>
        <w:t>cism</w:t>
      </w:r>
      <w:r w:rsidRPr="00A772F4">
        <w:rPr>
          <w:lang w:val="en-US"/>
        </w:rPr>
        <w:t xml:space="preserve"> </w:t>
      </w:r>
      <w:r w:rsidR="006029A9" w:rsidRPr="00A772F4">
        <w:rPr>
          <w:lang w:val="en-US"/>
        </w:rPr>
        <w:t xml:space="preserve">of </w:t>
      </w:r>
      <w:r w:rsidRPr="00A772F4">
        <w:rPr>
          <w:lang w:val="en-US"/>
        </w:rPr>
        <w:t xml:space="preserve">plural marriage </w:t>
      </w:r>
      <w:r w:rsidR="006029A9" w:rsidRPr="00A772F4">
        <w:rPr>
          <w:lang w:val="en-US"/>
        </w:rPr>
        <w:t>to determine</w:t>
      </w:r>
      <w:r w:rsidRPr="00A772F4">
        <w:rPr>
          <w:lang w:val="en-US"/>
        </w:rPr>
        <w:t xml:space="preserve"> whether it provides sufficient grounds for prohibiting polyamorists to marry. </w:t>
      </w:r>
      <w:r w:rsidR="006029A9" w:rsidRPr="00A772F4">
        <w:rPr>
          <w:lang w:val="en-US"/>
        </w:rPr>
        <w:t>Thus,</w:t>
      </w:r>
      <w:r w:rsidRPr="00A772F4">
        <w:rPr>
          <w:lang w:val="en-US"/>
        </w:rPr>
        <w:t xml:space="preserve"> the central question </w:t>
      </w:r>
      <w:r w:rsidR="006029A9" w:rsidRPr="00A772F4">
        <w:rPr>
          <w:lang w:val="en-US"/>
        </w:rPr>
        <w:t xml:space="preserve">on which </w:t>
      </w:r>
      <w:r w:rsidRPr="00A772F4">
        <w:rPr>
          <w:lang w:val="en-US"/>
        </w:rPr>
        <w:t>this thesis</w:t>
      </w:r>
      <w:r w:rsidR="006029A9" w:rsidRPr="00A772F4">
        <w:rPr>
          <w:lang w:val="en-US"/>
        </w:rPr>
        <w:t xml:space="preserve"> is based is</w:t>
      </w:r>
      <w:r w:rsidRPr="00A772F4">
        <w:rPr>
          <w:lang w:val="en-US"/>
        </w:rPr>
        <w:t>:</w:t>
      </w:r>
    </w:p>
    <w:p w14:paraId="4849F399" w14:textId="77777777" w:rsidR="004A1796" w:rsidRPr="00A772F4" w:rsidRDefault="004A1796" w:rsidP="00115D68">
      <w:pPr>
        <w:spacing w:after="0" w:line="360" w:lineRule="auto"/>
        <w:ind w:firstLine="708"/>
        <w:jc w:val="both"/>
        <w:rPr>
          <w:lang w:val="en-US"/>
        </w:rPr>
      </w:pPr>
    </w:p>
    <w:p w14:paraId="5812FD1D" w14:textId="77777777" w:rsidR="00D11B5F" w:rsidRPr="00A772F4" w:rsidRDefault="00D11B5F" w:rsidP="00115D68">
      <w:pPr>
        <w:spacing w:after="0" w:line="360" w:lineRule="auto"/>
        <w:ind w:left="708"/>
        <w:jc w:val="both"/>
        <w:rPr>
          <w:i/>
          <w:lang w:val="en-US"/>
        </w:rPr>
      </w:pPr>
      <w:r w:rsidRPr="00A772F4">
        <w:rPr>
          <w:i/>
          <w:lang w:val="en-US"/>
        </w:rPr>
        <w:t xml:space="preserve">To what extent is it fair and consistent with our liberal norms to prohibit plural marriage if </w:t>
      </w:r>
      <w:r w:rsidR="006029A9" w:rsidRPr="00A772F4">
        <w:rPr>
          <w:i/>
          <w:lang w:val="en-US"/>
        </w:rPr>
        <w:t xml:space="preserve">such a </w:t>
      </w:r>
      <w:r w:rsidRPr="00A772F4">
        <w:rPr>
          <w:i/>
          <w:lang w:val="en-US"/>
        </w:rPr>
        <w:t xml:space="preserve">marriage is based on </w:t>
      </w:r>
      <w:r w:rsidR="006029A9" w:rsidRPr="00A772F4">
        <w:rPr>
          <w:i/>
          <w:lang w:val="en-US"/>
        </w:rPr>
        <w:t xml:space="preserve">the </w:t>
      </w:r>
      <w:r w:rsidRPr="00A772F4">
        <w:rPr>
          <w:i/>
          <w:lang w:val="en-US"/>
        </w:rPr>
        <w:t>consent of all partners involved?</w:t>
      </w:r>
    </w:p>
    <w:p w14:paraId="6B8514C7" w14:textId="77777777" w:rsidR="00285439" w:rsidRPr="00A772F4" w:rsidRDefault="00285439" w:rsidP="00115D68">
      <w:pPr>
        <w:spacing w:after="0" w:line="360" w:lineRule="auto"/>
        <w:ind w:left="708"/>
        <w:jc w:val="both"/>
        <w:rPr>
          <w:i/>
          <w:lang w:val="en-US"/>
        </w:rPr>
      </w:pPr>
    </w:p>
    <w:p w14:paraId="6B7B0EED" w14:textId="77777777" w:rsidR="00D11B5F" w:rsidRPr="00A772F4" w:rsidRDefault="00D11B5F" w:rsidP="00115D68">
      <w:pPr>
        <w:spacing w:after="0" w:line="360" w:lineRule="auto"/>
        <w:jc w:val="both"/>
        <w:rPr>
          <w:lang w:val="en-US"/>
        </w:rPr>
      </w:pPr>
      <w:r w:rsidRPr="00A772F4">
        <w:rPr>
          <w:lang w:val="en-US"/>
        </w:rPr>
        <w:t xml:space="preserve">This thesis is structured as follows. In the </w:t>
      </w:r>
      <w:r w:rsidR="00623A6C" w:rsidRPr="00A772F4">
        <w:rPr>
          <w:lang w:val="en-US"/>
        </w:rPr>
        <w:t>first chapter, I delve into concepts such as p</w:t>
      </w:r>
      <w:r w:rsidRPr="00A772F4">
        <w:rPr>
          <w:lang w:val="en-US"/>
        </w:rPr>
        <w:t>olyamory and polygamy, as many scholars use these words interchangeably</w:t>
      </w:r>
      <w:r w:rsidR="006029A9" w:rsidRPr="00A772F4">
        <w:rPr>
          <w:lang w:val="en-US"/>
        </w:rPr>
        <w:t xml:space="preserve">. </w:t>
      </w:r>
      <w:r w:rsidR="006F7301" w:rsidRPr="00A772F4">
        <w:rPr>
          <w:lang w:val="en-US"/>
        </w:rPr>
        <w:t xml:space="preserve">By clarifying </w:t>
      </w:r>
      <w:r w:rsidR="00831090" w:rsidRPr="00A772F4">
        <w:rPr>
          <w:lang w:val="en-US"/>
        </w:rPr>
        <w:t xml:space="preserve">these concepts, </w:t>
      </w:r>
      <w:r w:rsidR="006F7301" w:rsidRPr="00A772F4">
        <w:rPr>
          <w:lang w:val="en-US"/>
        </w:rPr>
        <w:t xml:space="preserve">I </w:t>
      </w:r>
      <w:r w:rsidR="00831090" w:rsidRPr="00A772F4">
        <w:rPr>
          <w:lang w:val="en-US"/>
        </w:rPr>
        <w:t>facilitat</w:t>
      </w:r>
      <w:r w:rsidR="006F7301" w:rsidRPr="00A772F4">
        <w:rPr>
          <w:lang w:val="en-US"/>
        </w:rPr>
        <w:t>e</w:t>
      </w:r>
      <w:r w:rsidR="00831090" w:rsidRPr="00A772F4">
        <w:rPr>
          <w:lang w:val="en-US"/>
        </w:rPr>
        <w:t xml:space="preserve"> a better understanding of my line of argument and </w:t>
      </w:r>
      <w:r w:rsidR="006F7301" w:rsidRPr="00A772F4">
        <w:rPr>
          <w:lang w:val="en-US"/>
        </w:rPr>
        <w:t xml:space="preserve">illuminate </w:t>
      </w:r>
      <w:r w:rsidRPr="00A772F4">
        <w:rPr>
          <w:lang w:val="en-US"/>
        </w:rPr>
        <w:t xml:space="preserve">the existing debate. The clarification </w:t>
      </w:r>
      <w:r w:rsidR="00831090" w:rsidRPr="00A772F4">
        <w:rPr>
          <w:lang w:val="en-US"/>
        </w:rPr>
        <w:t xml:space="preserve">of </w:t>
      </w:r>
      <w:r w:rsidRPr="00A772F4">
        <w:rPr>
          <w:lang w:val="en-US"/>
        </w:rPr>
        <w:t xml:space="preserve">these concepts </w:t>
      </w:r>
      <w:r w:rsidR="00831090" w:rsidRPr="00A772F4">
        <w:rPr>
          <w:lang w:val="en-US"/>
        </w:rPr>
        <w:t>is</w:t>
      </w:r>
      <w:r w:rsidRPr="00A772F4">
        <w:rPr>
          <w:lang w:val="en-US"/>
        </w:rPr>
        <w:t xml:space="preserve"> presented in a list of </w:t>
      </w:r>
      <w:r w:rsidR="005B5CA7" w:rsidRPr="00A772F4">
        <w:rPr>
          <w:lang w:val="en-US"/>
        </w:rPr>
        <w:t>terms</w:t>
      </w:r>
      <w:r w:rsidRPr="00A772F4">
        <w:rPr>
          <w:lang w:val="en-US"/>
        </w:rPr>
        <w:t xml:space="preserve"> at the end of this thesis. This </w:t>
      </w:r>
      <w:r w:rsidR="004A1796" w:rsidRPr="00A772F4">
        <w:rPr>
          <w:lang w:val="en-US"/>
        </w:rPr>
        <w:t>conceptual</w:t>
      </w:r>
      <w:r w:rsidRPr="00A772F4">
        <w:rPr>
          <w:lang w:val="en-US"/>
        </w:rPr>
        <w:t xml:space="preserve"> clarification </w:t>
      </w:r>
      <w:r w:rsidR="00B8281F" w:rsidRPr="00A772F4">
        <w:rPr>
          <w:lang w:val="en-US"/>
        </w:rPr>
        <w:t>is</w:t>
      </w:r>
      <w:r w:rsidRPr="00A772F4">
        <w:rPr>
          <w:lang w:val="en-US"/>
        </w:rPr>
        <w:t xml:space="preserve"> followed by a legal clarification</w:t>
      </w:r>
      <w:r w:rsidR="00831090" w:rsidRPr="00A772F4">
        <w:rPr>
          <w:lang w:val="en-US"/>
        </w:rPr>
        <w:t xml:space="preserve"> wherein</w:t>
      </w:r>
      <w:r w:rsidRPr="00A772F4">
        <w:rPr>
          <w:lang w:val="en-US"/>
        </w:rPr>
        <w:t xml:space="preserve"> I outline the current legal status of marriage and the prohibition </w:t>
      </w:r>
      <w:r w:rsidR="00831090" w:rsidRPr="00A772F4">
        <w:rPr>
          <w:lang w:val="en-US"/>
        </w:rPr>
        <w:t xml:space="preserve">of </w:t>
      </w:r>
      <w:r w:rsidRPr="00A772F4">
        <w:rPr>
          <w:lang w:val="en-US"/>
        </w:rPr>
        <w:t>polygamy and sanctions against it in Dutch law. Then</w:t>
      </w:r>
      <w:r w:rsidR="004A1796" w:rsidRPr="00A772F4">
        <w:rPr>
          <w:lang w:val="en-US"/>
        </w:rPr>
        <w:t xml:space="preserve"> briefly attention is paid to</w:t>
      </w:r>
      <w:r w:rsidR="00831090" w:rsidRPr="00A772F4">
        <w:rPr>
          <w:lang w:val="en-US"/>
        </w:rPr>
        <w:t xml:space="preserve"> </w:t>
      </w:r>
      <w:r w:rsidRPr="00A772F4">
        <w:rPr>
          <w:lang w:val="en-US"/>
        </w:rPr>
        <w:t xml:space="preserve">the presence of polyamory in different countries. </w:t>
      </w:r>
      <w:r w:rsidR="00831090" w:rsidRPr="00A772F4">
        <w:rPr>
          <w:lang w:val="en-US"/>
        </w:rPr>
        <w:t>Chapter 1</w:t>
      </w:r>
      <w:r w:rsidRPr="00A772F4">
        <w:rPr>
          <w:lang w:val="en-US"/>
        </w:rPr>
        <w:t xml:space="preserve"> conclude</w:t>
      </w:r>
      <w:r w:rsidR="00831090" w:rsidRPr="00A772F4">
        <w:rPr>
          <w:lang w:val="en-US"/>
        </w:rPr>
        <w:t>s</w:t>
      </w:r>
      <w:r w:rsidRPr="00A772F4">
        <w:rPr>
          <w:lang w:val="en-US"/>
        </w:rPr>
        <w:t xml:space="preserve"> </w:t>
      </w:r>
      <w:r w:rsidR="00831090" w:rsidRPr="00A772F4">
        <w:rPr>
          <w:lang w:val="en-US"/>
        </w:rPr>
        <w:t>with</w:t>
      </w:r>
      <w:r w:rsidRPr="00A772F4">
        <w:rPr>
          <w:lang w:val="en-US"/>
        </w:rPr>
        <w:t xml:space="preserve"> a cultural interpretation of the concept of marriage that is relevant to co</w:t>
      </w:r>
      <w:r w:rsidR="00623A6C" w:rsidRPr="00A772F4">
        <w:rPr>
          <w:lang w:val="en-US"/>
        </w:rPr>
        <w:t>n</w:t>
      </w:r>
      <w:r w:rsidRPr="00A772F4">
        <w:rPr>
          <w:lang w:val="en-US"/>
        </w:rPr>
        <w:t>temporary Dutch society.</w:t>
      </w:r>
    </w:p>
    <w:p w14:paraId="6AF88505" w14:textId="27FE2614" w:rsidR="00D11B5F" w:rsidRPr="00A772F4" w:rsidRDefault="00837C24" w:rsidP="00115D68">
      <w:pPr>
        <w:spacing w:after="0" w:line="360" w:lineRule="auto"/>
        <w:ind w:firstLine="708"/>
        <w:jc w:val="both"/>
        <w:rPr>
          <w:lang w:val="en-US"/>
        </w:rPr>
      </w:pPr>
      <w:r w:rsidRPr="00A772F4">
        <w:rPr>
          <w:lang w:val="en-US"/>
        </w:rPr>
        <w:t xml:space="preserve">The second chapter examines the arguments against plural marriage, which are often based on the negative effects plural marriage might have on women and children (Al-Krenawi &amp; Graham 1997; El-Krenawi &amp; Lightman 2000). Plural marriage is presumed to have a negative effect on child welfare and other studies argue that polygamy places women in a subordinated role. Furthermore, some scholars argue (Brooks 2009; Strauss 2012) that the structure of the relationships (i.e. in the case </w:t>
      </w:r>
      <w:r w:rsidRPr="00A772F4">
        <w:rPr>
          <w:lang w:val="en-US"/>
        </w:rPr>
        <w:lastRenderedPageBreak/>
        <w:t xml:space="preserve">of polygamy) is intrinsically unequal for all spouses, including men. This contributes to the idea that certain types of plural marriage are morally objectionable. </w:t>
      </w:r>
      <w:r w:rsidR="00D11B5F" w:rsidRPr="00A772F4">
        <w:rPr>
          <w:lang w:val="en-US"/>
        </w:rPr>
        <w:t xml:space="preserve">Only </w:t>
      </w:r>
      <w:r w:rsidR="00256E80" w:rsidRPr="00A772F4">
        <w:rPr>
          <w:lang w:val="en-US"/>
        </w:rPr>
        <w:t xml:space="preserve">by </w:t>
      </w:r>
      <w:r w:rsidR="00D11B5F" w:rsidRPr="00A772F4">
        <w:rPr>
          <w:lang w:val="en-US"/>
        </w:rPr>
        <w:t xml:space="preserve">examining the legitimacy of these arguments can we come to an answer regarding </w:t>
      </w:r>
      <w:r w:rsidR="004A1796" w:rsidRPr="00A772F4">
        <w:rPr>
          <w:lang w:val="en-US"/>
        </w:rPr>
        <w:t xml:space="preserve">the question </w:t>
      </w:r>
      <w:r w:rsidR="00D11B5F" w:rsidRPr="00A772F4">
        <w:rPr>
          <w:lang w:val="en-US"/>
        </w:rPr>
        <w:t xml:space="preserve">whether </w:t>
      </w:r>
      <w:r w:rsidR="00256E80" w:rsidRPr="00A772F4">
        <w:rPr>
          <w:lang w:val="en-US"/>
        </w:rPr>
        <w:t xml:space="preserve">people </w:t>
      </w:r>
      <w:r w:rsidR="00D11B5F" w:rsidRPr="00A772F4">
        <w:rPr>
          <w:lang w:val="en-US"/>
        </w:rPr>
        <w:t xml:space="preserve">should </w:t>
      </w:r>
      <w:r w:rsidR="00256E80" w:rsidRPr="00A772F4">
        <w:rPr>
          <w:lang w:val="en-US"/>
        </w:rPr>
        <w:t>have the opportunity</w:t>
      </w:r>
      <w:r w:rsidR="00D11B5F" w:rsidRPr="00A772F4">
        <w:rPr>
          <w:lang w:val="en-US"/>
        </w:rPr>
        <w:t xml:space="preserve"> to engage in plural marriage. If arguments against plural marriage do not hold for modern plural marriage, </w:t>
      </w:r>
      <w:r w:rsidR="00A56FD4" w:rsidRPr="00A772F4">
        <w:rPr>
          <w:lang w:val="en-US"/>
        </w:rPr>
        <w:t xml:space="preserve">the basis of </w:t>
      </w:r>
      <w:r w:rsidR="004A1796" w:rsidRPr="00A772F4">
        <w:rPr>
          <w:lang w:val="en-US"/>
        </w:rPr>
        <w:t xml:space="preserve">the </w:t>
      </w:r>
      <w:r w:rsidR="00D11B5F" w:rsidRPr="00A772F4">
        <w:rPr>
          <w:lang w:val="en-US"/>
        </w:rPr>
        <w:t>opponents</w:t>
      </w:r>
      <w:r w:rsidR="00A56FD4" w:rsidRPr="00A772F4">
        <w:rPr>
          <w:lang w:val="en-US"/>
        </w:rPr>
        <w:t>’</w:t>
      </w:r>
      <w:r w:rsidR="00D11B5F" w:rsidRPr="00A772F4">
        <w:rPr>
          <w:lang w:val="en-US"/>
        </w:rPr>
        <w:t xml:space="preserve"> argument</w:t>
      </w:r>
      <w:r w:rsidR="00256E80" w:rsidRPr="00A772F4">
        <w:rPr>
          <w:lang w:val="en-US"/>
        </w:rPr>
        <w:t>s</w:t>
      </w:r>
      <w:r w:rsidR="00D11B5F" w:rsidRPr="00A772F4">
        <w:rPr>
          <w:lang w:val="en-US"/>
        </w:rPr>
        <w:t xml:space="preserve"> </w:t>
      </w:r>
      <w:r w:rsidR="00A56FD4" w:rsidRPr="00A772F4">
        <w:rPr>
          <w:lang w:val="en-US"/>
        </w:rPr>
        <w:t>is clearly lost</w:t>
      </w:r>
      <w:r w:rsidR="00D11B5F" w:rsidRPr="00A772F4">
        <w:rPr>
          <w:lang w:val="en-US"/>
        </w:rPr>
        <w:t>.</w:t>
      </w:r>
    </w:p>
    <w:p w14:paraId="67D22722" w14:textId="77777777" w:rsidR="00AF7B9E" w:rsidRPr="00A772F4" w:rsidRDefault="00AF7B9E" w:rsidP="00115D68">
      <w:pPr>
        <w:spacing w:after="0" w:line="360" w:lineRule="auto"/>
        <w:ind w:firstLine="708"/>
        <w:jc w:val="both"/>
        <w:rPr>
          <w:lang w:val="en-US"/>
        </w:rPr>
      </w:pPr>
      <w:r w:rsidRPr="00A772F4">
        <w:rPr>
          <w:lang w:val="en-US"/>
        </w:rPr>
        <w:t xml:space="preserve">The third chapter presents the arguments in favor of plural marriage, including the argument based on religious freedom (R.J. Davis 1973). The majority of arguments are based on ideas of autonomy, as a person’s freedom to choose the type of relationship one prefers, and on equality, as the state tends to support only relationships which are based on equality (Brake 2010; Emens 2004; March 2011). In addition, feminists have articulated their ideas on plural marriage. These ideas often relate to autonomy by criticizing the patriarchal role of the state in limiting women’s freedom to choose for such marriage, as the state assumes this marriage to have negative effects on women (Baehr 2013; Foley 2008). The legitimacy of these arguments will be examined, and many of them provide a basis to legally recognize plural marriage. </w:t>
      </w:r>
    </w:p>
    <w:p w14:paraId="51585965" w14:textId="77777777" w:rsidR="00E45473" w:rsidRPr="00A772F4" w:rsidRDefault="00E45473" w:rsidP="00115D68">
      <w:pPr>
        <w:spacing w:after="0" w:line="360" w:lineRule="auto"/>
        <w:ind w:firstLine="708"/>
        <w:jc w:val="both"/>
        <w:rPr>
          <w:lang w:val="en-US"/>
        </w:rPr>
      </w:pPr>
      <w:r w:rsidRPr="00A772F4">
        <w:rPr>
          <w:lang w:val="en-US"/>
        </w:rPr>
        <w:t>In the fourth chapter, I critically evaluate the arguments for and against plural marriage that were outlined in the previous two chapters. I compare the arguments against plural marriage that appeared to be valid to those in favor of it. All arguments are examined against a background of the liberal norms favored in Dutch society. In doing so, I am using three categories: a moral category, a legal category, and a category concerning child welfare. Due to the fact that the “pro” arguments outweigh the legitimate “cons”, the conclusion directs us towards expanding the possibilities of marriage to include plural marriage. For that reason, there is a need to alter marriage law in the Dutch legal system.</w:t>
      </w:r>
    </w:p>
    <w:p w14:paraId="4018D12D" w14:textId="674A8335" w:rsidR="00AF7B9E" w:rsidRPr="00A772F4" w:rsidRDefault="00D3040B" w:rsidP="00115D68">
      <w:pPr>
        <w:spacing w:after="0" w:line="360" w:lineRule="auto"/>
        <w:ind w:firstLine="708"/>
        <w:jc w:val="both"/>
        <w:rPr>
          <w:lang w:val="en-US"/>
        </w:rPr>
      </w:pPr>
      <w:r w:rsidRPr="00A772F4">
        <w:rPr>
          <w:lang w:val="en-US"/>
        </w:rPr>
        <w:t>The fifth chapter provides several</w:t>
      </w:r>
      <w:r w:rsidR="00D11B5F" w:rsidRPr="00A772F4">
        <w:rPr>
          <w:lang w:val="en-US"/>
        </w:rPr>
        <w:t xml:space="preserve"> alternatives for contemporary </w:t>
      </w:r>
      <w:r w:rsidR="00163980" w:rsidRPr="00A772F4">
        <w:rPr>
          <w:lang w:val="en-US"/>
        </w:rPr>
        <w:t>marriage law</w:t>
      </w:r>
      <w:r w:rsidRPr="00A772F4">
        <w:rPr>
          <w:lang w:val="en-US"/>
        </w:rPr>
        <w:t xml:space="preserve"> </w:t>
      </w:r>
      <w:r w:rsidR="00163980" w:rsidRPr="00A772F4">
        <w:rPr>
          <w:lang w:val="en-US"/>
        </w:rPr>
        <w:t>that unjustly ban</w:t>
      </w:r>
      <w:r w:rsidRPr="00A772F4">
        <w:rPr>
          <w:lang w:val="en-US"/>
        </w:rPr>
        <w:t xml:space="preserve"> plural marriage</w:t>
      </w:r>
      <w:r w:rsidR="00D11B5F" w:rsidRPr="00A772F4">
        <w:rPr>
          <w:lang w:val="en-US"/>
        </w:rPr>
        <w:t xml:space="preserve">. </w:t>
      </w:r>
      <w:r w:rsidR="00163980" w:rsidRPr="00A772F4">
        <w:rPr>
          <w:lang w:val="en-US"/>
        </w:rPr>
        <w:t>As w</w:t>
      </w:r>
      <w:r w:rsidRPr="00A772F4">
        <w:rPr>
          <w:lang w:val="en-US"/>
        </w:rPr>
        <w:t>e have</w:t>
      </w:r>
      <w:r w:rsidR="00D11B5F" w:rsidRPr="00A772F4">
        <w:rPr>
          <w:lang w:val="en-US"/>
        </w:rPr>
        <w:t xml:space="preserve"> conclude</w:t>
      </w:r>
      <w:r w:rsidRPr="00A772F4">
        <w:rPr>
          <w:lang w:val="en-US"/>
        </w:rPr>
        <w:t>d</w:t>
      </w:r>
      <w:r w:rsidR="00D11B5F" w:rsidRPr="00A772F4">
        <w:rPr>
          <w:lang w:val="en-US"/>
        </w:rPr>
        <w:t xml:space="preserve"> that current marriage law is no longer fair and consistent with our liberal norms, simply recognizing plural marriage might not be the only option for establishing a fairer </w:t>
      </w:r>
      <w:r w:rsidR="00163980" w:rsidRPr="00A772F4">
        <w:rPr>
          <w:lang w:val="en-US"/>
        </w:rPr>
        <w:t xml:space="preserve">marital </w:t>
      </w:r>
      <w:r w:rsidR="00D11B5F" w:rsidRPr="00A772F4">
        <w:rPr>
          <w:lang w:val="en-US"/>
        </w:rPr>
        <w:t xml:space="preserve">situation. </w:t>
      </w:r>
      <w:r w:rsidR="00864DAE" w:rsidRPr="00A772F4">
        <w:rPr>
          <w:lang w:val="en-US"/>
        </w:rPr>
        <w:t>Brake (2012)</w:t>
      </w:r>
      <w:r w:rsidR="00D11B5F" w:rsidRPr="00A772F4">
        <w:rPr>
          <w:lang w:val="en-US"/>
        </w:rPr>
        <w:t xml:space="preserve"> discussed the institution of </w:t>
      </w:r>
      <w:r w:rsidR="00726696" w:rsidRPr="00A772F4">
        <w:rPr>
          <w:lang w:val="en-US"/>
        </w:rPr>
        <w:t>marriage and</w:t>
      </w:r>
      <w:r w:rsidR="00864DAE" w:rsidRPr="00A772F4">
        <w:rPr>
          <w:lang w:val="en-US"/>
        </w:rPr>
        <w:t xml:space="preserve"> </w:t>
      </w:r>
      <w:r w:rsidR="00D11B5F" w:rsidRPr="00A772F4">
        <w:rPr>
          <w:lang w:val="en-US"/>
        </w:rPr>
        <w:t>opt</w:t>
      </w:r>
      <w:r w:rsidR="00864DAE" w:rsidRPr="00A772F4">
        <w:rPr>
          <w:lang w:val="en-US"/>
        </w:rPr>
        <w:t>s</w:t>
      </w:r>
      <w:r w:rsidR="00D11B5F" w:rsidRPr="00A772F4">
        <w:rPr>
          <w:lang w:val="en-US"/>
        </w:rPr>
        <w:t xml:space="preserve"> for a “minimal marriage” as a possible “solution”.</w:t>
      </w:r>
      <w:r w:rsidR="00864DAE" w:rsidRPr="00A772F4">
        <w:rPr>
          <w:lang w:val="en-US"/>
        </w:rPr>
        <w:t xml:space="preserve"> </w:t>
      </w:r>
      <w:r w:rsidR="00FB51A5" w:rsidRPr="00A772F4">
        <w:rPr>
          <w:lang w:val="en-US"/>
        </w:rPr>
        <w:t xml:space="preserve">Minimal marriage could offer a solution for the unfair treatment of polyamorist relationships </w:t>
      </w:r>
      <w:r w:rsidR="00564E79" w:rsidRPr="00A772F4">
        <w:rPr>
          <w:lang w:val="en-US"/>
        </w:rPr>
        <w:t xml:space="preserve">that </w:t>
      </w:r>
      <w:r w:rsidR="00FB51A5" w:rsidRPr="00A772F4">
        <w:rPr>
          <w:lang w:val="en-US"/>
        </w:rPr>
        <w:t xml:space="preserve">one would </w:t>
      </w:r>
      <w:r w:rsidR="00726696" w:rsidRPr="00A772F4">
        <w:rPr>
          <w:lang w:val="en-US"/>
        </w:rPr>
        <w:t>like</w:t>
      </w:r>
      <w:r w:rsidR="00FB51A5" w:rsidRPr="00A772F4">
        <w:rPr>
          <w:lang w:val="en-US"/>
        </w:rPr>
        <w:t xml:space="preserve"> to see</w:t>
      </w:r>
      <w:r w:rsidR="002976A6" w:rsidRPr="00A772F4">
        <w:rPr>
          <w:lang w:val="en-US"/>
        </w:rPr>
        <w:t xml:space="preserve"> </w:t>
      </w:r>
      <w:r w:rsidR="00FB51A5" w:rsidRPr="00A772F4">
        <w:rPr>
          <w:lang w:val="en-US"/>
        </w:rPr>
        <w:t xml:space="preserve">recognized. This </w:t>
      </w:r>
      <w:r w:rsidR="00AF2921" w:rsidRPr="00A772F4">
        <w:rPr>
          <w:lang w:val="en-US"/>
        </w:rPr>
        <w:t>type of marriage</w:t>
      </w:r>
      <w:r w:rsidR="00D11B5F" w:rsidRPr="00A772F4">
        <w:rPr>
          <w:lang w:val="en-US"/>
        </w:rPr>
        <w:t xml:space="preserve"> implies a decrease in the legal </w:t>
      </w:r>
      <w:r w:rsidR="009A1922" w:rsidRPr="00A772F4">
        <w:rPr>
          <w:lang w:val="en-US"/>
        </w:rPr>
        <w:t>content</w:t>
      </w:r>
      <w:r w:rsidR="00FB51A5" w:rsidRPr="00A772F4">
        <w:rPr>
          <w:lang w:val="en-US"/>
        </w:rPr>
        <w:t xml:space="preserve"> of marriage by making the interpretation of marriage</w:t>
      </w:r>
      <w:r w:rsidR="00492136" w:rsidRPr="00A772F4">
        <w:rPr>
          <w:lang w:val="en-US"/>
        </w:rPr>
        <w:t xml:space="preserve"> less restrictive</w:t>
      </w:r>
      <w:r w:rsidR="00285439" w:rsidRPr="00A772F4">
        <w:rPr>
          <w:lang w:val="en-US"/>
        </w:rPr>
        <w:t>.</w:t>
      </w:r>
      <w:r w:rsidR="00FB51A5" w:rsidRPr="00A772F4">
        <w:rPr>
          <w:lang w:val="en-US"/>
        </w:rPr>
        <w:t xml:space="preserve"> Furthermore, </w:t>
      </w:r>
      <w:r w:rsidR="00D11B5F" w:rsidRPr="00A772F4">
        <w:rPr>
          <w:lang w:val="en-US"/>
        </w:rPr>
        <w:t xml:space="preserve">Brake argues </w:t>
      </w:r>
      <w:r w:rsidR="00FB51A5" w:rsidRPr="00A772F4">
        <w:rPr>
          <w:lang w:val="en-US"/>
        </w:rPr>
        <w:t xml:space="preserve">that the state should not play a </w:t>
      </w:r>
      <w:r w:rsidR="00864DAE" w:rsidRPr="00A772F4">
        <w:rPr>
          <w:lang w:val="en-US"/>
        </w:rPr>
        <w:t>big</w:t>
      </w:r>
      <w:r w:rsidR="00D11B5F" w:rsidRPr="00A772F4">
        <w:rPr>
          <w:lang w:val="en-US"/>
        </w:rPr>
        <w:t xml:space="preserve"> role in the way citizens organize their intim</w:t>
      </w:r>
      <w:r w:rsidR="00FB51A5" w:rsidRPr="00A772F4">
        <w:rPr>
          <w:lang w:val="en-US"/>
        </w:rPr>
        <w:t>ate relationships and families (Brake 2016a</w:t>
      </w:r>
      <w:r w:rsidR="00D11B5F" w:rsidRPr="00A772F4">
        <w:rPr>
          <w:lang w:val="en-US"/>
        </w:rPr>
        <w:t xml:space="preserve">). Another more radical alternative to the marriage status quo is </w:t>
      </w:r>
      <w:r w:rsidR="00564E79" w:rsidRPr="00A772F4">
        <w:rPr>
          <w:lang w:val="en-US"/>
        </w:rPr>
        <w:t xml:space="preserve">proposed </w:t>
      </w:r>
      <w:r w:rsidR="00D11B5F" w:rsidRPr="00A772F4">
        <w:rPr>
          <w:lang w:val="en-US"/>
        </w:rPr>
        <w:t>by Metz (2010)</w:t>
      </w:r>
      <w:r w:rsidR="00833860" w:rsidRPr="00A772F4">
        <w:rPr>
          <w:lang w:val="en-US"/>
        </w:rPr>
        <w:t>,</w:t>
      </w:r>
      <w:r w:rsidR="00D11B5F" w:rsidRPr="00A772F4">
        <w:rPr>
          <w:lang w:val="en-US"/>
        </w:rPr>
        <w:t xml:space="preserve"> who argues in </w:t>
      </w:r>
      <w:r w:rsidR="00AF2921" w:rsidRPr="00A772F4">
        <w:rPr>
          <w:lang w:val="en-US"/>
        </w:rPr>
        <w:t>favor</w:t>
      </w:r>
      <w:r w:rsidR="00D11B5F" w:rsidRPr="00A772F4">
        <w:rPr>
          <w:lang w:val="en-US"/>
        </w:rPr>
        <w:t xml:space="preserve"> of </w:t>
      </w:r>
      <w:r w:rsidR="00430CD6" w:rsidRPr="00A772F4">
        <w:rPr>
          <w:lang w:val="en-US"/>
        </w:rPr>
        <w:t>a complete</w:t>
      </w:r>
      <w:r w:rsidR="00D11B5F" w:rsidRPr="00A772F4">
        <w:rPr>
          <w:lang w:val="en-US"/>
        </w:rPr>
        <w:t xml:space="preserve"> abolition of the institution of marriage in </w:t>
      </w:r>
      <w:r w:rsidR="00FB51A5" w:rsidRPr="00A772F4">
        <w:rPr>
          <w:lang w:val="en-US"/>
        </w:rPr>
        <w:t xml:space="preserve">all </w:t>
      </w:r>
      <w:r w:rsidR="00D11B5F" w:rsidRPr="00A772F4">
        <w:rPr>
          <w:lang w:val="en-US"/>
        </w:rPr>
        <w:t xml:space="preserve">Western countries. The state should stay out of </w:t>
      </w:r>
      <w:r w:rsidR="00564E79" w:rsidRPr="00A772F4">
        <w:rPr>
          <w:lang w:val="en-US"/>
        </w:rPr>
        <w:t xml:space="preserve">the business of </w:t>
      </w:r>
      <w:r w:rsidR="00D11B5F" w:rsidRPr="00A772F4">
        <w:rPr>
          <w:lang w:val="en-US"/>
        </w:rPr>
        <w:t>marriage</w:t>
      </w:r>
      <w:r w:rsidR="00833860" w:rsidRPr="00A772F4">
        <w:rPr>
          <w:lang w:val="en-US"/>
        </w:rPr>
        <w:t xml:space="preserve"> and </w:t>
      </w:r>
      <w:r w:rsidR="00FB51A5" w:rsidRPr="00A772F4">
        <w:rPr>
          <w:lang w:val="en-US"/>
        </w:rPr>
        <w:t>should see marriage ‘[a]</w:t>
      </w:r>
      <w:r w:rsidR="00D11B5F" w:rsidRPr="00A772F4">
        <w:rPr>
          <w:lang w:val="en-US"/>
        </w:rPr>
        <w:t xml:space="preserve">s another subject on which agreement seems impossible, as a </w:t>
      </w:r>
      <w:r w:rsidR="00D11B5F" w:rsidRPr="00A772F4">
        <w:rPr>
          <w:lang w:val="en-US"/>
        </w:rPr>
        <w:lastRenderedPageBreak/>
        <w:t>private matter in which governments should not interfere’ (Norton 2010, 50).</w:t>
      </w:r>
      <w:r w:rsidR="00D8489F" w:rsidRPr="00A772F4">
        <w:rPr>
          <w:lang w:val="en-US"/>
        </w:rPr>
        <w:t xml:space="preserve"> </w:t>
      </w:r>
      <w:r w:rsidR="00AF7B9E" w:rsidRPr="00A772F4">
        <w:rPr>
          <w:lang w:val="en-US"/>
        </w:rPr>
        <w:t xml:space="preserve">This chapter finishes with weighing the several alternatives in light of making marital law </w:t>
      </w:r>
      <w:r w:rsidR="00D45898" w:rsidRPr="00A772F4">
        <w:rPr>
          <w:lang w:val="en-US"/>
        </w:rPr>
        <w:t>fairer for those who choose</w:t>
      </w:r>
      <w:r w:rsidR="00AF7B9E" w:rsidRPr="00A772F4">
        <w:rPr>
          <w:lang w:val="en-US"/>
        </w:rPr>
        <w:t xml:space="preserve"> a non-conventional love life. Which alternative does more justice </w:t>
      </w:r>
      <w:r w:rsidR="00CA22AA" w:rsidRPr="00A772F4">
        <w:rPr>
          <w:lang w:val="en-US"/>
        </w:rPr>
        <w:t>to different</w:t>
      </w:r>
      <w:r w:rsidR="00412957">
        <w:rPr>
          <w:lang w:val="en-US"/>
        </w:rPr>
        <w:t xml:space="preserve"> individual choices, by </w:t>
      </w:r>
      <w:r w:rsidR="00AF7B9E" w:rsidRPr="00A772F4">
        <w:rPr>
          <w:lang w:val="en-US"/>
        </w:rPr>
        <w:t xml:space="preserve">granting these people the same marital merits </w:t>
      </w:r>
      <w:r w:rsidR="00D45898" w:rsidRPr="00A772F4">
        <w:rPr>
          <w:lang w:val="en-US"/>
        </w:rPr>
        <w:t>as (conventional) couples have?</w:t>
      </w:r>
    </w:p>
    <w:p w14:paraId="3AA30FDC" w14:textId="5C60CA8A" w:rsidR="00D11B5F" w:rsidRPr="00A772F4" w:rsidRDefault="00D11B5F" w:rsidP="00115D68">
      <w:pPr>
        <w:spacing w:after="0" w:line="360" w:lineRule="auto"/>
        <w:ind w:firstLine="708"/>
        <w:jc w:val="both"/>
        <w:rPr>
          <w:lang w:val="en-US"/>
        </w:rPr>
      </w:pPr>
      <w:r w:rsidRPr="00A772F4">
        <w:rPr>
          <w:lang w:val="en-US"/>
        </w:rPr>
        <w:t xml:space="preserve">In the sixth and </w:t>
      </w:r>
      <w:r w:rsidR="00564E79" w:rsidRPr="00A772F4">
        <w:rPr>
          <w:lang w:val="en-US"/>
        </w:rPr>
        <w:t xml:space="preserve">final </w:t>
      </w:r>
      <w:r w:rsidRPr="00A772F4">
        <w:rPr>
          <w:lang w:val="en-US"/>
        </w:rPr>
        <w:t xml:space="preserve">chapter, the research question </w:t>
      </w:r>
      <w:r w:rsidR="00833860" w:rsidRPr="00A772F4">
        <w:rPr>
          <w:lang w:val="en-US"/>
        </w:rPr>
        <w:t>is</w:t>
      </w:r>
      <w:r w:rsidRPr="00A772F4">
        <w:rPr>
          <w:lang w:val="en-US"/>
        </w:rPr>
        <w:t xml:space="preserve"> answered.</w:t>
      </w:r>
      <w:r w:rsidR="00FB51A5" w:rsidRPr="00A772F4">
        <w:rPr>
          <w:lang w:val="en-US"/>
        </w:rPr>
        <w:t xml:space="preserve"> </w:t>
      </w:r>
      <w:r w:rsidR="00564E79" w:rsidRPr="00A772F4">
        <w:rPr>
          <w:lang w:val="en-US"/>
        </w:rPr>
        <w:t>L</w:t>
      </w:r>
      <w:r w:rsidR="001D5F84" w:rsidRPr="00A772F4">
        <w:rPr>
          <w:lang w:val="en-US"/>
        </w:rPr>
        <w:t>imit</w:t>
      </w:r>
      <w:r w:rsidR="00564E79" w:rsidRPr="00A772F4">
        <w:rPr>
          <w:lang w:val="en-US"/>
        </w:rPr>
        <w:t>ing</w:t>
      </w:r>
      <w:r w:rsidR="001D5F84" w:rsidRPr="00A772F4">
        <w:rPr>
          <w:lang w:val="en-US"/>
        </w:rPr>
        <w:t xml:space="preserve"> the recognition of marriage to dyadic relationships</w:t>
      </w:r>
      <w:r w:rsidR="00564E79" w:rsidRPr="00A772F4">
        <w:rPr>
          <w:lang w:val="en-US"/>
        </w:rPr>
        <w:t xml:space="preserve"> can no longer be justified</w:t>
      </w:r>
      <w:r w:rsidR="001D5F84" w:rsidRPr="00A772F4">
        <w:rPr>
          <w:lang w:val="en-US"/>
        </w:rPr>
        <w:t>.</w:t>
      </w:r>
      <w:r w:rsidR="00864DAE" w:rsidRPr="00A772F4">
        <w:rPr>
          <w:rStyle w:val="Voetnootmarkering"/>
          <w:lang w:val="en-US"/>
        </w:rPr>
        <w:footnoteReference w:id="2"/>
      </w:r>
      <w:r w:rsidRPr="00A772F4">
        <w:rPr>
          <w:lang w:val="en-US"/>
        </w:rPr>
        <w:t xml:space="preserve"> </w:t>
      </w:r>
      <w:r w:rsidR="00AC1922" w:rsidRPr="00A772F4">
        <w:rPr>
          <w:lang w:val="en-US"/>
        </w:rPr>
        <w:t xml:space="preserve">In weighing the arguments, the tension between autonomy and equality appeared to be most important in the debate on plural marriage. In the role of the state in marital affairs, the idea of autonomy should prevail over equality, as people should be free to choose any type of relationship, regardless whether this relationship is characterized by equality. The state thus needs to alter marriage law. Furthermore, </w:t>
      </w:r>
      <w:r w:rsidRPr="00A772F4">
        <w:rPr>
          <w:lang w:val="en-US"/>
        </w:rPr>
        <w:t xml:space="preserve">I attempt to clarify to what extent this thesis has been able to contribute to the current academic debate on plural marriage. </w:t>
      </w:r>
      <w:r w:rsidR="00833860" w:rsidRPr="00A772F4">
        <w:rPr>
          <w:lang w:val="en-US"/>
        </w:rPr>
        <w:t>My</w:t>
      </w:r>
      <w:r w:rsidRPr="00A772F4">
        <w:rPr>
          <w:lang w:val="en-US"/>
        </w:rPr>
        <w:t xml:space="preserve"> hope </w:t>
      </w:r>
      <w:r w:rsidR="00833860" w:rsidRPr="00A772F4">
        <w:rPr>
          <w:lang w:val="en-US"/>
        </w:rPr>
        <w:t xml:space="preserve">is </w:t>
      </w:r>
      <w:r w:rsidRPr="00A772F4">
        <w:rPr>
          <w:lang w:val="en-US"/>
        </w:rPr>
        <w:t xml:space="preserve">to </w:t>
      </w:r>
      <w:r w:rsidR="00AC1922" w:rsidRPr="00A772F4">
        <w:rPr>
          <w:lang w:val="en-US"/>
        </w:rPr>
        <w:t>contribute to some critical thinking on marriage, by providing a</w:t>
      </w:r>
      <w:r w:rsidRPr="00A772F4">
        <w:rPr>
          <w:lang w:val="en-US"/>
        </w:rPr>
        <w:t xml:space="preserve"> </w:t>
      </w:r>
      <w:r w:rsidR="00AC1922" w:rsidRPr="00A772F4">
        <w:rPr>
          <w:lang w:val="en-US"/>
        </w:rPr>
        <w:t>sophisticated liberal defense for</w:t>
      </w:r>
      <w:r w:rsidRPr="00A772F4">
        <w:rPr>
          <w:lang w:val="en-US"/>
        </w:rPr>
        <w:t xml:space="preserve"> modern </w:t>
      </w:r>
      <w:r w:rsidR="005B5CA7" w:rsidRPr="00A772F4">
        <w:rPr>
          <w:lang w:val="en-US"/>
        </w:rPr>
        <w:t>types</w:t>
      </w:r>
      <w:r w:rsidRPr="00A772F4">
        <w:rPr>
          <w:lang w:val="en-US"/>
        </w:rPr>
        <w:t xml:space="preserve"> of plural marriage.</w:t>
      </w:r>
      <w:r w:rsidR="00AC1922" w:rsidRPr="00A772F4">
        <w:rPr>
          <w:lang w:val="en-US"/>
        </w:rPr>
        <w:t xml:space="preserve"> In closing I make some suggestions for furthe</w:t>
      </w:r>
      <w:r w:rsidR="00412957">
        <w:rPr>
          <w:lang w:val="en-US"/>
        </w:rPr>
        <w:t>r research, that mainly focus</w:t>
      </w:r>
      <w:r w:rsidR="00AC1922" w:rsidRPr="00A772F4">
        <w:rPr>
          <w:lang w:val="en-US"/>
        </w:rPr>
        <w:t xml:space="preserve"> on searching for the best alternative of current marital affairs. </w:t>
      </w:r>
    </w:p>
    <w:p w14:paraId="1CA4486F" w14:textId="77777777" w:rsidR="00D11B5F" w:rsidRPr="00A772F4" w:rsidRDefault="00D11B5F" w:rsidP="00115D68">
      <w:pPr>
        <w:pStyle w:val="Kop1"/>
        <w:jc w:val="both"/>
        <w:rPr>
          <w:rFonts w:asciiTheme="minorHAnsi" w:hAnsiTheme="minorHAnsi"/>
          <w:lang w:val="en-US"/>
        </w:rPr>
      </w:pPr>
      <w:r w:rsidRPr="00A772F4">
        <w:rPr>
          <w:rFonts w:asciiTheme="minorHAnsi" w:hAnsiTheme="minorHAnsi"/>
          <w:color w:val="auto"/>
          <w:lang w:val="en-US"/>
        </w:rPr>
        <w:br w:type="page"/>
      </w:r>
      <w:bookmarkStart w:id="2" w:name="_Toc459061698"/>
      <w:r w:rsidRPr="00A772F4">
        <w:rPr>
          <w:rFonts w:asciiTheme="minorHAnsi" w:hAnsiTheme="minorHAnsi"/>
          <w:lang w:val="en-US"/>
        </w:rPr>
        <w:lastRenderedPageBreak/>
        <w:t>Chapter 1: The institution of marriage</w:t>
      </w:r>
      <w:bookmarkEnd w:id="2"/>
    </w:p>
    <w:p w14:paraId="657B982C" w14:textId="690A8E59" w:rsidR="00D11B5F" w:rsidRPr="00A772F4" w:rsidRDefault="00D11B5F" w:rsidP="00115D68">
      <w:pPr>
        <w:pStyle w:val="Kop2"/>
        <w:jc w:val="both"/>
        <w:rPr>
          <w:rFonts w:asciiTheme="minorHAnsi" w:hAnsiTheme="minorHAnsi"/>
          <w:lang w:val="en-US"/>
        </w:rPr>
      </w:pPr>
      <w:bookmarkStart w:id="3" w:name="_Toc459061699"/>
      <w:r w:rsidRPr="00A772F4">
        <w:rPr>
          <w:rFonts w:asciiTheme="minorHAnsi" w:hAnsiTheme="minorHAnsi"/>
          <w:lang w:val="en-US"/>
        </w:rPr>
        <w:t xml:space="preserve">1.1. Terminology: </w:t>
      </w:r>
      <w:r w:rsidR="006C1312" w:rsidRPr="00A772F4">
        <w:rPr>
          <w:rFonts w:asciiTheme="minorHAnsi" w:hAnsiTheme="minorHAnsi"/>
          <w:lang w:val="en-US"/>
        </w:rPr>
        <w:t>L</w:t>
      </w:r>
      <w:r w:rsidRPr="00A772F4">
        <w:rPr>
          <w:rFonts w:asciiTheme="minorHAnsi" w:hAnsiTheme="minorHAnsi"/>
          <w:lang w:val="en-US"/>
        </w:rPr>
        <w:t xml:space="preserve">inguistic clarification </w:t>
      </w:r>
      <w:r w:rsidR="00564E79" w:rsidRPr="00A772F4">
        <w:rPr>
          <w:rFonts w:asciiTheme="minorHAnsi" w:hAnsiTheme="minorHAnsi"/>
          <w:lang w:val="en-US"/>
        </w:rPr>
        <w:t xml:space="preserve">of </w:t>
      </w:r>
      <w:r w:rsidRPr="00A772F4">
        <w:rPr>
          <w:rFonts w:asciiTheme="minorHAnsi" w:hAnsiTheme="minorHAnsi"/>
          <w:lang w:val="en-US"/>
        </w:rPr>
        <w:t>the concepts</w:t>
      </w:r>
      <w:bookmarkEnd w:id="3"/>
    </w:p>
    <w:p w14:paraId="5189C59F" w14:textId="6CB11C79" w:rsidR="00D11B5F" w:rsidRPr="00A772F4" w:rsidRDefault="00D11B5F" w:rsidP="00115D68">
      <w:pPr>
        <w:spacing w:after="0" w:line="360" w:lineRule="auto"/>
        <w:jc w:val="both"/>
        <w:rPr>
          <w:lang w:val="en-US"/>
        </w:rPr>
      </w:pPr>
      <w:r w:rsidRPr="00A772F4">
        <w:rPr>
          <w:lang w:val="en-US"/>
        </w:rPr>
        <w:t>Polyamory, polygamy, polyandry, dyadic marriage, plural marriage and monogamy</w:t>
      </w:r>
      <w:r w:rsidR="00C968D1" w:rsidRPr="00A772F4">
        <w:rPr>
          <w:lang w:val="en-US"/>
        </w:rPr>
        <w:t xml:space="preserve"> </w:t>
      </w:r>
      <w:r w:rsidR="005E10A7" w:rsidRPr="00A772F4">
        <w:rPr>
          <w:lang w:val="en-US"/>
        </w:rPr>
        <w:t xml:space="preserve">are </w:t>
      </w:r>
      <w:r w:rsidRPr="00A772F4">
        <w:rPr>
          <w:lang w:val="en-US"/>
        </w:rPr>
        <w:t xml:space="preserve">the </w:t>
      </w:r>
      <w:r w:rsidR="005E10A7" w:rsidRPr="00A772F4">
        <w:rPr>
          <w:lang w:val="en-US"/>
        </w:rPr>
        <w:t>best</w:t>
      </w:r>
      <w:r w:rsidRPr="00A772F4">
        <w:rPr>
          <w:lang w:val="en-US"/>
        </w:rPr>
        <w:t xml:space="preserve">-known concepts in the debate on plural marriage. Some of </w:t>
      </w:r>
      <w:r w:rsidR="00C968D1" w:rsidRPr="00A772F4">
        <w:rPr>
          <w:lang w:val="en-US"/>
        </w:rPr>
        <w:t xml:space="preserve">them </w:t>
      </w:r>
      <w:r w:rsidRPr="00A772F4">
        <w:rPr>
          <w:lang w:val="en-US"/>
        </w:rPr>
        <w:t xml:space="preserve">are intuitively easy to understand, others are more confusing and often mistakenly used. Thus, </w:t>
      </w:r>
      <w:r w:rsidR="005E10A7" w:rsidRPr="00A772F4">
        <w:rPr>
          <w:lang w:val="en-US"/>
        </w:rPr>
        <w:t xml:space="preserve">to </w:t>
      </w:r>
      <w:r w:rsidRPr="00A772F4">
        <w:rPr>
          <w:lang w:val="en-US"/>
        </w:rPr>
        <w:t xml:space="preserve">get a grasp on the </w:t>
      </w:r>
      <w:r w:rsidR="005E10A7" w:rsidRPr="00A772F4">
        <w:rPr>
          <w:lang w:val="en-US"/>
        </w:rPr>
        <w:t xml:space="preserve">plural marriage </w:t>
      </w:r>
      <w:r w:rsidRPr="00A772F4">
        <w:rPr>
          <w:lang w:val="en-US"/>
        </w:rPr>
        <w:t xml:space="preserve">debate and </w:t>
      </w:r>
      <w:r w:rsidR="00C968D1" w:rsidRPr="00A772F4">
        <w:rPr>
          <w:lang w:val="en-US"/>
        </w:rPr>
        <w:t xml:space="preserve">make </w:t>
      </w:r>
      <w:r w:rsidRPr="00A772F4">
        <w:rPr>
          <w:lang w:val="en-US"/>
        </w:rPr>
        <w:t>my own arguments clear, I start with a</w:t>
      </w:r>
      <w:r w:rsidR="00E4009B" w:rsidRPr="00A772F4">
        <w:rPr>
          <w:lang w:val="en-US"/>
        </w:rPr>
        <w:t xml:space="preserve"> conceptual</w:t>
      </w:r>
      <w:r w:rsidRPr="00A772F4">
        <w:rPr>
          <w:lang w:val="en-US"/>
        </w:rPr>
        <w:t xml:space="preserve"> clarification of “polyamory” and “plural marriage”. This clarification </w:t>
      </w:r>
      <w:r w:rsidR="00154812" w:rsidRPr="00A772F4">
        <w:rPr>
          <w:lang w:val="en-US"/>
        </w:rPr>
        <w:t xml:space="preserve">is </w:t>
      </w:r>
      <w:r w:rsidRPr="00A772F4">
        <w:rPr>
          <w:lang w:val="en-US"/>
        </w:rPr>
        <w:t xml:space="preserve">followed by a legal clarification, </w:t>
      </w:r>
      <w:r w:rsidR="005E10A7" w:rsidRPr="00A772F4">
        <w:rPr>
          <w:lang w:val="en-US"/>
        </w:rPr>
        <w:t xml:space="preserve">which </w:t>
      </w:r>
      <w:r w:rsidRPr="00A772F4">
        <w:rPr>
          <w:lang w:val="en-US"/>
        </w:rPr>
        <w:t>explain</w:t>
      </w:r>
      <w:r w:rsidR="00154812" w:rsidRPr="00A772F4">
        <w:rPr>
          <w:lang w:val="en-US"/>
        </w:rPr>
        <w:t>s</w:t>
      </w:r>
      <w:r w:rsidRPr="00A772F4">
        <w:rPr>
          <w:lang w:val="en-US"/>
        </w:rPr>
        <w:t xml:space="preserve"> marriage and polygamy in Dutch law. In the </w:t>
      </w:r>
      <w:r w:rsidR="005E10A7" w:rsidRPr="00A772F4">
        <w:rPr>
          <w:lang w:val="en-US"/>
        </w:rPr>
        <w:t>final section</w:t>
      </w:r>
      <w:r w:rsidRPr="00A772F4">
        <w:rPr>
          <w:lang w:val="en-US"/>
        </w:rPr>
        <w:t xml:space="preserve"> of this chapter I </w:t>
      </w:r>
      <w:r w:rsidR="00E4009B" w:rsidRPr="00A772F4">
        <w:rPr>
          <w:lang w:val="en-US"/>
        </w:rPr>
        <w:t>briefly outline</w:t>
      </w:r>
      <w:r w:rsidRPr="00A772F4">
        <w:rPr>
          <w:lang w:val="en-US"/>
        </w:rPr>
        <w:t xml:space="preserve"> the different cultures </w:t>
      </w:r>
      <w:r w:rsidR="00AF2921" w:rsidRPr="00A772F4">
        <w:rPr>
          <w:lang w:val="en-US"/>
        </w:rPr>
        <w:t>in which</w:t>
      </w:r>
      <w:r w:rsidRPr="00A772F4">
        <w:rPr>
          <w:lang w:val="en-US"/>
        </w:rPr>
        <w:t xml:space="preserve"> polyamory takes place.</w:t>
      </w:r>
    </w:p>
    <w:p w14:paraId="2D6F4559" w14:textId="70D72DFE" w:rsidR="00E636B4" w:rsidRPr="00A772F4" w:rsidRDefault="00D11B5F" w:rsidP="00115D68">
      <w:pPr>
        <w:spacing w:after="0" w:line="360" w:lineRule="auto"/>
        <w:ind w:firstLine="708"/>
        <w:jc w:val="both"/>
        <w:rPr>
          <w:lang w:val="en-US"/>
        </w:rPr>
      </w:pPr>
      <w:r w:rsidRPr="00A772F4">
        <w:rPr>
          <w:lang w:val="en-US"/>
        </w:rPr>
        <w:t>A</w:t>
      </w:r>
      <w:r w:rsidR="00E4009B" w:rsidRPr="00A772F4">
        <w:rPr>
          <w:lang w:val="en-US"/>
        </w:rPr>
        <w:t xml:space="preserve"> helpful begin to organize</w:t>
      </w:r>
      <w:r w:rsidRPr="00A772F4">
        <w:rPr>
          <w:lang w:val="en-US"/>
        </w:rPr>
        <w:t xml:space="preserve"> multiple relating stems from Nearing (1992)</w:t>
      </w:r>
      <w:r w:rsidR="005E10A7" w:rsidRPr="00A772F4">
        <w:rPr>
          <w:lang w:val="en-US"/>
        </w:rPr>
        <w:t>,</w:t>
      </w:r>
      <w:r w:rsidRPr="00A772F4">
        <w:rPr>
          <w:lang w:val="en-US"/>
        </w:rPr>
        <w:t xml:space="preserve"> who provides an analytical framework </w:t>
      </w:r>
      <w:r w:rsidR="003048A0" w:rsidRPr="00A772F4">
        <w:rPr>
          <w:lang w:val="en-US"/>
        </w:rPr>
        <w:t xml:space="preserve">for </w:t>
      </w:r>
      <w:r w:rsidRPr="00A772F4">
        <w:rPr>
          <w:lang w:val="en-US"/>
        </w:rPr>
        <w:t>approaching different styles of relating to one another.</w:t>
      </w:r>
      <w:r w:rsidR="005A4A58" w:rsidRPr="00A772F4">
        <w:rPr>
          <w:lang w:val="en-US"/>
        </w:rPr>
        <w:t xml:space="preserve"> This analytical framework distinguishes three types of relating to one another, consisting of </w:t>
      </w:r>
      <w:r w:rsidRPr="00A772F4">
        <w:rPr>
          <w:lang w:val="en-US"/>
        </w:rPr>
        <w:t>“</w:t>
      </w:r>
      <w:r w:rsidR="00BF3D3F" w:rsidRPr="00A772F4">
        <w:rPr>
          <w:lang w:val="en-US"/>
        </w:rPr>
        <w:t>p</w:t>
      </w:r>
      <w:r w:rsidRPr="00A772F4">
        <w:rPr>
          <w:lang w:val="en-US"/>
        </w:rPr>
        <w:t>rimary relating”</w:t>
      </w:r>
      <w:r w:rsidR="00BF3D3F" w:rsidRPr="00A772F4">
        <w:rPr>
          <w:lang w:val="en-US"/>
        </w:rPr>
        <w:t>, which</w:t>
      </w:r>
      <w:r w:rsidRPr="00A772F4">
        <w:rPr>
          <w:lang w:val="en-US"/>
        </w:rPr>
        <w:t xml:space="preserve"> is seen as traditional marriage </w:t>
      </w:r>
      <w:r w:rsidR="00AF2921" w:rsidRPr="00A772F4">
        <w:rPr>
          <w:lang w:val="en-US"/>
        </w:rPr>
        <w:t>in which</w:t>
      </w:r>
      <w:r w:rsidRPr="00A772F4">
        <w:rPr>
          <w:lang w:val="en-US"/>
        </w:rPr>
        <w:t xml:space="preserve"> partners share their full lives</w:t>
      </w:r>
      <w:r w:rsidR="00BF3D3F" w:rsidRPr="00A772F4">
        <w:rPr>
          <w:lang w:val="en-US"/>
        </w:rPr>
        <w:t>;</w:t>
      </w:r>
      <w:r w:rsidRPr="00A772F4">
        <w:rPr>
          <w:lang w:val="en-US"/>
        </w:rPr>
        <w:t xml:space="preserve"> “</w:t>
      </w:r>
      <w:r w:rsidR="00BF3D3F" w:rsidRPr="00A772F4">
        <w:rPr>
          <w:lang w:val="en-US"/>
        </w:rPr>
        <w:t>s</w:t>
      </w:r>
      <w:r w:rsidRPr="00A772F4">
        <w:rPr>
          <w:lang w:val="en-US"/>
        </w:rPr>
        <w:t>econdary relating”</w:t>
      </w:r>
      <w:r w:rsidR="00BF3D3F" w:rsidRPr="00A772F4">
        <w:rPr>
          <w:lang w:val="en-US"/>
        </w:rPr>
        <w:t>, which</w:t>
      </w:r>
      <w:r w:rsidRPr="00A772F4">
        <w:rPr>
          <w:lang w:val="en-US"/>
        </w:rPr>
        <w:t xml:space="preserve"> includes emotional support and chosen commitments that might be long-term but </w:t>
      </w:r>
      <w:r w:rsidR="003A3F16" w:rsidRPr="00A772F4">
        <w:rPr>
          <w:lang w:val="en-US"/>
        </w:rPr>
        <w:t xml:space="preserve">not the sharing of </w:t>
      </w:r>
      <w:r w:rsidRPr="00A772F4">
        <w:rPr>
          <w:lang w:val="en-US"/>
        </w:rPr>
        <w:t>all aspects of life</w:t>
      </w:r>
      <w:r w:rsidR="00BF3D3F" w:rsidRPr="00A772F4">
        <w:rPr>
          <w:lang w:val="en-US"/>
        </w:rPr>
        <w:t>; and</w:t>
      </w:r>
      <w:r w:rsidRPr="00A772F4">
        <w:rPr>
          <w:lang w:val="en-US"/>
        </w:rPr>
        <w:t xml:space="preserve"> “</w:t>
      </w:r>
      <w:r w:rsidR="00BF3D3F" w:rsidRPr="00A772F4">
        <w:rPr>
          <w:lang w:val="en-US"/>
        </w:rPr>
        <w:t>t</w:t>
      </w:r>
      <w:r w:rsidRPr="00A772F4">
        <w:rPr>
          <w:lang w:val="en-US"/>
        </w:rPr>
        <w:t>ertiary relating”</w:t>
      </w:r>
      <w:r w:rsidR="00BF3D3F" w:rsidRPr="00A772F4">
        <w:rPr>
          <w:lang w:val="en-US"/>
        </w:rPr>
        <w:t>,</w:t>
      </w:r>
      <w:r w:rsidRPr="00A772F4">
        <w:rPr>
          <w:lang w:val="en-US"/>
        </w:rPr>
        <w:t xml:space="preserve"> </w:t>
      </w:r>
      <w:r w:rsidR="00BF3D3F" w:rsidRPr="00A772F4">
        <w:rPr>
          <w:lang w:val="en-US"/>
        </w:rPr>
        <w:t xml:space="preserve">which </w:t>
      </w:r>
      <w:r w:rsidRPr="00A772F4">
        <w:rPr>
          <w:lang w:val="en-US"/>
        </w:rPr>
        <w:t xml:space="preserve">is a short-term sexual and/or emotional connection </w:t>
      </w:r>
      <w:r w:rsidR="00BF3D3F" w:rsidRPr="00A772F4">
        <w:rPr>
          <w:lang w:val="en-US"/>
        </w:rPr>
        <w:t xml:space="preserve">that </w:t>
      </w:r>
      <w:r w:rsidRPr="00A772F4">
        <w:rPr>
          <w:lang w:val="en-US"/>
        </w:rPr>
        <w:t>occur</w:t>
      </w:r>
      <w:r w:rsidR="00BF3D3F" w:rsidRPr="00A772F4">
        <w:rPr>
          <w:lang w:val="en-US"/>
        </w:rPr>
        <w:t>s</w:t>
      </w:r>
      <w:r w:rsidRPr="00A772F4">
        <w:rPr>
          <w:lang w:val="en-US"/>
        </w:rPr>
        <w:t xml:space="preserve"> irregularly</w:t>
      </w:r>
      <w:r w:rsidR="00BF3D3F" w:rsidRPr="00A772F4">
        <w:rPr>
          <w:lang w:val="en-US"/>
        </w:rPr>
        <w:t xml:space="preserve"> and is </w:t>
      </w:r>
      <w:r w:rsidRPr="00A772F4">
        <w:rPr>
          <w:lang w:val="en-US"/>
        </w:rPr>
        <w:t>therefore not a consistent part of life (</w:t>
      </w:r>
      <w:proofErr w:type="spellStart"/>
      <w:r w:rsidRPr="00A772F4">
        <w:rPr>
          <w:lang w:val="en-US"/>
        </w:rPr>
        <w:t>Strassberg</w:t>
      </w:r>
      <w:proofErr w:type="spellEnd"/>
      <w:r w:rsidRPr="00A772F4">
        <w:rPr>
          <w:lang w:val="en-US"/>
        </w:rPr>
        <w:t xml:space="preserve"> 2003, 445). This thesis </w:t>
      </w:r>
      <w:r w:rsidR="005E10A7" w:rsidRPr="00A772F4">
        <w:rPr>
          <w:lang w:val="en-US"/>
        </w:rPr>
        <w:t>focuses</w:t>
      </w:r>
      <w:r w:rsidR="003048A0" w:rsidRPr="00A772F4">
        <w:rPr>
          <w:lang w:val="en-US"/>
        </w:rPr>
        <w:t xml:space="preserve"> on </w:t>
      </w:r>
      <w:r w:rsidRPr="00A772F4">
        <w:rPr>
          <w:lang w:val="en-US"/>
        </w:rPr>
        <w:t xml:space="preserve">primary relating, as most of us assume marriage is a long-term commitment </w:t>
      </w:r>
      <w:r w:rsidR="00AF2921" w:rsidRPr="00A772F4">
        <w:rPr>
          <w:lang w:val="en-US"/>
        </w:rPr>
        <w:t>in which</w:t>
      </w:r>
      <w:r w:rsidRPr="00A772F4">
        <w:rPr>
          <w:lang w:val="en-US"/>
        </w:rPr>
        <w:t xml:space="preserve"> people share their full lives. Therefore, the relationship married spouses have is perceived as primary relating.</w:t>
      </w:r>
    </w:p>
    <w:p w14:paraId="20C41FFB" w14:textId="285A307D" w:rsidR="00D11B5F" w:rsidRPr="00A772F4" w:rsidRDefault="00E636B4" w:rsidP="00115D68">
      <w:pPr>
        <w:spacing w:after="0" w:line="360" w:lineRule="auto"/>
        <w:ind w:firstLine="708"/>
        <w:jc w:val="both"/>
        <w:rPr>
          <w:lang w:val="en-US"/>
        </w:rPr>
      </w:pPr>
      <w:r w:rsidRPr="00A772F4">
        <w:rPr>
          <w:lang w:val="en-US"/>
        </w:rPr>
        <w:t xml:space="preserve">In the linguistic </w:t>
      </w:r>
      <w:r w:rsidR="00C702F0" w:rsidRPr="00A772F4">
        <w:rPr>
          <w:lang w:val="en-US"/>
        </w:rPr>
        <w:t>clarification</w:t>
      </w:r>
      <w:r w:rsidRPr="00A772F4">
        <w:rPr>
          <w:lang w:val="en-US"/>
        </w:rPr>
        <w:t xml:space="preserve"> of the concepts I </w:t>
      </w:r>
      <w:r w:rsidR="00C702F0" w:rsidRPr="00A772F4">
        <w:rPr>
          <w:lang w:val="en-US"/>
        </w:rPr>
        <w:t>first</w:t>
      </w:r>
      <w:r w:rsidR="00D11B5F" w:rsidRPr="00A772F4">
        <w:rPr>
          <w:lang w:val="en-US"/>
        </w:rPr>
        <w:t xml:space="preserve"> explain the concept of polyamory</w:t>
      </w:r>
      <w:r w:rsidR="00BC464C" w:rsidRPr="00A772F4">
        <w:rPr>
          <w:lang w:val="en-US"/>
        </w:rPr>
        <w:t xml:space="preserve">, which </w:t>
      </w:r>
      <w:r w:rsidR="00D11B5F" w:rsidRPr="00A772F4">
        <w:rPr>
          <w:lang w:val="en-US"/>
        </w:rPr>
        <w:t xml:space="preserve">is an overarching concept for an enormous range of </w:t>
      </w:r>
      <w:r w:rsidR="00E4009B" w:rsidRPr="00A772F4">
        <w:rPr>
          <w:lang w:val="en-US"/>
        </w:rPr>
        <w:t xml:space="preserve">multi-partner </w:t>
      </w:r>
      <w:r w:rsidR="00D11B5F" w:rsidRPr="00A772F4">
        <w:rPr>
          <w:lang w:val="en-US"/>
        </w:rPr>
        <w:t>relationship forms</w:t>
      </w:r>
      <w:r w:rsidR="00BC464C" w:rsidRPr="00A772F4">
        <w:rPr>
          <w:lang w:val="en-US"/>
        </w:rPr>
        <w:t xml:space="preserve"> (e.g., </w:t>
      </w:r>
      <w:r w:rsidR="00D11B5F" w:rsidRPr="00A772F4">
        <w:rPr>
          <w:lang w:val="en-US"/>
        </w:rPr>
        <w:t>polygamy, polyfidelity and molecular polygamy</w:t>
      </w:r>
      <w:r w:rsidR="00BC464C" w:rsidRPr="00A772F4">
        <w:rPr>
          <w:lang w:val="en-US"/>
        </w:rPr>
        <w:t>)</w:t>
      </w:r>
      <w:r w:rsidR="00D11B5F" w:rsidRPr="00A772F4">
        <w:rPr>
          <w:lang w:val="en-US"/>
        </w:rPr>
        <w:t xml:space="preserve">. Polyamory </w:t>
      </w:r>
      <w:r w:rsidR="00E4009B" w:rsidRPr="00A772F4">
        <w:rPr>
          <w:lang w:val="en-US"/>
        </w:rPr>
        <w:t>contains</w:t>
      </w:r>
      <w:r w:rsidR="00D11B5F" w:rsidRPr="00A772F4">
        <w:rPr>
          <w:lang w:val="en-US"/>
        </w:rPr>
        <w:t xml:space="preserve"> “all forms of multi-partner relating” (Strassberg 2003, 444). Its basic unit </w:t>
      </w:r>
      <w:r w:rsidR="00BC464C" w:rsidRPr="00A772F4">
        <w:rPr>
          <w:lang w:val="en-US"/>
        </w:rPr>
        <w:t xml:space="preserve">is either </w:t>
      </w:r>
      <w:r w:rsidR="00D11B5F" w:rsidRPr="00A772F4">
        <w:rPr>
          <w:lang w:val="en-US"/>
        </w:rPr>
        <w:t xml:space="preserve">one person </w:t>
      </w:r>
      <w:r w:rsidR="003048A0" w:rsidRPr="00A772F4">
        <w:rPr>
          <w:lang w:val="en-US"/>
        </w:rPr>
        <w:t xml:space="preserve">who </w:t>
      </w:r>
      <w:r w:rsidR="00D11B5F" w:rsidRPr="00A772F4">
        <w:rPr>
          <w:lang w:val="en-US"/>
        </w:rPr>
        <w:t>can enter multiple, concurrent but discrete dyadic relationships</w:t>
      </w:r>
      <w:r w:rsidR="00BC464C" w:rsidRPr="00A772F4">
        <w:rPr>
          <w:lang w:val="en-US"/>
        </w:rPr>
        <w:t xml:space="preserve"> or </w:t>
      </w:r>
      <w:r w:rsidR="00D11B5F" w:rsidRPr="00A772F4">
        <w:rPr>
          <w:lang w:val="en-US"/>
        </w:rPr>
        <w:t xml:space="preserve">a couple, triad, etc., in which one or more engage in these kinds of relationships. This is referred to as </w:t>
      </w:r>
      <w:r w:rsidR="00BC464C" w:rsidRPr="00A772F4">
        <w:rPr>
          <w:lang w:val="en-US"/>
        </w:rPr>
        <w:t xml:space="preserve">an </w:t>
      </w:r>
      <w:r w:rsidR="00D11B5F" w:rsidRPr="00A772F4">
        <w:rPr>
          <w:lang w:val="en-US"/>
        </w:rPr>
        <w:t>o</w:t>
      </w:r>
      <w:r w:rsidR="00C702F0" w:rsidRPr="00A772F4">
        <w:rPr>
          <w:lang w:val="en-US"/>
        </w:rPr>
        <w:t xml:space="preserve">pen relationship </w:t>
      </w:r>
      <w:r w:rsidR="00D11B5F" w:rsidRPr="00A772F4">
        <w:rPr>
          <w:lang w:val="en-US"/>
        </w:rPr>
        <w:t>(Nearing 1992). Thus</w:t>
      </w:r>
      <w:r w:rsidR="003048A0" w:rsidRPr="00A772F4">
        <w:rPr>
          <w:lang w:val="en-US"/>
        </w:rPr>
        <w:t>,</w:t>
      </w:r>
      <w:r w:rsidR="00D11B5F" w:rsidRPr="00A772F4">
        <w:rPr>
          <w:lang w:val="en-US"/>
        </w:rPr>
        <w:t xml:space="preserve"> in polyamory it is possible to maintain an intimate and sexual relationship with multiple partners simultaneously (Haritaworn 2006, 514).</w:t>
      </w:r>
    </w:p>
    <w:p w14:paraId="1F0B9FF3" w14:textId="4CC82D97" w:rsidR="00D11B5F" w:rsidRPr="00A772F4" w:rsidRDefault="00D11B5F" w:rsidP="00115D68">
      <w:pPr>
        <w:spacing w:after="0" w:line="360" w:lineRule="auto"/>
        <w:ind w:firstLine="708"/>
        <w:jc w:val="both"/>
        <w:rPr>
          <w:rFonts w:cs="Calibri"/>
          <w:lang w:val="en-US"/>
        </w:rPr>
      </w:pPr>
      <w:r w:rsidRPr="00A772F4">
        <w:rPr>
          <w:rFonts w:cs="Calibri"/>
          <w:lang w:val="en-US"/>
        </w:rPr>
        <w:t xml:space="preserve">Polygamy is seen as the most traditional </w:t>
      </w:r>
      <w:r w:rsidR="00AF2921" w:rsidRPr="00A772F4">
        <w:rPr>
          <w:rFonts w:cs="Calibri"/>
          <w:lang w:val="en-US"/>
        </w:rPr>
        <w:t>type</w:t>
      </w:r>
      <w:r w:rsidRPr="00A772F4">
        <w:rPr>
          <w:rFonts w:cs="Calibri"/>
          <w:lang w:val="en-US"/>
        </w:rPr>
        <w:t xml:space="preserve"> of polyamory; it is a sexual relationship between one man and multiple wives, or one woman and multiple men. </w:t>
      </w:r>
      <w:r w:rsidR="00BC464C" w:rsidRPr="00A772F4">
        <w:rPr>
          <w:rFonts w:cs="Calibri"/>
          <w:lang w:val="en-US"/>
        </w:rPr>
        <w:t>A</w:t>
      </w:r>
      <w:r w:rsidRPr="00A772F4">
        <w:rPr>
          <w:rFonts w:cs="Calibri"/>
          <w:lang w:val="en-US"/>
        </w:rPr>
        <w:t xml:space="preserve"> certain asymmetry </w:t>
      </w:r>
      <w:r w:rsidR="00BC464C" w:rsidRPr="00A772F4">
        <w:rPr>
          <w:rFonts w:cs="Calibri"/>
          <w:lang w:val="en-US"/>
        </w:rPr>
        <w:t xml:space="preserve">is </w:t>
      </w:r>
      <w:r w:rsidRPr="00A772F4">
        <w:rPr>
          <w:rFonts w:cs="Calibri"/>
          <w:lang w:val="en-US"/>
        </w:rPr>
        <w:t>present</w:t>
      </w:r>
      <w:r w:rsidR="00BC464C" w:rsidRPr="00A772F4">
        <w:rPr>
          <w:rFonts w:cs="Calibri"/>
          <w:lang w:val="en-US"/>
        </w:rPr>
        <w:t xml:space="preserve"> in both situations</w:t>
      </w:r>
      <w:r w:rsidRPr="00A772F4">
        <w:rPr>
          <w:rFonts w:cs="Calibri"/>
          <w:lang w:val="en-US"/>
        </w:rPr>
        <w:t>. This asymmetry can be found in the structure of the relation</w:t>
      </w:r>
      <w:r w:rsidR="003048A0" w:rsidRPr="00A772F4">
        <w:rPr>
          <w:rFonts w:cs="Calibri"/>
          <w:lang w:val="en-US"/>
        </w:rPr>
        <w:t>ship</w:t>
      </w:r>
      <w:r w:rsidRPr="00A772F4">
        <w:rPr>
          <w:rFonts w:cs="Calibri"/>
          <w:lang w:val="en-US"/>
        </w:rPr>
        <w:t xml:space="preserve"> between </w:t>
      </w:r>
      <w:r w:rsidR="00726696" w:rsidRPr="00A772F4">
        <w:rPr>
          <w:rFonts w:cs="Calibri"/>
          <w:lang w:val="en-US"/>
        </w:rPr>
        <w:t>spouses</w:t>
      </w:r>
      <w:r w:rsidR="00623A6C" w:rsidRPr="00A772F4">
        <w:rPr>
          <w:rFonts w:cs="Calibri"/>
          <w:lang w:val="en-US"/>
        </w:rPr>
        <w:t>,</w:t>
      </w:r>
      <w:r w:rsidR="00726696" w:rsidRPr="00A772F4">
        <w:rPr>
          <w:rFonts w:cs="Calibri"/>
          <w:lang w:val="en-US"/>
        </w:rPr>
        <w:t xml:space="preserve"> </w:t>
      </w:r>
      <w:r w:rsidR="005E0F3A" w:rsidRPr="00A772F4">
        <w:rPr>
          <w:rFonts w:cs="Calibri"/>
          <w:lang w:val="en-US"/>
        </w:rPr>
        <w:t>given that</w:t>
      </w:r>
      <w:r w:rsidRPr="00A772F4">
        <w:rPr>
          <w:rFonts w:cs="Calibri"/>
          <w:lang w:val="en-US"/>
        </w:rPr>
        <w:t xml:space="preserve"> one partner (the central spouse) has to divide his or her love between different spouse</w:t>
      </w:r>
      <w:r w:rsidR="00BC464C" w:rsidRPr="00A772F4">
        <w:rPr>
          <w:rFonts w:cs="Calibri"/>
          <w:lang w:val="en-US"/>
        </w:rPr>
        <w:t>s,</w:t>
      </w:r>
      <w:r w:rsidRPr="00A772F4">
        <w:rPr>
          <w:rFonts w:cs="Calibri"/>
          <w:lang w:val="en-US"/>
        </w:rPr>
        <w:t xml:space="preserve"> </w:t>
      </w:r>
      <w:r w:rsidR="00BC464C" w:rsidRPr="00A772F4">
        <w:rPr>
          <w:rFonts w:cs="Calibri"/>
          <w:lang w:val="en-US"/>
        </w:rPr>
        <w:t xml:space="preserve">who </w:t>
      </w:r>
      <w:r w:rsidRPr="00A772F4">
        <w:rPr>
          <w:rFonts w:cs="Calibri"/>
          <w:lang w:val="en-US"/>
        </w:rPr>
        <w:t>solely ha</w:t>
      </w:r>
      <w:r w:rsidR="00BC464C" w:rsidRPr="00A772F4">
        <w:rPr>
          <w:rFonts w:cs="Calibri"/>
          <w:lang w:val="en-US"/>
        </w:rPr>
        <w:t>ve</w:t>
      </w:r>
      <w:r w:rsidRPr="00A772F4">
        <w:rPr>
          <w:rFonts w:cs="Calibri"/>
          <w:lang w:val="en-US"/>
        </w:rPr>
        <w:t xml:space="preserve"> </w:t>
      </w:r>
      <w:r w:rsidR="003048A0" w:rsidRPr="00A772F4">
        <w:rPr>
          <w:rFonts w:cs="Calibri"/>
          <w:lang w:val="en-US"/>
        </w:rPr>
        <w:t xml:space="preserve">a </w:t>
      </w:r>
      <w:r w:rsidRPr="00A772F4">
        <w:rPr>
          <w:rFonts w:cs="Calibri"/>
          <w:lang w:val="en-US"/>
        </w:rPr>
        <w:t>sexual relation</w:t>
      </w:r>
      <w:r w:rsidR="003048A0" w:rsidRPr="00A772F4">
        <w:rPr>
          <w:rFonts w:cs="Calibri"/>
          <w:lang w:val="en-US"/>
        </w:rPr>
        <w:t>ship</w:t>
      </w:r>
      <w:r w:rsidRPr="00A772F4">
        <w:rPr>
          <w:rFonts w:cs="Calibri"/>
          <w:lang w:val="en-US"/>
        </w:rPr>
        <w:t xml:space="preserve"> </w:t>
      </w:r>
      <w:r w:rsidR="003048A0" w:rsidRPr="00A772F4">
        <w:rPr>
          <w:rFonts w:cs="Calibri"/>
          <w:lang w:val="en-US"/>
        </w:rPr>
        <w:t xml:space="preserve">with </w:t>
      </w:r>
      <w:r w:rsidRPr="00A772F4">
        <w:rPr>
          <w:rFonts w:cs="Calibri"/>
          <w:lang w:val="en-US"/>
        </w:rPr>
        <w:t>th</w:t>
      </w:r>
      <w:r w:rsidR="00BC464C" w:rsidRPr="00A772F4">
        <w:rPr>
          <w:rFonts w:cs="Calibri"/>
          <w:lang w:val="en-US"/>
        </w:rPr>
        <w:t xml:space="preserve">e </w:t>
      </w:r>
      <w:r w:rsidRPr="00A772F4">
        <w:rPr>
          <w:rFonts w:cs="Calibri"/>
          <w:lang w:val="en-US"/>
        </w:rPr>
        <w:t xml:space="preserve">central spouse and not </w:t>
      </w:r>
      <w:r w:rsidR="003048A0" w:rsidRPr="00A772F4">
        <w:rPr>
          <w:rFonts w:cs="Calibri"/>
          <w:lang w:val="en-US"/>
        </w:rPr>
        <w:t xml:space="preserve">with </w:t>
      </w:r>
      <w:r w:rsidR="00E4009B" w:rsidRPr="00A772F4">
        <w:rPr>
          <w:rFonts w:cs="Calibri"/>
          <w:lang w:val="en-US"/>
        </w:rPr>
        <w:t>one an</w:t>
      </w:r>
      <w:r w:rsidR="005C0815" w:rsidRPr="00A772F4">
        <w:rPr>
          <w:rFonts w:cs="Calibri"/>
          <w:lang w:val="en-US"/>
        </w:rPr>
        <w:t>other (</w:t>
      </w:r>
      <w:r w:rsidR="009422F3">
        <w:rPr>
          <w:rFonts w:cs="Calibri"/>
          <w:lang w:val="en-US"/>
        </w:rPr>
        <w:t>Brooks</w:t>
      </w:r>
      <w:r w:rsidRPr="00A772F4">
        <w:rPr>
          <w:rFonts w:cs="Calibri"/>
          <w:lang w:val="en-US"/>
        </w:rPr>
        <w:t xml:space="preserve"> 2009). Strauss (2012) calls t</w:t>
      </w:r>
      <w:r w:rsidR="00303A23" w:rsidRPr="00A772F4">
        <w:rPr>
          <w:rFonts w:cs="Calibri"/>
          <w:lang w:val="en-US"/>
        </w:rPr>
        <w:t xml:space="preserve">his asymmetry an inequality </w:t>
      </w:r>
      <w:r w:rsidR="003048A0" w:rsidRPr="00A772F4">
        <w:rPr>
          <w:rFonts w:cs="Calibri"/>
          <w:lang w:val="en-US"/>
        </w:rPr>
        <w:t xml:space="preserve">that </w:t>
      </w:r>
      <w:r w:rsidRPr="00A772F4">
        <w:rPr>
          <w:rFonts w:cs="Calibri"/>
          <w:lang w:val="en-US"/>
        </w:rPr>
        <w:t xml:space="preserve">is present in polygamy. </w:t>
      </w:r>
      <w:r w:rsidR="006B2545" w:rsidRPr="00A772F4">
        <w:rPr>
          <w:rFonts w:cs="Calibri"/>
          <w:lang w:val="en-US"/>
        </w:rPr>
        <w:t xml:space="preserve">According to Strauss, </w:t>
      </w:r>
      <w:r w:rsidRPr="00A772F4">
        <w:rPr>
          <w:rFonts w:cs="Calibri"/>
          <w:lang w:val="en-US"/>
        </w:rPr>
        <w:t xml:space="preserve">‘Traditional polygamy can never be equal, as it is conceptually impossible to construct an egalitarian </w:t>
      </w:r>
      <w:r w:rsidRPr="00A772F4">
        <w:rPr>
          <w:rFonts w:cs="Calibri"/>
          <w:lang w:val="en-US"/>
        </w:rPr>
        <w:lastRenderedPageBreak/>
        <w:t xml:space="preserve">ideal of polygamy’ (Strauss 2012, 524). Strauss clarifies this </w:t>
      </w:r>
      <w:r w:rsidR="002B2EAB" w:rsidRPr="00A772F4">
        <w:rPr>
          <w:rFonts w:cs="Calibri"/>
          <w:lang w:val="en-US"/>
        </w:rPr>
        <w:t>with</w:t>
      </w:r>
      <w:r w:rsidRPr="00A772F4">
        <w:rPr>
          <w:rFonts w:cs="Calibri"/>
          <w:lang w:val="en-US"/>
        </w:rPr>
        <w:t xml:space="preserve"> the following illustration</w:t>
      </w:r>
      <w:r w:rsidR="002B2EAB" w:rsidRPr="00A772F4">
        <w:rPr>
          <w:rFonts w:cs="Calibri"/>
          <w:lang w:val="en-US"/>
        </w:rPr>
        <w:t>:</w:t>
      </w:r>
      <w:r w:rsidRPr="00A772F4">
        <w:rPr>
          <w:rFonts w:cs="Calibri"/>
          <w:lang w:val="en-US"/>
        </w:rPr>
        <w:t xml:space="preserve"> </w:t>
      </w:r>
      <w:r w:rsidR="002B2EAB" w:rsidRPr="00A772F4">
        <w:rPr>
          <w:rFonts w:cs="Calibri"/>
          <w:lang w:val="en-US"/>
        </w:rPr>
        <w:t>t</w:t>
      </w:r>
      <w:r w:rsidRPr="00A772F4">
        <w:rPr>
          <w:rFonts w:cs="Calibri"/>
          <w:lang w:val="en-US"/>
        </w:rPr>
        <w:t>here is one central spouse C, who marries multiple peripheral spouses</w:t>
      </w:r>
      <w:r w:rsidR="00874EEA" w:rsidRPr="00A772F4">
        <w:rPr>
          <w:rFonts w:cs="Calibri"/>
          <w:lang w:val="en-US"/>
        </w:rPr>
        <w:t xml:space="preserve"> –</w:t>
      </w:r>
      <w:r w:rsidRPr="00A772F4">
        <w:rPr>
          <w:rFonts w:cs="Calibri"/>
          <w:lang w:val="en-US"/>
        </w:rPr>
        <w:t xml:space="preserve"> P1...P4. Each peripheral spouse has a relationship </w:t>
      </w:r>
      <w:r w:rsidR="00874EEA" w:rsidRPr="00A772F4">
        <w:rPr>
          <w:rFonts w:cs="Calibri"/>
          <w:lang w:val="en-US"/>
        </w:rPr>
        <w:t xml:space="preserve">with </w:t>
      </w:r>
      <w:r w:rsidRPr="00A772F4">
        <w:rPr>
          <w:rFonts w:cs="Calibri"/>
          <w:lang w:val="en-US"/>
        </w:rPr>
        <w:t xml:space="preserve">C but no relationship with </w:t>
      </w:r>
      <w:r w:rsidR="00874EEA" w:rsidRPr="00A772F4">
        <w:rPr>
          <w:rFonts w:cs="Calibri"/>
          <w:lang w:val="en-US"/>
        </w:rPr>
        <w:t xml:space="preserve">each </w:t>
      </w:r>
      <w:r w:rsidRPr="00A772F4">
        <w:rPr>
          <w:rFonts w:cs="Calibri"/>
          <w:lang w:val="en-US"/>
        </w:rPr>
        <w:t>other. This creates a “sibling relation</w:t>
      </w:r>
      <w:r w:rsidR="00874EEA" w:rsidRPr="00A772F4">
        <w:rPr>
          <w:rFonts w:cs="Calibri"/>
          <w:lang w:val="en-US"/>
        </w:rPr>
        <w:t>ship</w:t>
      </w:r>
      <w:r w:rsidRPr="00A772F4">
        <w:rPr>
          <w:rFonts w:cs="Calibri"/>
          <w:lang w:val="en-US"/>
        </w:rPr>
        <w:t xml:space="preserve">” and even though P1 to P4 are perfectly virtuous and willing to treat </w:t>
      </w:r>
      <w:r w:rsidR="005B5CA7" w:rsidRPr="00A772F4">
        <w:rPr>
          <w:rFonts w:cs="Calibri"/>
          <w:lang w:val="en-US"/>
        </w:rPr>
        <w:t>one another</w:t>
      </w:r>
      <w:r w:rsidRPr="00A772F4">
        <w:rPr>
          <w:rFonts w:cs="Calibri"/>
          <w:lang w:val="en-US"/>
        </w:rPr>
        <w:t xml:space="preserve"> as equals, they are still situated in an inherently unequal relationship (Strauss 2012).</w:t>
      </w:r>
      <w:r w:rsidRPr="00A772F4">
        <w:rPr>
          <w:rStyle w:val="Voetnootmarkering"/>
          <w:rFonts w:cs="Calibri"/>
          <w:lang w:val="en-US"/>
        </w:rPr>
        <w:footnoteReference w:id="3"/>
      </w:r>
    </w:p>
    <w:p w14:paraId="1C03F6DC" w14:textId="77777777" w:rsidR="00D11B5F" w:rsidRPr="00A772F4" w:rsidRDefault="00D11B5F" w:rsidP="00115D68">
      <w:pPr>
        <w:spacing w:after="0" w:line="360" w:lineRule="auto"/>
        <w:ind w:firstLine="708"/>
        <w:jc w:val="both"/>
        <w:rPr>
          <w:rFonts w:cs="Calibri"/>
          <w:lang w:val="en-US"/>
        </w:rPr>
      </w:pPr>
      <w:r w:rsidRPr="00A772F4">
        <w:rPr>
          <w:rFonts w:cs="Calibri"/>
          <w:lang w:val="en-US"/>
        </w:rPr>
        <w:t xml:space="preserve">Polygyny and polyandry are both </w:t>
      </w:r>
      <w:r w:rsidR="005B5CA7" w:rsidRPr="00A772F4">
        <w:rPr>
          <w:rFonts w:cs="Calibri"/>
          <w:lang w:val="en-US"/>
        </w:rPr>
        <w:t>types</w:t>
      </w:r>
      <w:r w:rsidRPr="00A772F4">
        <w:rPr>
          <w:rFonts w:cs="Calibri"/>
          <w:lang w:val="en-US"/>
        </w:rPr>
        <w:t xml:space="preserve"> of traditional polygamy, but the term clarifies the sex of the central and peripheral spouses. Polygyny refers to the situation where one man marries multiple women, as often happens in Mormon or Islamic cultures</w:t>
      </w:r>
      <w:r w:rsidR="00874EEA" w:rsidRPr="00A772F4">
        <w:rPr>
          <w:rFonts w:cs="Calibri"/>
          <w:lang w:val="en-US"/>
        </w:rPr>
        <w:t>, w</w:t>
      </w:r>
      <w:r w:rsidRPr="00A772F4">
        <w:rPr>
          <w:rFonts w:cs="Calibri"/>
          <w:lang w:val="en-US"/>
        </w:rPr>
        <w:t>hereas in polyandry the woman is the central spouse. This is a cultural phenomenon in some Tibetan cultures.</w:t>
      </w:r>
    </w:p>
    <w:p w14:paraId="5F2217A2" w14:textId="77777777" w:rsidR="00D11B5F" w:rsidRPr="00A772F4" w:rsidRDefault="00D11B5F" w:rsidP="00115D68">
      <w:pPr>
        <w:spacing w:after="0" w:line="360" w:lineRule="auto"/>
        <w:ind w:firstLine="420"/>
        <w:jc w:val="both"/>
        <w:rPr>
          <w:rFonts w:eastAsia="Times New Roman" w:cs="Calibri"/>
          <w:lang w:val="en-US"/>
        </w:rPr>
      </w:pPr>
      <w:r w:rsidRPr="00A772F4">
        <w:rPr>
          <w:rFonts w:cs="Calibri"/>
          <w:lang w:val="en-US"/>
        </w:rPr>
        <w:t xml:space="preserve">We can distinguish two other </w:t>
      </w:r>
      <w:r w:rsidR="005B5CA7" w:rsidRPr="00A772F4">
        <w:rPr>
          <w:rFonts w:cs="Calibri"/>
          <w:lang w:val="en-US"/>
        </w:rPr>
        <w:t>types</w:t>
      </w:r>
      <w:r w:rsidRPr="00A772F4">
        <w:rPr>
          <w:rFonts w:cs="Calibri"/>
          <w:lang w:val="en-US"/>
        </w:rPr>
        <w:t xml:space="preserve"> of plural love. The first is polyfidelity</w:t>
      </w:r>
      <w:r w:rsidR="00874EEA" w:rsidRPr="00A772F4">
        <w:rPr>
          <w:rFonts w:cs="Calibri"/>
          <w:lang w:val="en-US"/>
        </w:rPr>
        <w:t>,</w:t>
      </w:r>
      <w:r w:rsidR="005A4895" w:rsidRPr="00A772F4">
        <w:rPr>
          <w:rFonts w:cs="Calibri"/>
          <w:lang w:val="en-US"/>
        </w:rPr>
        <w:t xml:space="preserve"> a</w:t>
      </w:r>
      <w:r w:rsidRPr="00A772F4">
        <w:rPr>
          <w:rFonts w:cs="Calibri"/>
          <w:lang w:val="en-US"/>
        </w:rPr>
        <w:t xml:space="preserve"> </w:t>
      </w:r>
      <w:r w:rsidR="00DB1726" w:rsidRPr="00A772F4">
        <w:rPr>
          <w:rFonts w:cs="Calibri"/>
          <w:lang w:val="en-US"/>
        </w:rPr>
        <w:t xml:space="preserve">type of relationship </w:t>
      </w:r>
      <w:r w:rsidR="005A4895" w:rsidRPr="00A772F4">
        <w:rPr>
          <w:rFonts w:cs="Calibri"/>
          <w:lang w:val="en-US"/>
        </w:rPr>
        <w:t xml:space="preserve">in which </w:t>
      </w:r>
      <w:r w:rsidRPr="00A772F4">
        <w:rPr>
          <w:rFonts w:cs="Calibri"/>
          <w:lang w:val="en-US"/>
        </w:rPr>
        <w:t>several adults (regardless of their sex) share their love in something like a family setting. Each spouse has a relationship with every other spouse (Strauss 2012, 534). It is modern in the sense that it is based on indiv</w:t>
      </w:r>
      <w:r w:rsidR="005A4895" w:rsidRPr="00A772F4">
        <w:rPr>
          <w:rFonts w:cs="Calibri"/>
          <w:lang w:val="en-US"/>
        </w:rPr>
        <w:t xml:space="preserve">idual choice and egalitarianism. </w:t>
      </w:r>
      <w:r w:rsidR="004C3C67" w:rsidRPr="00A772F4">
        <w:rPr>
          <w:rFonts w:cs="Calibri"/>
          <w:lang w:val="en-US"/>
        </w:rPr>
        <w:t xml:space="preserve">As noted by </w:t>
      </w:r>
      <w:proofErr w:type="spellStart"/>
      <w:r w:rsidR="004C3C67" w:rsidRPr="00A772F4">
        <w:rPr>
          <w:rFonts w:cs="Calibri"/>
          <w:lang w:val="en-US"/>
        </w:rPr>
        <w:t>Strassberg</w:t>
      </w:r>
      <w:proofErr w:type="spellEnd"/>
      <w:r w:rsidR="004C3C67" w:rsidRPr="00A772F4">
        <w:rPr>
          <w:rFonts w:cs="Calibri"/>
          <w:lang w:val="en-US"/>
        </w:rPr>
        <w:t xml:space="preserve">, </w:t>
      </w:r>
      <w:r w:rsidR="00683F3F" w:rsidRPr="00A772F4">
        <w:rPr>
          <w:rFonts w:cs="Calibri"/>
          <w:lang w:val="en-US"/>
        </w:rPr>
        <w:t>‘</w:t>
      </w:r>
      <w:r w:rsidRPr="00A772F4">
        <w:rPr>
          <w:rFonts w:cs="Calibri"/>
          <w:lang w:val="en-US"/>
        </w:rPr>
        <w:t>Polyfidelity is seen as a “new marriage form” with important values, such as</w:t>
      </w:r>
      <w:r w:rsidRPr="00A772F4">
        <w:rPr>
          <w:rFonts w:eastAsia="Times New Roman" w:cs="Calibri"/>
          <w:iCs/>
          <w:lang w:val="en-US"/>
        </w:rPr>
        <w:t xml:space="preserve"> individual choice, voluntary cooperation, a healthy family life and positive romantic love, as well as sexual equality, a non-possession orientation towards relationships, and a widening circle of spousal intimacy and true love’ </w:t>
      </w:r>
      <w:r w:rsidRPr="00A772F4">
        <w:rPr>
          <w:rFonts w:eastAsia="Times New Roman" w:cs="Calibri"/>
          <w:lang w:val="en-US"/>
        </w:rPr>
        <w:t>(Strassberg 2003, 452).</w:t>
      </w:r>
    </w:p>
    <w:p w14:paraId="39F18728" w14:textId="605D2767" w:rsidR="00D11B5F" w:rsidRPr="00A772F4" w:rsidRDefault="00D11B5F" w:rsidP="00115D68">
      <w:pPr>
        <w:spacing w:after="0" w:line="360" w:lineRule="auto"/>
        <w:ind w:firstLine="420"/>
        <w:jc w:val="both"/>
        <w:rPr>
          <w:rFonts w:eastAsia="Times New Roman" w:cs="Calibri"/>
          <w:lang w:val="en-US"/>
        </w:rPr>
      </w:pPr>
      <w:r w:rsidRPr="00A772F4">
        <w:rPr>
          <w:rFonts w:eastAsia="Times New Roman" w:cs="Calibri"/>
          <w:lang w:val="en-US"/>
        </w:rPr>
        <w:t>The word “polyfidelity”</w:t>
      </w:r>
      <w:r w:rsidR="005A4895" w:rsidRPr="00A772F4">
        <w:rPr>
          <w:rFonts w:eastAsia="Times New Roman" w:cs="Calibri"/>
          <w:lang w:val="en-US"/>
        </w:rPr>
        <w:t xml:space="preserve"> </w:t>
      </w:r>
      <w:r w:rsidRPr="00A772F4">
        <w:rPr>
          <w:rFonts w:eastAsia="Times New Roman" w:cs="Calibri"/>
          <w:lang w:val="en-US"/>
        </w:rPr>
        <w:t>was coined by Even Eve, who searched for a “meaningful communal living” and built the Kerista Village wit</w:t>
      </w:r>
      <w:r w:rsidR="009422F3">
        <w:rPr>
          <w:rFonts w:eastAsia="Times New Roman" w:cs="Calibri"/>
          <w:lang w:val="en-US"/>
        </w:rPr>
        <w:t>h three others (Pines &amp; Aronson</w:t>
      </w:r>
      <w:r w:rsidRPr="00A772F4">
        <w:rPr>
          <w:rFonts w:eastAsia="Times New Roman" w:cs="Calibri"/>
          <w:lang w:val="en-US"/>
        </w:rPr>
        <w:t xml:space="preserve"> 1981, 373). Her polyfidelity family </w:t>
      </w:r>
      <w:r w:rsidR="00333A63" w:rsidRPr="00A772F4">
        <w:rPr>
          <w:rFonts w:eastAsia="Times New Roman" w:cs="Calibri"/>
          <w:lang w:val="en-US"/>
        </w:rPr>
        <w:t xml:space="preserve">nowadays </w:t>
      </w:r>
      <w:r w:rsidRPr="00A772F4">
        <w:rPr>
          <w:rFonts w:eastAsia="Times New Roman" w:cs="Calibri"/>
          <w:lang w:val="en-US"/>
        </w:rPr>
        <w:t>consists of nine women, six men and two young children. It is a group marriage model, but acco</w:t>
      </w:r>
      <w:r w:rsidR="000266EF">
        <w:rPr>
          <w:rFonts w:eastAsia="Times New Roman" w:cs="Calibri"/>
          <w:lang w:val="en-US"/>
        </w:rPr>
        <w:t>rding to Even Eve they form a ‘[g]</w:t>
      </w:r>
      <w:proofErr w:type="spellStart"/>
      <w:r w:rsidRPr="00A772F4">
        <w:rPr>
          <w:rFonts w:eastAsia="Times New Roman" w:cs="Calibri"/>
          <w:lang w:val="en-US"/>
        </w:rPr>
        <w:t>roup</w:t>
      </w:r>
      <w:proofErr w:type="spellEnd"/>
      <w:r w:rsidRPr="00A772F4">
        <w:rPr>
          <w:rFonts w:eastAsia="Times New Roman" w:cs="Calibri"/>
          <w:lang w:val="en-US"/>
        </w:rPr>
        <w:t xml:space="preserve"> of best friends, highly compatible, who live together as a family unit, with sexual intimacy occurring equally between all adult members of the opposite sex, no sexual involvement outside the group, an intention of life-time involvement, and the intention to raise children together with multiple parenting’ (Pines &amp; Arenson 1981).</w:t>
      </w:r>
    </w:p>
    <w:p w14:paraId="01DAD331" w14:textId="77777777" w:rsidR="00D11B5F" w:rsidRPr="00A772F4" w:rsidRDefault="00D11B5F" w:rsidP="00115D68">
      <w:pPr>
        <w:spacing w:after="0" w:line="360" w:lineRule="auto"/>
        <w:ind w:firstLine="420"/>
        <w:jc w:val="both"/>
        <w:rPr>
          <w:rFonts w:eastAsia="Times New Roman" w:cs="Calibri"/>
          <w:lang w:val="en-US"/>
        </w:rPr>
      </w:pPr>
      <w:r w:rsidRPr="00A772F4">
        <w:rPr>
          <w:rFonts w:eastAsia="Times New Roman" w:cs="Calibri"/>
          <w:lang w:val="en-US"/>
        </w:rPr>
        <w:t xml:space="preserve">As </w:t>
      </w:r>
      <w:r w:rsidR="00874EEA" w:rsidRPr="00A772F4">
        <w:rPr>
          <w:rFonts w:eastAsia="Times New Roman" w:cs="Calibri"/>
          <w:lang w:val="en-US"/>
        </w:rPr>
        <w:t>noted above</w:t>
      </w:r>
      <w:r w:rsidRPr="00A772F4">
        <w:rPr>
          <w:rFonts w:eastAsia="Times New Roman" w:cs="Calibri"/>
          <w:lang w:val="en-US"/>
        </w:rPr>
        <w:t xml:space="preserve">, the word </w:t>
      </w:r>
      <w:r w:rsidR="00874EEA" w:rsidRPr="00A772F4">
        <w:rPr>
          <w:rFonts w:eastAsia="Times New Roman" w:cs="Calibri"/>
          <w:lang w:val="en-US"/>
        </w:rPr>
        <w:t>“</w:t>
      </w:r>
      <w:r w:rsidRPr="00A772F4">
        <w:rPr>
          <w:rFonts w:eastAsia="Times New Roman" w:cs="Calibri"/>
          <w:lang w:val="en-US"/>
        </w:rPr>
        <w:t>polyfidelity</w:t>
      </w:r>
      <w:r w:rsidR="00874EEA" w:rsidRPr="00A772F4">
        <w:rPr>
          <w:rFonts w:eastAsia="Times New Roman" w:cs="Calibri"/>
          <w:lang w:val="en-US"/>
        </w:rPr>
        <w:t>”</w:t>
      </w:r>
      <w:r w:rsidRPr="00A772F4">
        <w:rPr>
          <w:rFonts w:eastAsia="Times New Roman" w:cs="Calibri"/>
          <w:lang w:val="en-US"/>
        </w:rPr>
        <w:t xml:space="preserve"> was introduced by the Kerista family, but </w:t>
      </w:r>
      <w:r w:rsidR="00BA238C" w:rsidRPr="00A772F4">
        <w:rPr>
          <w:rFonts w:eastAsia="Times New Roman" w:cs="Calibri"/>
          <w:lang w:val="en-US"/>
        </w:rPr>
        <w:t xml:space="preserve">it is </w:t>
      </w:r>
      <w:r w:rsidR="00874EEA" w:rsidRPr="00A772F4">
        <w:rPr>
          <w:rFonts w:eastAsia="Times New Roman" w:cs="Calibri"/>
          <w:lang w:val="en-US"/>
        </w:rPr>
        <w:t xml:space="preserve">currently </w:t>
      </w:r>
      <w:r w:rsidR="00BA238C" w:rsidRPr="00A772F4">
        <w:rPr>
          <w:rFonts w:eastAsia="Times New Roman" w:cs="Calibri"/>
          <w:lang w:val="en-US"/>
        </w:rPr>
        <w:t xml:space="preserve">being interpreted more </w:t>
      </w:r>
      <w:r w:rsidRPr="00A772F4">
        <w:rPr>
          <w:rFonts w:eastAsia="Times New Roman" w:cs="Calibri"/>
          <w:lang w:val="en-US"/>
        </w:rPr>
        <w:t>broad</w:t>
      </w:r>
      <w:r w:rsidR="00BA238C" w:rsidRPr="00A772F4">
        <w:rPr>
          <w:rFonts w:eastAsia="Times New Roman" w:cs="Calibri"/>
          <w:lang w:val="en-US"/>
        </w:rPr>
        <w:t>ly</w:t>
      </w:r>
      <w:r w:rsidRPr="00A772F4">
        <w:rPr>
          <w:rFonts w:eastAsia="Times New Roman" w:cs="Calibri"/>
          <w:lang w:val="en-US"/>
        </w:rPr>
        <w:t xml:space="preserve">. Labriola (1999) uses </w:t>
      </w:r>
      <w:r w:rsidR="00BA238C" w:rsidRPr="00A772F4">
        <w:rPr>
          <w:rFonts w:eastAsia="Times New Roman" w:cs="Calibri"/>
          <w:lang w:val="en-US"/>
        </w:rPr>
        <w:t xml:space="preserve">it </w:t>
      </w:r>
      <w:r w:rsidRPr="00A772F4">
        <w:rPr>
          <w:rFonts w:eastAsia="Times New Roman" w:cs="Calibri"/>
          <w:lang w:val="en-US"/>
        </w:rPr>
        <w:t xml:space="preserve">for a partner model in which all people have </w:t>
      </w:r>
      <w:r w:rsidR="008B1887" w:rsidRPr="00A772F4">
        <w:rPr>
          <w:rFonts w:eastAsia="Times New Roman" w:cs="Calibri"/>
          <w:lang w:val="en-US"/>
        </w:rPr>
        <w:t xml:space="preserve">(or potentially have) </w:t>
      </w:r>
      <w:r w:rsidRPr="00A772F4">
        <w:rPr>
          <w:rFonts w:eastAsia="Times New Roman" w:cs="Calibri"/>
          <w:lang w:val="en-US"/>
        </w:rPr>
        <w:t xml:space="preserve">a primary relationship to every other member. Adult members of this closed group could be either different or same sexes. </w:t>
      </w:r>
      <w:r w:rsidR="005A4895" w:rsidRPr="00A772F4">
        <w:rPr>
          <w:rFonts w:eastAsia="Times New Roman" w:cs="Calibri"/>
          <w:lang w:val="en-US"/>
        </w:rPr>
        <w:t xml:space="preserve">Furthermore, sexual intimacy can occur between same-sex spouses too, </w:t>
      </w:r>
      <w:r w:rsidR="00874EEA" w:rsidRPr="00A772F4">
        <w:rPr>
          <w:rFonts w:eastAsia="Times New Roman" w:cs="Calibri"/>
          <w:lang w:val="en-US"/>
        </w:rPr>
        <w:t xml:space="preserve">which </w:t>
      </w:r>
      <w:r w:rsidR="005A4895" w:rsidRPr="00A772F4">
        <w:rPr>
          <w:rFonts w:eastAsia="Times New Roman" w:cs="Calibri"/>
          <w:lang w:val="en-US"/>
        </w:rPr>
        <w:t>is contrary to Even Eve’s concept of polyfidelity. Polyfidelity</w:t>
      </w:r>
      <w:r w:rsidRPr="00A772F4">
        <w:rPr>
          <w:rFonts w:eastAsia="Times New Roman" w:cs="Calibri"/>
          <w:lang w:val="en-US"/>
        </w:rPr>
        <w:t xml:space="preserve"> replaces bilateral and asymmetrical demands of exclusivity in traditional polygamy (Strauss 2012).</w:t>
      </w:r>
    </w:p>
    <w:p w14:paraId="42E4A11E" w14:textId="70BD8F61" w:rsidR="00D11B5F" w:rsidRPr="00A772F4" w:rsidRDefault="00D11B5F" w:rsidP="00115D68">
      <w:pPr>
        <w:spacing w:after="0" w:line="360" w:lineRule="auto"/>
        <w:ind w:firstLine="420"/>
        <w:jc w:val="both"/>
        <w:rPr>
          <w:rFonts w:eastAsia="Times New Roman" w:cs="Calibri"/>
          <w:lang w:val="en-US"/>
        </w:rPr>
      </w:pPr>
      <w:r w:rsidRPr="00A772F4">
        <w:rPr>
          <w:rFonts w:eastAsia="Times New Roman" w:cs="Calibri"/>
          <w:lang w:val="en-US"/>
        </w:rPr>
        <w:t>Under the more general heading of polyamory, there is a final concept called “molecular polygamy” (Strauss 2012). This term cover</w:t>
      </w:r>
      <w:r w:rsidR="00FC5563" w:rsidRPr="00A772F4">
        <w:rPr>
          <w:rFonts w:eastAsia="Times New Roman" w:cs="Calibri"/>
          <w:lang w:val="en-US"/>
        </w:rPr>
        <w:t>s</w:t>
      </w:r>
      <w:r w:rsidRPr="00A772F4">
        <w:rPr>
          <w:rFonts w:eastAsia="Times New Roman" w:cs="Calibri"/>
          <w:lang w:val="en-US"/>
        </w:rPr>
        <w:t xml:space="preserve"> a kind of polyamorous relationship </w:t>
      </w:r>
      <w:r w:rsidR="00977D88" w:rsidRPr="00A772F4">
        <w:rPr>
          <w:rFonts w:eastAsia="Times New Roman" w:cs="Calibri"/>
          <w:lang w:val="en-US"/>
        </w:rPr>
        <w:t xml:space="preserve">that </w:t>
      </w:r>
      <w:r w:rsidRPr="00A772F4">
        <w:rPr>
          <w:rFonts w:eastAsia="Times New Roman" w:cs="Calibri"/>
          <w:lang w:val="en-US"/>
        </w:rPr>
        <w:t xml:space="preserve">is more complex </w:t>
      </w:r>
      <w:r w:rsidRPr="00A772F4">
        <w:rPr>
          <w:rFonts w:eastAsia="Times New Roman" w:cs="Calibri"/>
          <w:lang w:val="en-US"/>
        </w:rPr>
        <w:lastRenderedPageBreak/>
        <w:t xml:space="preserve">in its </w:t>
      </w:r>
      <w:r w:rsidR="00977D88" w:rsidRPr="00A772F4">
        <w:rPr>
          <w:rFonts w:eastAsia="Times New Roman" w:cs="Calibri"/>
          <w:lang w:val="en-US"/>
        </w:rPr>
        <w:t xml:space="preserve">relationship </w:t>
      </w:r>
      <w:r w:rsidRPr="00A772F4">
        <w:rPr>
          <w:rFonts w:eastAsia="Times New Roman" w:cs="Calibri"/>
          <w:lang w:val="en-US"/>
        </w:rPr>
        <w:t>structure. Although every relationship with the significant other is symmetrical and therefore fully reciprocal, it cannot be seen as a single overall family like polyfidelity</w:t>
      </w:r>
      <w:r w:rsidR="008B1887" w:rsidRPr="00A772F4">
        <w:rPr>
          <w:rFonts w:eastAsia="Times New Roman" w:cs="Calibri"/>
          <w:lang w:val="en-US"/>
        </w:rPr>
        <w:t>,</w:t>
      </w:r>
      <w:r w:rsidRPr="00A772F4">
        <w:rPr>
          <w:rFonts w:eastAsia="Times New Roman" w:cs="Calibri"/>
          <w:lang w:val="en-US"/>
        </w:rPr>
        <w:t xml:space="preserve"> because spouses can be kept distinct from each other; not everyone shar</w:t>
      </w:r>
      <w:r w:rsidR="00977D88" w:rsidRPr="00A772F4">
        <w:rPr>
          <w:rFonts w:eastAsia="Times New Roman" w:cs="Calibri"/>
          <w:lang w:val="en-US"/>
        </w:rPr>
        <w:t>es</w:t>
      </w:r>
      <w:r w:rsidRPr="00A772F4">
        <w:rPr>
          <w:rFonts w:eastAsia="Times New Roman" w:cs="Calibri"/>
          <w:lang w:val="en-US"/>
        </w:rPr>
        <w:t xml:space="preserve"> the same relationship. Hence, one central spouse can be married to two peripheral spouses </w:t>
      </w:r>
      <w:r w:rsidR="00977D88" w:rsidRPr="00A772F4">
        <w:rPr>
          <w:rFonts w:eastAsia="Times New Roman" w:cs="Calibri"/>
          <w:lang w:val="en-US"/>
        </w:rPr>
        <w:t>who may themselves</w:t>
      </w:r>
      <w:r w:rsidRPr="00A772F4">
        <w:rPr>
          <w:rFonts w:eastAsia="Times New Roman" w:cs="Calibri"/>
          <w:lang w:val="en-US"/>
        </w:rPr>
        <w:t xml:space="preserve"> have more peripheral spouses than the central spouse (Strauss 2012). In molecular polygamy</w:t>
      </w:r>
      <w:r w:rsidR="00977D88" w:rsidRPr="00A772F4">
        <w:rPr>
          <w:rFonts w:eastAsia="Times New Roman" w:cs="Calibri"/>
          <w:lang w:val="en-US"/>
        </w:rPr>
        <w:t>,</w:t>
      </w:r>
      <w:r w:rsidRPr="00A772F4">
        <w:rPr>
          <w:rFonts w:eastAsia="Times New Roman" w:cs="Calibri"/>
          <w:lang w:val="en-US"/>
        </w:rPr>
        <w:t xml:space="preserve"> the center-periphery distinction may remain, but peripheral spouses are able to enter </w:t>
      </w:r>
      <w:r w:rsidR="00977D88" w:rsidRPr="00A772F4">
        <w:rPr>
          <w:rFonts w:eastAsia="Times New Roman" w:cs="Calibri"/>
          <w:lang w:val="en-US"/>
        </w:rPr>
        <w:t xml:space="preserve">into </w:t>
      </w:r>
      <w:r w:rsidRPr="00A772F4">
        <w:rPr>
          <w:rFonts w:eastAsia="Times New Roman" w:cs="Calibri"/>
          <w:lang w:val="en-US"/>
        </w:rPr>
        <w:t>additional marriages</w:t>
      </w:r>
      <w:r w:rsidR="00492136" w:rsidRPr="00A772F4">
        <w:rPr>
          <w:rFonts w:eastAsia="Times New Roman" w:cs="Calibri"/>
          <w:lang w:val="en-US"/>
        </w:rPr>
        <w:t xml:space="preserve"> in which they or another spouse take on the central role.</w:t>
      </w:r>
    </w:p>
    <w:p w14:paraId="5805DD15" w14:textId="77777777" w:rsidR="00D11B5F" w:rsidRPr="00A772F4" w:rsidRDefault="008B1887" w:rsidP="00115D68">
      <w:pPr>
        <w:spacing w:after="0" w:line="360" w:lineRule="auto"/>
        <w:ind w:firstLine="420"/>
        <w:jc w:val="both"/>
        <w:rPr>
          <w:rFonts w:eastAsia="Times New Roman" w:cs="Calibri"/>
          <w:lang w:val="en-US"/>
        </w:rPr>
      </w:pPr>
      <w:r w:rsidRPr="00A772F4">
        <w:rPr>
          <w:rFonts w:eastAsia="Times New Roman" w:cs="Calibri"/>
          <w:lang w:val="en-US"/>
        </w:rPr>
        <w:t>P</w:t>
      </w:r>
      <w:r w:rsidR="00D11B5F" w:rsidRPr="00A772F4">
        <w:rPr>
          <w:rFonts w:eastAsia="Times New Roman" w:cs="Calibri"/>
          <w:lang w:val="en-US"/>
        </w:rPr>
        <w:t xml:space="preserve">lural relationships or plural marriage is </w:t>
      </w:r>
      <w:r w:rsidRPr="00A772F4">
        <w:rPr>
          <w:rFonts w:eastAsia="Times New Roman" w:cs="Calibri"/>
          <w:lang w:val="en-US"/>
        </w:rPr>
        <w:t xml:space="preserve">thus </w:t>
      </w:r>
      <w:r w:rsidR="00D11B5F" w:rsidRPr="00A772F4">
        <w:rPr>
          <w:rFonts w:eastAsia="Times New Roman" w:cs="Calibri"/>
          <w:lang w:val="en-US"/>
        </w:rPr>
        <w:t xml:space="preserve">an overarching term for all relationships or marriage forms consisting of more than two people. </w:t>
      </w:r>
      <w:r w:rsidR="00977D88" w:rsidRPr="00A772F4">
        <w:rPr>
          <w:rFonts w:eastAsia="Times New Roman" w:cs="Calibri"/>
          <w:lang w:val="en-US"/>
        </w:rPr>
        <w:t xml:space="preserve">For the purpose of this thesis, </w:t>
      </w:r>
      <w:r w:rsidRPr="00A772F4">
        <w:rPr>
          <w:rFonts w:eastAsia="Times New Roman" w:cs="Calibri"/>
          <w:lang w:val="en-US"/>
        </w:rPr>
        <w:t xml:space="preserve">I thus use </w:t>
      </w:r>
      <w:r w:rsidR="00D11B5F" w:rsidRPr="00A772F4">
        <w:rPr>
          <w:rFonts w:eastAsia="Times New Roman" w:cs="Calibri"/>
          <w:lang w:val="en-US"/>
        </w:rPr>
        <w:t>“plural marriage”</w:t>
      </w:r>
      <w:r w:rsidRPr="00A772F4">
        <w:rPr>
          <w:rFonts w:eastAsia="Times New Roman" w:cs="Calibri"/>
          <w:lang w:val="en-US"/>
        </w:rPr>
        <w:t xml:space="preserve"> to refer to </w:t>
      </w:r>
      <w:r w:rsidR="00D11B5F" w:rsidRPr="00A772F4">
        <w:rPr>
          <w:rFonts w:eastAsia="Times New Roman" w:cs="Calibri"/>
          <w:lang w:val="en-US"/>
        </w:rPr>
        <w:t xml:space="preserve">all forms of multi-partner marriage. When I use the notion </w:t>
      </w:r>
      <w:r w:rsidRPr="00A772F4">
        <w:rPr>
          <w:rFonts w:eastAsia="Times New Roman" w:cs="Calibri"/>
          <w:lang w:val="en-US"/>
        </w:rPr>
        <w:t xml:space="preserve">of </w:t>
      </w:r>
      <w:r w:rsidR="00D11B5F" w:rsidRPr="00A772F4">
        <w:rPr>
          <w:rFonts w:eastAsia="Times New Roman" w:cs="Calibri"/>
          <w:lang w:val="en-US"/>
        </w:rPr>
        <w:t>“marriage”</w:t>
      </w:r>
      <w:r w:rsidRPr="00A772F4">
        <w:rPr>
          <w:rFonts w:eastAsia="Times New Roman" w:cs="Calibri"/>
          <w:lang w:val="en-US"/>
        </w:rPr>
        <w:t>,</w:t>
      </w:r>
      <w:r w:rsidR="00D11B5F" w:rsidRPr="00A772F4">
        <w:rPr>
          <w:rFonts w:eastAsia="Times New Roman" w:cs="Calibri"/>
          <w:lang w:val="en-US"/>
        </w:rPr>
        <w:t xml:space="preserve"> I </w:t>
      </w:r>
      <w:r w:rsidRPr="00A772F4">
        <w:rPr>
          <w:rFonts w:eastAsia="Times New Roman" w:cs="Calibri"/>
          <w:lang w:val="en-US"/>
        </w:rPr>
        <w:t xml:space="preserve">am </w:t>
      </w:r>
      <w:r w:rsidR="00D11B5F" w:rsidRPr="00A772F4">
        <w:rPr>
          <w:rFonts w:eastAsia="Times New Roman" w:cs="Calibri"/>
          <w:lang w:val="en-US"/>
        </w:rPr>
        <w:t>refer</w:t>
      </w:r>
      <w:r w:rsidRPr="00A772F4">
        <w:rPr>
          <w:rFonts w:eastAsia="Times New Roman" w:cs="Calibri"/>
          <w:lang w:val="en-US"/>
        </w:rPr>
        <w:t>ring</w:t>
      </w:r>
      <w:r w:rsidR="00D11B5F" w:rsidRPr="00A772F4">
        <w:rPr>
          <w:rFonts w:eastAsia="Times New Roman" w:cs="Calibri"/>
          <w:lang w:val="en-US"/>
        </w:rPr>
        <w:t xml:space="preserve"> to legal marriage between two adults, either </w:t>
      </w:r>
      <w:r w:rsidR="001B593C" w:rsidRPr="00A772F4">
        <w:rPr>
          <w:rFonts w:eastAsia="Times New Roman" w:cs="Calibri"/>
          <w:lang w:val="en-US"/>
        </w:rPr>
        <w:t xml:space="preserve">same-sex or </w:t>
      </w:r>
      <w:r w:rsidR="0041542D" w:rsidRPr="00A772F4">
        <w:rPr>
          <w:rFonts w:eastAsia="Times New Roman" w:cs="Calibri"/>
          <w:lang w:val="en-US"/>
        </w:rPr>
        <w:t>heterosexual</w:t>
      </w:r>
      <w:r w:rsidR="001B593C" w:rsidRPr="00A772F4">
        <w:rPr>
          <w:rFonts w:eastAsia="Times New Roman" w:cs="Calibri"/>
          <w:lang w:val="en-US"/>
        </w:rPr>
        <w:t>.</w:t>
      </w:r>
    </w:p>
    <w:p w14:paraId="73FF4FA8" w14:textId="556D1803" w:rsidR="00D11B5F" w:rsidRPr="00A772F4" w:rsidRDefault="00D11B5F" w:rsidP="00115D68">
      <w:pPr>
        <w:pStyle w:val="Kop2"/>
        <w:jc w:val="both"/>
        <w:rPr>
          <w:rFonts w:asciiTheme="minorHAnsi" w:hAnsiTheme="minorHAnsi"/>
          <w:lang w:val="en-US"/>
        </w:rPr>
      </w:pPr>
      <w:bookmarkStart w:id="4" w:name="_Toc459061700"/>
      <w:r w:rsidRPr="00A772F4">
        <w:rPr>
          <w:rFonts w:asciiTheme="minorHAnsi" w:hAnsiTheme="minorHAnsi"/>
          <w:lang w:val="en-US"/>
        </w:rPr>
        <w:t>1.2. Judicial content</w:t>
      </w:r>
      <w:r w:rsidR="00A64140" w:rsidRPr="00A772F4">
        <w:rPr>
          <w:rFonts w:asciiTheme="minorHAnsi" w:hAnsiTheme="minorHAnsi"/>
          <w:lang w:val="en-US"/>
        </w:rPr>
        <w:t xml:space="preserve"> of legal marriage</w:t>
      </w:r>
      <w:bookmarkEnd w:id="4"/>
    </w:p>
    <w:p w14:paraId="249FE8DA" w14:textId="77777777" w:rsidR="00D11B5F" w:rsidRPr="00A772F4" w:rsidRDefault="00D11B5F" w:rsidP="00115D68">
      <w:pPr>
        <w:spacing w:after="0" w:line="360" w:lineRule="auto"/>
        <w:jc w:val="both"/>
        <w:rPr>
          <w:lang w:val="en-US"/>
        </w:rPr>
      </w:pPr>
      <w:r w:rsidRPr="00A772F4">
        <w:rPr>
          <w:rFonts w:eastAsia="Times New Roman" w:cs="Calibri"/>
          <w:lang w:val="en-US"/>
        </w:rPr>
        <w:t xml:space="preserve">Since the seventeenth century, Dutch law </w:t>
      </w:r>
      <w:r w:rsidR="00497FBA" w:rsidRPr="00A772F4">
        <w:rPr>
          <w:rFonts w:eastAsia="Times New Roman" w:cs="Calibri"/>
          <w:lang w:val="en-US"/>
        </w:rPr>
        <w:t xml:space="preserve">has </w:t>
      </w:r>
      <w:r w:rsidRPr="00A772F4">
        <w:rPr>
          <w:rFonts w:eastAsia="Times New Roman" w:cs="Calibri"/>
          <w:lang w:val="en-US"/>
        </w:rPr>
        <w:t>prohibit</w:t>
      </w:r>
      <w:r w:rsidR="00497FBA" w:rsidRPr="00A772F4">
        <w:rPr>
          <w:rFonts w:eastAsia="Times New Roman" w:cs="Calibri"/>
          <w:lang w:val="en-US"/>
        </w:rPr>
        <w:t>ed</w:t>
      </w:r>
      <w:r w:rsidRPr="00A772F4">
        <w:rPr>
          <w:rFonts w:eastAsia="Times New Roman" w:cs="Calibri"/>
          <w:lang w:val="en-US"/>
        </w:rPr>
        <w:t xml:space="preserve"> any marriage consisting of more than two persons. </w:t>
      </w:r>
      <w:r w:rsidR="00497FBA" w:rsidRPr="00A772F4">
        <w:rPr>
          <w:rFonts w:eastAsia="Times New Roman" w:cs="Calibri"/>
          <w:lang w:val="en-US"/>
        </w:rPr>
        <w:t>A</w:t>
      </w:r>
      <w:r w:rsidRPr="00A772F4">
        <w:rPr>
          <w:rFonts w:eastAsia="Times New Roman" w:cs="Calibri"/>
          <w:lang w:val="en-US"/>
        </w:rPr>
        <w:t>fter five centuries in which the church monopolized marriage law and allowed concubinage and polygamy (</w:t>
      </w:r>
      <w:r w:rsidRPr="00A772F4">
        <w:rPr>
          <w:lang w:val="en-US"/>
        </w:rPr>
        <w:t>De Blécourt 1950, 67)</w:t>
      </w:r>
      <w:r w:rsidR="00497FBA" w:rsidRPr="00A772F4">
        <w:rPr>
          <w:lang w:val="en-US"/>
        </w:rPr>
        <w:t>, the</w:t>
      </w:r>
      <w:r w:rsidRPr="00A772F4">
        <w:rPr>
          <w:lang w:val="en-US"/>
        </w:rPr>
        <w:t xml:space="preserve"> marriage law </w:t>
      </w:r>
      <w:r w:rsidR="0082646C" w:rsidRPr="00A772F4">
        <w:rPr>
          <w:lang w:val="en-US"/>
        </w:rPr>
        <w:t xml:space="preserve">monopoly </w:t>
      </w:r>
      <w:r w:rsidRPr="00A772F4">
        <w:rPr>
          <w:lang w:val="en-US"/>
        </w:rPr>
        <w:t xml:space="preserve">ended in 1810 when the Netherlands </w:t>
      </w:r>
      <w:r w:rsidR="00497FBA" w:rsidRPr="00A772F4">
        <w:rPr>
          <w:lang w:val="en-US"/>
        </w:rPr>
        <w:t xml:space="preserve">was </w:t>
      </w:r>
      <w:r w:rsidRPr="00A772F4">
        <w:rPr>
          <w:lang w:val="en-US"/>
        </w:rPr>
        <w:t xml:space="preserve">occupied by the French Empire and the French </w:t>
      </w:r>
      <w:r w:rsidRPr="00A772F4">
        <w:rPr>
          <w:i/>
          <w:lang w:val="en-US"/>
        </w:rPr>
        <w:t>code civil</w:t>
      </w:r>
      <w:r w:rsidRPr="00A772F4">
        <w:rPr>
          <w:lang w:val="en-US"/>
        </w:rPr>
        <w:t xml:space="preserve"> was implemented. During the French period, </w:t>
      </w:r>
      <w:r w:rsidR="0082646C" w:rsidRPr="00A772F4">
        <w:rPr>
          <w:lang w:val="en-US"/>
        </w:rPr>
        <w:t xml:space="preserve">the legal division of state and church restricted </w:t>
      </w:r>
      <w:r w:rsidRPr="00A772F4">
        <w:rPr>
          <w:lang w:val="en-US"/>
        </w:rPr>
        <w:t xml:space="preserve">the influence of the church on marriage law. In 1838, the </w:t>
      </w:r>
      <w:r w:rsidRPr="00A772F4">
        <w:rPr>
          <w:i/>
          <w:lang w:val="en-US"/>
        </w:rPr>
        <w:t>code civil</w:t>
      </w:r>
      <w:r w:rsidRPr="00A772F4">
        <w:rPr>
          <w:lang w:val="en-US"/>
        </w:rPr>
        <w:t xml:space="preserve"> was replaced by the Dutch civil code </w:t>
      </w:r>
      <w:r w:rsidR="00AF2921" w:rsidRPr="00A772F4">
        <w:rPr>
          <w:lang w:val="en-US"/>
        </w:rPr>
        <w:t>in which</w:t>
      </w:r>
      <w:r w:rsidRPr="00A772F4">
        <w:rPr>
          <w:lang w:val="en-US"/>
        </w:rPr>
        <w:t xml:space="preserve"> marrying more than one person was not forbidden </w:t>
      </w:r>
      <w:r w:rsidR="00C72D36" w:rsidRPr="00A772F4">
        <w:rPr>
          <w:lang w:val="en-US"/>
        </w:rPr>
        <w:t>by</w:t>
      </w:r>
      <w:r w:rsidRPr="00A772F4">
        <w:rPr>
          <w:lang w:val="en-US"/>
        </w:rPr>
        <w:t xml:space="preserve"> </w:t>
      </w:r>
      <w:r w:rsidR="00726696" w:rsidRPr="00A772F4">
        <w:rPr>
          <w:lang w:val="en-US"/>
        </w:rPr>
        <w:t>explicit laws</w:t>
      </w:r>
      <w:r w:rsidR="00D942FA" w:rsidRPr="00A772F4">
        <w:rPr>
          <w:lang w:val="en-US"/>
        </w:rPr>
        <w:t xml:space="preserve"> b</w:t>
      </w:r>
      <w:r w:rsidRPr="00A772F4">
        <w:rPr>
          <w:lang w:val="en-US"/>
        </w:rPr>
        <w:t xml:space="preserve">ut it was implicitly assumed on the basis of the foundations of marriage: </w:t>
      </w:r>
      <w:r w:rsidR="00303A23" w:rsidRPr="00A772F4">
        <w:rPr>
          <w:lang w:val="en-US"/>
        </w:rPr>
        <w:t>complete</w:t>
      </w:r>
      <w:r w:rsidRPr="00A772F4">
        <w:rPr>
          <w:lang w:val="en-US"/>
        </w:rPr>
        <w:t xml:space="preserve"> devotion. This was considered to be incompatible with having more than one spouse. Spouses were not allowed to have sexual intercourse outside of marriage (De Blécourt 1950).</w:t>
      </w:r>
    </w:p>
    <w:p w14:paraId="25B4C0BF" w14:textId="77777777" w:rsidR="00D11B5F" w:rsidRPr="00A772F4" w:rsidRDefault="00D11B5F" w:rsidP="00115D68">
      <w:pPr>
        <w:spacing w:after="0" w:line="360" w:lineRule="auto"/>
        <w:ind w:firstLine="708"/>
        <w:jc w:val="both"/>
        <w:rPr>
          <w:lang w:val="en-US"/>
        </w:rPr>
      </w:pPr>
      <w:r w:rsidRPr="00A772F4">
        <w:rPr>
          <w:lang w:val="en-US"/>
        </w:rPr>
        <w:t xml:space="preserve">However, in 1970 the legal article that forbade extra-marital sex was removed </w:t>
      </w:r>
      <w:r w:rsidR="00D942FA" w:rsidRPr="00A772F4">
        <w:rPr>
          <w:lang w:val="en-US"/>
        </w:rPr>
        <w:t>from</w:t>
      </w:r>
      <w:r w:rsidRPr="00A772F4">
        <w:rPr>
          <w:lang w:val="en-US"/>
        </w:rPr>
        <w:t xml:space="preserve"> the civil cod</w:t>
      </w:r>
      <w:r w:rsidR="00C32D2B" w:rsidRPr="00A772F4">
        <w:rPr>
          <w:lang w:val="en-US"/>
        </w:rPr>
        <w:t xml:space="preserve">e and replaced by new articles. </w:t>
      </w:r>
      <w:r w:rsidRPr="00A772F4">
        <w:rPr>
          <w:lang w:val="en-US"/>
        </w:rPr>
        <w:t xml:space="preserve">These </w:t>
      </w:r>
      <w:r w:rsidR="00C32D2B" w:rsidRPr="00A772F4">
        <w:rPr>
          <w:lang w:val="en-US"/>
        </w:rPr>
        <w:t xml:space="preserve">new </w:t>
      </w:r>
      <w:r w:rsidRPr="00A772F4">
        <w:rPr>
          <w:lang w:val="en-US"/>
        </w:rPr>
        <w:t>articles are 1:33 BW, stating that a person can only be married to one person simultaneously, and articles 1:80a and 1:42 BW</w:t>
      </w:r>
      <w:r w:rsidR="006D0C6D" w:rsidRPr="00A772F4">
        <w:rPr>
          <w:lang w:val="en-US"/>
        </w:rPr>
        <w:t>,</w:t>
      </w:r>
      <w:r w:rsidRPr="00A772F4">
        <w:rPr>
          <w:lang w:val="en-US"/>
        </w:rPr>
        <w:t xml:space="preserve"> stating that a person is not allowed to marry or enter </w:t>
      </w:r>
      <w:r w:rsidR="00D942FA" w:rsidRPr="00A772F4">
        <w:rPr>
          <w:lang w:val="en-US"/>
        </w:rPr>
        <w:t xml:space="preserve">a </w:t>
      </w:r>
      <w:r w:rsidRPr="00A772F4">
        <w:rPr>
          <w:lang w:val="en-US"/>
        </w:rPr>
        <w:t xml:space="preserve">registered partnership with a person who is already involved in such legal relationship. </w:t>
      </w:r>
      <w:r w:rsidR="00C32D2B" w:rsidRPr="00A772F4">
        <w:rPr>
          <w:lang w:val="en-US"/>
        </w:rPr>
        <w:t>So</w:t>
      </w:r>
      <w:r w:rsidR="00D942FA" w:rsidRPr="00A772F4">
        <w:rPr>
          <w:lang w:val="en-US"/>
        </w:rPr>
        <w:t>, from this time, both a</w:t>
      </w:r>
      <w:r w:rsidRPr="00A772F4">
        <w:rPr>
          <w:lang w:val="en-US"/>
        </w:rPr>
        <w:t xml:space="preserve"> registered partnership and </w:t>
      </w:r>
      <w:r w:rsidR="00D942FA" w:rsidRPr="00A772F4">
        <w:rPr>
          <w:lang w:val="en-US"/>
        </w:rPr>
        <w:t xml:space="preserve">a </w:t>
      </w:r>
      <w:r w:rsidRPr="00A772F4">
        <w:rPr>
          <w:lang w:val="en-US"/>
        </w:rPr>
        <w:t xml:space="preserve">marriage became </w:t>
      </w:r>
      <w:r w:rsidR="005C0815" w:rsidRPr="00A772F4">
        <w:rPr>
          <w:lang w:val="en-US"/>
        </w:rPr>
        <w:t>formal types</w:t>
      </w:r>
      <w:r w:rsidR="005B5CA7" w:rsidRPr="00A772F4">
        <w:rPr>
          <w:lang w:val="en-US"/>
        </w:rPr>
        <w:t xml:space="preserve"> of </w:t>
      </w:r>
      <w:r w:rsidRPr="00A772F4">
        <w:rPr>
          <w:lang w:val="en-US"/>
        </w:rPr>
        <w:t>relationship</w:t>
      </w:r>
      <w:r w:rsidR="005B5CA7" w:rsidRPr="00A772F4">
        <w:rPr>
          <w:lang w:val="en-US"/>
        </w:rPr>
        <w:t>s</w:t>
      </w:r>
      <w:r w:rsidRPr="00A772F4">
        <w:rPr>
          <w:lang w:val="en-US"/>
        </w:rPr>
        <w:t xml:space="preserve"> that can only be </w:t>
      </w:r>
      <w:r w:rsidR="00C32D2B" w:rsidRPr="00A772F4">
        <w:rPr>
          <w:lang w:val="en-US"/>
        </w:rPr>
        <w:t>established</w:t>
      </w:r>
      <w:r w:rsidRPr="00A772F4">
        <w:rPr>
          <w:lang w:val="en-US"/>
        </w:rPr>
        <w:t xml:space="preserve"> if someone is not already involved in such </w:t>
      </w:r>
      <w:r w:rsidR="00D942FA" w:rsidRPr="00A772F4">
        <w:rPr>
          <w:lang w:val="en-US"/>
        </w:rPr>
        <w:t xml:space="preserve">a </w:t>
      </w:r>
      <w:r w:rsidRPr="00A772F4">
        <w:rPr>
          <w:lang w:val="en-US"/>
        </w:rPr>
        <w:t xml:space="preserve">formal relationship. </w:t>
      </w:r>
      <w:r w:rsidR="00C32D2B" w:rsidRPr="00A772F4">
        <w:rPr>
          <w:lang w:val="en-US"/>
        </w:rPr>
        <w:t>Thus</w:t>
      </w:r>
      <w:r w:rsidRPr="00A772F4">
        <w:rPr>
          <w:lang w:val="en-US"/>
        </w:rPr>
        <w:t>, marriage legislation guarantees legal exclusivity and forbids polygamy.</w:t>
      </w:r>
    </w:p>
    <w:p w14:paraId="22533927" w14:textId="186778B7" w:rsidR="00D11B5F" w:rsidRPr="00A772F4" w:rsidRDefault="00D11B5F" w:rsidP="00115D68">
      <w:pPr>
        <w:spacing w:after="0" w:line="360" w:lineRule="auto"/>
        <w:ind w:firstLine="708"/>
        <w:jc w:val="both"/>
        <w:rPr>
          <w:lang w:val="en-US"/>
        </w:rPr>
      </w:pPr>
      <w:r w:rsidRPr="00A772F4">
        <w:rPr>
          <w:lang w:val="en-US"/>
        </w:rPr>
        <w:t xml:space="preserve">The abolition of polygamy </w:t>
      </w:r>
      <w:r w:rsidR="00D942FA" w:rsidRPr="00A772F4">
        <w:rPr>
          <w:lang w:val="en-US"/>
        </w:rPr>
        <w:t xml:space="preserve">was </w:t>
      </w:r>
      <w:r w:rsidRPr="00A772F4">
        <w:rPr>
          <w:lang w:val="en-US"/>
        </w:rPr>
        <w:t xml:space="preserve">not brought up for discussion </w:t>
      </w:r>
      <w:r w:rsidR="0006517B" w:rsidRPr="00A772F4">
        <w:rPr>
          <w:lang w:val="en-US"/>
        </w:rPr>
        <w:t xml:space="preserve">since </w:t>
      </w:r>
      <w:r w:rsidRPr="00A772F4">
        <w:rPr>
          <w:lang w:val="en-US"/>
        </w:rPr>
        <w:t>the implementation of the Dutch civil</w:t>
      </w:r>
      <w:r w:rsidR="00B3757D" w:rsidRPr="00A772F4">
        <w:rPr>
          <w:lang w:val="en-US"/>
        </w:rPr>
        <w:t xml:space="preserve"> code in 1838</w:t>
      </w:r>
      <w:r w:rsidR="00D942FA" w:rsidRPr="00A772F4">
        <w:rPr>
          <w:lang w:val="en-US"/>
        </w:rPr>
        <w:t xml:space="preserve"> until</w:t>
      </w:r>
      <w:r w:rsidR="00A40EB1" w:rsidRPr="00A772F4">
        <w:rPr>
          <w:lang w:val="en-US"/>
        </w:rPr>
        <w:t xml:space="preserve"> 2005 when a married couple signed a cohabitation cont</w:t>
      </w:r>
      <w:r w:rsidR="00D942FA" w:rsidRPr="00A772F4">
        <w:rPr>
          <w:lang w:val="en-US"/>
        </w:rPr>
        <w:t>r</w:t>
      </w:r>
      <w:r w:rsidR="00A40EB1" w:rsidRPr="00A772F4">
        <w:rPr>
          <w:lang w:val="en-US"/>
        </w:rPr>
        <w:t>act with an extra woman</w:t>
      </w:r>
      <w:r w:rsidR="00C32D2B" w:rsidRPr="00A772F4">
        <w:rPr>
          <w:lang w:val="en-US"/>
        </w:rPr>
        <w:t>.</w:t>
      </w:r>
      <w:r w:rsidRPr="00A772F4">
        <w:rPr>
          <w:lang w:val="en-US"/>
        </w:rPr>
        <w:t xml:space="preserve"> </w:t>
      </w:r>
      <w:r w:rsidR="00A40EB1" w:rsidRPr="00A772F4">
        <w:rPr>
          <w:lang w:val="en-US"/>
        </w:rPr>
        <w:t xml:space="preserve">This cohabitation agreement </w:t>
      </w:r>
      <w:r w:rsidR="00D942FA" w:rsidRPr="00A772F4">
        <w:rPr>
          <w:lang w:val="en-US"/>
        </w:rPr>
        <w:t>caused</w:t>
      </w:r>
      <w:r w:rsidR="00A40EB1" w:rsidRPr="00A772F4">
        <w:rPr>
          <w:lang w:val="en-US"/>
        </w:rPr>
        <w:t xml:space="preserve"> several political parties to raise questions in parliament. </w:t>
      </w:r>
      <w:r w:rsidR="00B3757D" w:rsidRPr="00A772F4">
        <w:rPr>
          <w:lang w:val="en-US"/>
        </w:rPr>
        <w:t xml:space="preserve">Some </w:t>
      </w:r>
      <w:r w:rsidR="00D942FA" w:rsidRPr="00A772F4">
        <w:rPr>
          <w:lang w:val="en-US"/>
        </w:rPr>
        <w:t>criticized</w:t>
      </w:r>
      <w:r w:rsidR="00B3757D" w:rsidRPr="00A772F4">
        <w:rPr>
          <w:lang w:val="en-US"/>
        </w:rPr>
        <w:t xml:space="preserve"> </w:t>
      </w:r>
      <w:r w:rsidR="00A40EB1" w:rsidRPr="00A772F4">
        <w:rPr>
          <w:lang w:val="en-US"/>
        </w:rPr>
        <w:t>this type of cohabitations, other</w:t>
      </w:r>
      <w:r w:rsidR="00B3757D" w:rsidRPr="00A772F4">
        <w:rPr>
          <w:lang w:val="en-US"/>
        </w:rPr>
        <w:t>s</w:t>
      </w:r>
      <w:r w:rsidR="00A40EB1" w:rsidRPr="00A772F4">
        <w:rPr>
          <w:lang w:val="en-US"/>
        </w:rPr>
        <w:t xml:space="preserve"> </w:t>
      </w:r>
      <w:r w:rsidR="00D22192" w:rsidRPr="00A772F4">
        <w:rPr>
          <w:lang w:val="en-US"/>
        </w:rPr>
        <w:t xml:space="preserve">began debating </w:t>
      </w:r>
      <w:r w:rsidRPr="00A772F4">
        <w:rPr>
          <w:lang w:val="en-US"/>
        </w:rPr>
        <w:t xml:space="preserve">whether the monogamy principle should be retained. The minister </w:t>
      </w:r>
      <w:r w:rsidR="001C6635" w:rsidRPr="00A772F4">
        <w:rPr>
          <w:lang w:val="en-US"/>
        </w:rPr>
        <w:t>of justice</w:t>
      </w:r>
      <w:r w:rsidR="00A40EB1" w:rsidRPr="00A772F4">
        <w:rPr>
          <w:lang w:val="en-US"/>
        </w:rPr>
        <w:t xml:space="preserve"> at that time, Donner, </w:t>
      </w:r>
      <w:r w:rsidRPr="00A772F4">
        <w:rPr>
          <w:lang w:val="en-US"/>
        </w:rPr>
        <w:t xml:space="preserve">said </w:t>
      </w:r>
      <w:r w:rsidR="00B3757D" w:rsidRPr="00A772F4">
        <w:rPr>
          <w:lang w:val="en-US"/>
        </w:rPr>
        <w:t xml:space="preserve">it was not violating the </w:t>
      </w:r>
      <w:r w:rsidR="00B3757D" w:rsidRPr="00A772F4">
        <w:rPr>
          <w:lang w:val="en-US"/>
        </w:rPr>
        <w:lastRenderedPageBreak/>
        <w:t>law of polygamy</w:t>
      </w:r>
      <w:r w:rsidR="00D942FA" w:rsidRPr="00A772F4">
        <w:rPr>
          <w:lang w:val="en-US"/>
        </w:rPr>
        <w:t xml:space="preserve"> a</w:t>
      </w:r>
      <w:r w:rsidR="00B3757D" w:rsidRPr="00A772F4">
        <w:rPr>
          <w:lang w:val="en-US"/>
        </w:rPr>
        <w:t>nd</w:t>
      </w:r>
      <w:r w:rsidR="00D942FA" w:rsidRPr="00A772F4">
        <w:rPr>
          <w:lang w:val="en-US"/>
        </w:rPr>
        <w:t>,</w:t>
      </w:r>
      <w:r w:rsidR="00B3757D" w:rsidRPr="00A772F4">
        <w:rPr>
          <w:lang w:val="en-US"/>
        </w:rPr>
        <w:t xml:space="preserve"> </w:t>
      </w:r>
      <w:r w:rsidR="00D942FA" w:rsidRPr="00A772F4">
        <w:rPr>
          <w:lang w:val="en-US"/>
        </w:rPr>
        <w:t xml:space="preserve">in answer to </w:t>
      </w:r>
      <w:r w:rsidR="00B3757D" w:rsidRPr="00A772F4">
        <w:rPr>
          <w:lang w:val="en-US"/>
        </w:rPr>
        <w:t xml:space="preserve">questions </w:t>
      </w:r>
      <w:r w:rsidR="00566133" w:rsidRPr="00A772F4">
        <w:rPr>
          <w:lang w:val="en-US"/>
        </w:rPr>
        <w:t xml:space="preserve">concerning </w:t>
      </w:r>
      <w:r w:rsidR="00B3757D" w:rsidRPr="00A772F4">
        <w:rPr>
          <w:lang w:val="en-US"/>
        </w:rPr>
        <w:t xml:space="preserve">the monogamy </w:t>
      </w:r>
      <w:r w:rsidR="00726696" w:rsidRPr="00A772F4">
        <w:rPr>
          <w:lang w:val="en-US"/>
        </w:rPr>
        <w:t xml:space="preserve">principle, </w:t>
      </w:r>
      <w:r w:rsidR="00D942FA" w:rsidRPr="00A772F4">
        <w:rPr>
          <w:lang w:val="en-US"/>
        </w:rPr>
        <w:t>stated</w:t>
      </w:r>
      <w:r w:rsidR="00B3757D" w:rsidRPr="00A772F4">
        <w:rPr>
          <w:lang w:val="en-US"/>
        </w:rPr>
        <w:t xml:space="preserve"> that </w:t>
      </w:r>
      <w:r w:rsidR="00D942FA" w:rsidRPr="00A772F4">
        <w:rPr>
          <w:lang w:val="en-US"/>
        </w:rPr>
        <w:t xml:space="preserve">it </w:t>
      </w:r>
      <w:r w:rsidRPr="00A772F4">
        <w:rPr>
          <w:lang w:val="en-US"/>
        </w:rPr>
        <w:t>should</w:t>
      </w:r>
      <w:r w:rsidR="00D942FA" w:rsidRPr="00A772F4">
        <w:rPr>
          <w:lang w:val="en-US"/>
        </w:rPr>
        <w:t xml:space="preserve"> be</w:t>
      </w:r>
      <w:r w:rsidRPr="00A772F4">
        <w:rPr>
          <w:lang w:val="en-US"/>
        </w:rPr>
        <w:t xml:space="preserve"> retain</w:t>
      </w:r>
      <w:r w:rsidR="00D942FA" w:rsidRPr="00A772F4">
        <w:rPr>
          <w:lang w:val="en-US"/>
        </w:rPr>
        <w:t>ed</w:t>
      </w:r>
      <w:r w:rsidRPr="00A772F4">
        <w:rPr>
          <w:lang w:val="en-US"/>
        </w:rPr>
        <w:t xml:space="preserve"> as there </w:t>
      </w:r>
      <w:r w:rsidR="00D942FA" w:rsidRPr="00A772F4">
        <w:rPr>
          <w:lang w:val="en-US"/>
        </w:rPr>
        <w:t>was</w:t>
      </w:r>
      <w:r w:rsidR="00412957">
        <w:rPr>
          <w:lang w:val="en-US"/>
        </w:rPr>
        <w:t xml:space="preserve"> </w:t>
      </w:r>
      <w:r w:rsidRPr="00A772F4">
        <w:rPr>
          <w:lang w:val="en-US"/>
        </w:rPr>
        <w:t xml:space="preserve">no need </w:t>
      </w:r>
      <w:r w:rsidR="00D942FA" w:rsidRPr="00A772F4">
        <w:rPr>
          <w:lang w:val="en-US"/>
        </w:rPr>
        <w:t xml:space="preserve">to </w:t>
      </w:r>
      <w:r w:rsidRPr="00A772F4">
        <w:rPr>
          <w:lang w:val="en-US"/>
        </w:rPr>
        <w:t>recogniz</w:t>
      </w:r>
      <w:r w:rsidR="00D942FA" w:rsidRPr="00A772F4">
        <w:rPr>
          <w:lang w:val="en-US"/>
        </w:rPr>
        <w:t>e</w:t>
      </w:r>
      <w:r w:rsidRPr="00A772F4">
        <w:rPr>
          <w:lang w:val="en-US"/>
        </w:rPr>
        <w:t xml:space="preserve"> plural relationships. Polyamorist</w:t>
      </w:r>
      <w:r w:rsidR="00A17D48" w:rsidRPr="00A772F4">
        <w:rPr>
          <w:lang w:val="en-US"/>
        </w:rPr>
        <w:t>s</w:t>
      </w:r>
      <w:r w:rsidRPr="00A772F4">
        <w:rPr>
          <w:lang w:val="en-US"/>
        </w:rPr>
        <w:t xml:space="preserve"> already had the option </w:t>
      </w:r>
      <w:r w:rsidR="00D942FA" w:rsidRPr="00A772F4">
        <w:rPr>
          <w:lang w:val="en-US"/>
        </w:rPr>
        <w:t xml:space="preserve">of entering into </w:t>
      </w:r>
      <w:r w:rsidRPr="00A772F4">
        <w:rPr>
          <w:lang w:val="en-US"/>
        </w:rPr>
        <w:t xml:space="preserve">a notarial cohabitation contract, </w:t>
      </w:r>
      <w:r w:rsidR="00D942FA" w:rsidRPr="00A772F4">
        <w:rPr>
          <w:lang w:val="en-US"/>
        </w:rPr>
        <w:t xml:space="preserve">which </w:t>
      </w:r>
      <w:r w:rsidRPr="00A772F4">
        <w:rPr>
          <w:lang w:val="en-US"/>
        </w:rPr>
        <w:t>would lessen the need for plural marriage. Furthermore, the minister argued that any polyamorous marriage difficultly fits into our culture</w:t>
      </w:r>
      <w:r w:rsidR="00B3757D" w:rsidRPr="00A772F4">
        <w:rPr>
          <w:lang w:val="en-US"/>
        </w:rPr>
        <w:t xml:space="preserve"> (</w:t>
      </w:r>
      <w:r w:rsidR="00B87AFE" w:rsidRPr="00A772F4">
        <w:rPr>
          <w:lang w:val="en-US"/>
        </w:rPr>
        <w:t>Van Haperen 2011</w:t>
      </w:r>
      <w:r w:rsidR="00B3757D" w:rsidRPr="00A772F4">
        <w:rPr>
          <w:lang w:val="en-US"/>
        </w:rPr>
        <w:t>).</w:t>
      </w:r>
    </w:p>
    <w:p w14:paraId="6DC457DE" w14:textId="1D775229" w:rsidR="00C32D2B" w:rsidRPr="00A772F4" w:rsidRDefault="00D11B5F" w:rsidP="00115D68">
      <w:pPr>
        <w:spacing w:after="0" w:line="360" w:lineRule="auto"/>
        <w:ind w:firstLine="708"/>
        <w:jc w:val="both"/>
        <w:rPr>
          <w:rFonts w:eastAsia="Times New Roman" w:cs="Calibri"/>
          <w:lang w:val="en-US"/>
        </w:rPr>
      </w:pPr>
      <w:r w:rsidRPr="00A772F4">
        <w:rPr>
          <w:lang w:val="en-US"/>
        </w:rPr>
        <w:t xml:space="preserve">As </w:t>
      </w:r>
      <w:r w:rsidR="00060F6E" w:rsidRPr="00A772F4">
        <w:rPr>
          <w:lang w:val="en-US"/>
        </w:rPr>
        <w:t xml:space="preserve">previously </w:t>
      </w:r>
      <w:r w:rsidRPr="00A772F4">
        <w:rPr>
          <w:lang w:val="en-US"/>
        </w:rPr>
        <w:t>mentioned, there are two kinds of formal relationships</w:t>
      </w:r>
      <w:r w:rsidR="00454690" w:rsidRPr="00A772F4">
        <w:rPr>
          <w:lang w:val="en-US"/>
        </w:rPr>
        <w:t xml:space="preserve"> in the Netherlands</w:t>
      </w:r>
      <w:r w:rsidRPr="00A772F4">
        <w:rPr>
          <w:lang w:val="en-US"/>
        </w:rPr>
        <w:t xml:space="preserve">: marriage and </w:t>
      </w:r>
      <w:r w:rsidR="00454690" w:rsidRPr="00A772F4">
        <w:rPr>
          <w:lang w:val="en-US"/>
        </w:rPr>
        <w:t xml:space="preserve">a </w:t>
      </w:r>
      <w:r w:rsidRPr="00A772F4">
        <w:rPr>
          <w:lang w:val="en-US"/>
        </w:rPr>
        <w:t xml:space="preserve">registered partnership. </w:t>
      </w:r>
      <w:r w:rsidR="00454690" w:rsidRPr="00A772F4">
        <w:rPr>
          <w:lang w:val="en-US"/>
        </w:rPr>
        <w:t>The</w:t>
      </w:r>
      <w:r w:rsidRPr="00A772F4">
        <w:rPr>
          <w:lang w:val="en-US"/>
        </w:rPr>
        <w:t xml:space="preserve"> legal content of these monogamous relationships</w:t>
      </w:r>
      <w:r w:rsidRPr="00A772F4">
        <w:rPr>
          <w:rFonts w:eastAsia="Times New Roman" w:cs="Calibri"/>
          <w:lang w:val="en-US"/>
        </w:rPr>
        <w:t xml:space="preserve"> can be found in the Dutch civil code. Article 30 states that a marriage ceremony can take place between two people of the same or opposite sex, and solely by those people who are capable of understanding the meaning of marriage and who see it as their free will to commit themselves to marriag</w:t>
      </w:r>
      <w:r w:rsidR="009422F3">
        <w:rPr>
          <w:rFonts w:eastAsia="Times New Roman" w:cs="Calibri"/>
          <w:lang w:val="en-US"/>
        </w:rPr>
        <w:t xml:space="preserve">e (Wet </w:t>
      </w:r>
      <w:proofErr w:type="spellStart"/>
      <w:r w:rsidR="009422F3">
        <w:rPr>
          <w:rFonts w:eastAsia="Times New Roman" w:cs="Calibri"/>
          <w:lang w:val="en-US"/>
        </w:rPr>
        <w:t>personen</w:t>
      </w:r>
      <w:proofErr w:type="spellEnd"/>
      <w:r w:rsidR="009422F3">
        <w:rPr>
          <w:rFonts w:eastAsia="Times New Roman" w:cs="Calibri"/>
          <w:lang w:val="en-US"/>
        </w:rPr>
        <w:t xml:space="preserve"> </w:t>
      </w:r>
      <w:proofErr w:type="spellStart"/>
      <w:r w:rsidR="009422F3">
        <w:rPr>
          <w:rFonts w:eastAsia="Times New Roman" w:cs="Calibri"/>
          <w:lang w:val="en-US"/>
        </w:rPr>
        <w:t>en</w:t>
      </w:r>
      <w:proofErr w:type="spellEnd"/>
      <w:r w:rsidR="009422F3">
        <w:rPr>
          <w:rFonts w:eastAsia="Times New Roman" w:cs="Calibri"/>
          <w:lang w:val="en-US"/>
        </w:rPr>
        <w:t xml:space="preserve"> </w:t>
      </w:r>
      <w:proofErr w:type="spellStart"/>
      <w:r w:rsidR="009422F3">
        <w:rPr>
          <w:rFonts w:eastAsia="Times New Roman" w:cs="Calibri"/>
          <w:lang w:val="en-US"/>
        </w:rPr>
        <w:t>familierecht</w:t>
      </w:r>
      <w:proofErr w:type="spellEnd"/>
      <w:r w:rsidRPr="00A772F4">
        <w:rPr>
          <w:rFonts w:eastAsia="Times New Roman" w:cs="Calibri"/>
          <w:lang w:val="en-US"/>
        </w:rPr>
        <w:t xml:space="preserve"> 2014a). According to the Dutch civil code, spouses owe </w:t>
      </w:r>
      <w:r w:rsidR="00AF2921" w:rsidRPr="00A772F4">
        <w:rPr>
          <w:rFonts w:eastAsia="Times New Roman" w:cs="Calibri"/>
          <w:lang w:val="en-US"/>
        </w:rPr>
        <w:t>one another</w:t>
      </w:r>
      <w:r w:rsidRPr="00A772F4">
        <w:rPr>
          <w:rFonts w:eastAsia="Times New Roman" w:cs="Calibri"/>
          <w:lang w:val="en-US"/>
        </w:rPr>
        <w:t xml:space="preserve"> fidelity, help and support and are obliged to provide each other </w:t>
      </w:r>
      <w:r w:rsidR="00454690" w:rsidRPr="00A772F4">
        <w:rPr>
          <w:rFonts w:eastAsia="Times New Roman" w:cs="Calibri"/>
          <w:lang w:val="en-US"/>
        </w:rPr>
        <w:t xml:space="preserve">these </w:t>
      </w:r>
      <w:r w:rsidRPr="00A772F4">
        <w:rPr>
          <w:rFonts w:eastAsia="Times New Roman" w:cs="Calibri"/>
          <w:lang w:val="en-US"/>
        </w:rPr>
        <w:t>necessitie</w:t>
      </w:r>
      <w:r w:rsidR="009422F3">
        <w:rPr>
          <w:rFonts w:eastAsia="Times New Roman" w:cs="Calibri"/>
          <w:lang w:val="en-US"/>
        </w:rPr>
        <w:t xml:space="preserve">s (Wet </w:t>
      </w:r>
      <w:proofErr w:type="spellStart"/>
      <w:r w:rsidR="009422F3">
        <w:rPr>
          <w:rFonts w:eastAsia="Times New Roman" w:cs="Calibri"/>
          <w:lang w:val="en-US"/>
        </w:rPr>
        <w:t>personen</w:t>
      </w:r>
      <w:proofErr w:type="spellEnd"/>
      <w:r w:rsidR="009422F3">
        <w:rPr>
          <w:rFonts w:eastAsia="Times New Roman" w:cs="Calibri"/>
          <w:lang w:val="en-US"/>
        </w:rPr>
        <w:t xml:space="preserve"> </w:t>
      </w:r>
      <w:proofErr w:type="spellStart"/>
      <w:r w:rsidR="009422F3">
        <w:rPr>
          <w:rFonts w:eastAsia="Times New Roman" w:cs="Calibri"/>
          <w:lang w:val="en-US"/>
        </w:rPr>
        <w:t>en</w:t>
      </w:r>
      <w:proofErr w:type="spellEnd"/>
      <w:r w:rsidR="009422F3">
        <w:rPr>
          <w:rFonts w:eastAsia="Times New Roman" w:cs="Calibri"/>
          <w:lang w:val="en-US"/>
        </w:rPr>
        <w:t xml:space="preserve"> </w:t>
      </w:r>
      <w:proofErr w:type="spellStart"/>
      <w:r w:rsidR="009422F3">
        <w:rPr>
          <w:rFonts w:eastAsia="Times New Roman" w:cs="Calibri"/>
          <w:lang w:val="en-US"/>
        </w:rPr>
        <w:t>familierecht</w:t>
      </w:r>
      <w:proofErr w:type="spellEnd"/>
      <w:r w:rsidRPr="00A772F4">
        <w:rPr>
          <w:rFonts w:eastAsia="Times New Roman" w:cs="Calibri"/>
          <w:lang w:val="en-US"/>
        </w:rPr>
        <w:t xml:space="preserve"> 2014b). Other consequences of marriage concern child custody</w:t>
      </w:r>
      <w:r w:rsidR="00454690" w:rsidRPr="00A772F4">
        <w:rPr>
          <w:rFonts w:eastAsia="Times New Roman" w:cs="Calibri"/>
          <w:lang w:val="en-US"/>
        </w:rPr>
        <w:t>.</w:t>
      </w:r>
      <w:r w:rsidRPr="00A772F4">
        <w:rPr>
          <w:rFonts w:eastAsia="Times New Roman" w:cs="Calibri"/>
          <w:lang w:val="en-US"/>
        </w:rPr>
        <w:t xml:space="preserve"> Spouses are obliged to take care of the children in their marriage, regardless of whether these children are genetically theirs. This includes a financial responsibility towards them. As long as the couple is married, both spouses exercise custody over the children.</w:t>
      </w:r>
    </w:p>
    <w:p w14:paraId="206BE386" w14:textId="77777777" w:rsidR="00D24F12" w:rsidRPr="00A772F4" w:rsidRDefault="00D11B5F" w:rsidP="00115D68">
      <w:pPr>
        <w:spacing w:after="0" w:line="360" w:lineRule="auto"/>
        <w:ind w:firstLine="708"/>
        <w:jc w:val="both"/>
        <w:rPr>
          <w:rFonts w:eastAsia="Times New Roman" w:cs="Calibri"/>
          <w:lang w:val="en-US"/>
        </w:rPr>
      </w:pPr>
      <w:r w:rsidRPr="00A772F4">
        <w:rPr>
          <w:rFonts w:eastAsia="Times New Roman" w:cs="Calibri"/>
          <w:lang w:val="en-US"/>
        </w:rPr>
        <w:t>Furthermore, getting married has implications for assets and propert</w:t>
      </w:r>
      <w:r w:rsidR="00454690" w:rsidRPr="00A772F4">
        <w:rPr>
          <w:rFonts w:eastAsia="Times New Roman" w:cs="Calibri"/>
          <w:lang w:val="en-US"/>
        </w:rPr>
        <w:t>y</w:t>
      </w:r>
      <w:r w:rsidRPr="00A772F4">
        <w:rPr>
          <w:rFonts w:eastAsia="Times New Roman" w:cs="Calibri"/>
          <w:lang w:val="en-US"/>
        </w:rPr>
        <w:t>. In the Netherlands, a married couple automatically marries in community of goods</w:t>
      </w:r>
      <w:r w:rsidR="001D52A6" w:rsidRPr="00A772F4">
        <w:rPr>
          <w:rFonts w:eastAsia="Times New Roman" w:cs="Calibri"/>
          <w:lang w:val="en-US"/>
        </w:rPr>
        <w:t>,</w:t>
      </w:r>
      <w:r w:rsidRPr="00A772F4">
        <w:rPr>
          <w:rStyle w:val="Voetnootmarkering"/>
          <w:rFonts w:eastAsia="Times New Roman" w:cs="Calibri"/>
          <w:lang w:val="en-US"/>
        </w:rPr>
        <w:footnoteReference w:id="4"/>
      </w:r>
      <w:r w:rsidR="001D52A6" w:rsidRPr="00A772F4">
        <w:rPr>
          <w:rFonts w:eastAsia="Times New Roman" w:cs="Calibri"/>
          <w:lang w:val="en-US"/>
        </w:rPr>
        <w:t xml:space="preserve"> which</w:t>
      </w:r>
      <w:r w:rsidRPr="00A772F4">
        <w:rPr>
          <w:rFonts w:eastAsia="Times New Roman" w:cs="Calibri"/>
          <w:lang w:val="en-US"/>
        </w:rPr>
        <w:t xml:space="preserve"> means that all possessions and debts are shared. It is possible to exclude certain or all goods and debts from this joint ownership, but this should be arranged at the notary. In the event of a divorce, a spouse may be eligible for partner alimony. </w:t>
      </w:r>
      <w:r w:rsidR="00454690" w:rsidRPr="00A772F4">
        <w:rPr>
          <w:rFonts w:eastAsia="Times New Roman" w:cs="Calibri"/>
          <w:lang w:val="en-US"/>
        </w:rPr>
        <w:t>In addition</w:t>
      </w:r>
      <w:r w:rsidRPr="00A772F4">
        <w:rPr>
          <w:rFonts w:eastAsia="Times New Roman" w:cs="Calibri"/>
          <w:lang w:val="en-US"/>
        </w:rPr>
        <w:t xml:space="preserve">, if a spouse dies, </w:t>
      </w:r>
      <w:r w:rsidR="001D52A6" w:rsidRPr="00A772F4">
        <w:rPr>
          <w:rFonts w:eastAsia="Times New Roman" w:cs="Calibri"/>
          <w:lang w:val="en-US"/>
        </w:rPr>
        <w:t xml:space="preserve">his or her </w:t>
      </w:r>
      <w:r w:rsidRPr="00A772F4">
        <w:rPr>
          <w:rFonts w:eastAsia="Times New Roman" w:cs="Calibri"/>
          <w:lang w:val="en-US"/>
        </w:rPr>
        <w:t xml:space="preserve">partner is automatically the rightful owner of </w:t>
      </w:r>
      <w:r w:rsidR="00454690" w:rsidRPr="00A772F4">
        <w:rPr>
          <w:rFonts w:eastAsia="Times New Roman" w:cs="Calibri"/>
          <w:lang w:val="en-US"/>
        </w:rPr>
        <w:t xml:space="preserve">any </w:t>
      </w:r>
      <w:r w:rsidRPr="00A772F4">
        <w:rPr>
          <w:rFonts w:eastAsia="Times New Roman" w:cs="Calibri"/>
          <w:lang w:val="en-US"/>
        </w:rPr>
        <w:t xml:space="preserve">inheritance. Again, this may be different only if </w:t>
      </w:r>
      <w:r w:rsidR="00454690" w:rsidRPr="00A772F4">
        <w:rPr>
          <w:rFonts w:eastAsia="Times New Roman" w:cs="Calibri"/>
          <w:lang w:val="en-US"/>
        </w:rPr>
        <w:t xml:space="preserve">the </w:t>
      </w:r>
      <w:r w:rsidRPr="00A772F4">
        <w:rPr>
          <w:rFonts w:eastAsia="Times New Roman" w:cs="Calibri"/>
          <w:lang w:val="en-US"/>
        </w:rPr>
        <w:t xml:space="preserve">spouses signed an agreement </w:t>
      </w:r>
      <w:r w:rsidR="001D52A6" w:rsidRPr="00A772F4">
        <w:rPr>
          <w:rFonts w:eastAsia="Times New Roman" w:cs="Calibri"/>
          <w:lang w:val="en-US"/>
        </w:rPr>
        <w:t xml:space="preserve">to the contrary </w:t>
      </w:r>
      <w:r w:rsidRPr="00A772F4">
        <w:rPr>
          <w:rFonts w:eastAsia="Times New Roman" w:cs="Calibri"/>
          <w:lang w:val="en-US"/>
        </w:rPr>
        <w:t xml:space="preserve">at the notary. In </w:t>
      </w:r>
      <w:r w:rsidR="00454690" w:rsidRPr="00A772F4">
        <w:rPr>
          <w:rFonts w:eastAsia="Times New Roman" w:cs="Calibri"/>
          <w:lang w:val="en-US"/>
        </w:rPr>
        <w:t>essence</w:t>
      </w:r>
      <w:r w:rsidRPr="00A772F4">
        <w:rPr>
          <w:rFonts w:eastAsia="Times New Roman" w:cs="Calibri"/>
          <w:lang w:val="en-US"/>
        </w:rPr>
        <w:t>, the judicial content of marriage is about rights over possession and child custody. This is in line with some state interests, as the state take</w:t>
      </w:r>
      <w:r w:rsidR="00454690" w:rsidRPr="00A772F4">
        <w:rPr>
          <w:rFonts w:eastAsia="Times New Roman" w:cs="Calibri"/>
          <w:lang w:val="en-US"/>
        </w:rPr>
        <w:t>s on some</w:t>
      </w:r>
      <w:r w:rsidRPr="00A772F4">
        <w:rPr>
          <w:rFonts w:eastAsia="Times New Roman" w:cs="Calibri"/>
          <w:lang w:val="en-US"/>
        </w:rPr>
        <w:t xml:space="preserve"> responsibility towards children and </w:t>
      </w:r>
      <w:r w:rsidR="001D52A6" w:rsidRPr="00A772F4">
        <w:rPr>
          <w:rFonts w:eastAsia="Times New Roman" w:cs="Calibri"/>
          <w:lang w:val="en-US"/>
        </w:rPr>
        <w:t xml:space="preserve">desires </w:t>
      </w:r>
      <w:r w:rsidRPr="00A772F4">
        <w:rPr>
          <w:rFonts w:eastAsia="Times New Roman" w:cs="Calibri"/>
          <w:lang w:val="en-US"/>
        </w:rPr>
        <w:t>a clear system of property rights in a society</w:t>
      </w:r>
      <w:r w:rsidR="00D24F12" w:rsidRPr="00A772F4">
        <w:rPr>
          <w:rFonts w:eastAsia="Times New Roman" w:cs="Calibri"/>
          <w:lang w:val="en-US"/>
        </w:rPr>
        <w:t>.</w:t>
      </w:r>
    </w:p>
    <w:p w14:paraId="66045987" w14:textId="2B8E8A09" w:rsidR="00D11B5F" w:rsidRPr="00A772F4" w:rsidRDefault="00454690" w:rsidP="00115D68">
      <w:pPr>
        <w:spacing w:after="0" w:line="360" w:lineRule="auto"/>
        <w:ind w:firstLine="708"/>
        <w:jc w:val="both"/>
        <w:rPr>
          <w:rFonts w:eastAsia="Times New Roman" w:cs="Calibri"/>
          <w:lang w:val="en-US"/>
        </w:rPr>
      </w:pPr>
      <w:r w:rsidRPr="00A772F4">
        <w:rPr>
          <w:rFonts w:eastAsia="Times New Roman" w:cs="Calibri"/>
          <w:lang w:val="en-US"/>
        </w:rPr>
        <w:t>A r</w:t>
      </w:r>
      <w:r w:rsidR="00D11B5F" w:rsidRPr="00A772F4">
        <w:rPr>
          <w:rFonts w:eastAsia="Times New Roman" w:cs="Calibri"/>
          <w:lang w:val="en-US"/>
        </w:rPr>
        <w:t xml:space="preserve">egistered partnership has many similarities </w:t>
      </w:r>
      <w:r w:rsidRPr="00A772F4">
        <w:rPr>
          <w:rFonts w:eastAsia="Times New Roman" w:cs="Calibri"/>
          <w:lang w:val="en-US"/>
        </w:rPr>
        <w:t xml:space="preserve">to </w:t>
      </w:r>
      <w:r w:rsidR="00D11B5F" w:rsidRPr="00A772F4">
        <w:rPr>
          <w:rFonts w:eastAsia="Times New Roman" w:cs="Calibri"/>
          <w:lang w:val="en-US"/>
        </w:rPr>
        <w:t>marriage</w:t>
      </w:r>
      <w:r w:rsidR="00D24F12" w:rsidRPr="00A772F4">
        <w:rPr>
          <w:rFonts w:eastAsia="Times New Roman" w:cs="Calibri"/>
          <w:lang w:val="en-US"/>
        </w:rPr>
        <w:t xml:space="preserve"> and therefore the conclusion </w:t>
      </w:r>
      <w:r w:rsidRPr="00A772F4">
        <w:rPr>
          <w:rFonts w:eastAsia="Times New Roman" w:cs="Calibri"/>
          <w:lang w:val="en-US"/>
        </w:rPr>
        <w:t xml:space="preserve">reached in </w:t>
      </w:r>
      <w:r w:rsidR="00D24F12" w:rsidRPr="00A772F4">
        <w:rPr>
          <w:rFonts w:eastAsia="Times New Roman" w:cs="Calibri"/>
          <w:lang w:val="en-US"/>
        </w:rPr>
        <w:t>this thesis applies to both</w:t>
      </w:r>
      <w:r w:rsidR="00D11B5F" w:rsidRPr="00A772F4">
        <w:rPr>
          <w:rFonts w:eastAsia="Times New Roman" w:cs="Calibri"/>
          <w:lang w:val="en-US"/>
        </w:rPr>
        <w:t>. Right</w:t>
      </w:r>
      <w:r w:rsidRPr="00A772F4">
        <w:rPr>
          <w:rFonts w:eastAsia="Times New Roman" w:cs="Calibri"/>
          <w:lang w:val="en-US"/>
        </w:rPr>
        <w:t>s</w:t>
      </w:r>
      <w:r w:rsidR="00D11B5F" w:rsidRPr="00A772F4">
        <w:rPr>
          <w:rFonts w:eastAsia="Times New Roman" w:cs="Calibri"/>
          <w:lang w:val="en-US"/>
        </w:rPr>
        <w:t xml:space="preserve"> and duties towards </w:t>
      </w:r>
      <w:r w:rsidR="005B5CA7" w:rsidRPr="00A772F4">
        <w:rPr>
          <w:rFonts w:eastAsia="Times New Roman" w:cs="Calibri"/>
          <w:lang w:val="en-US"/>
        </w:rPr>
        <w:t>one an</w:t>
      </w:r>
      <w:r w:rsidR="00D11B5F" w:rsidRPr="00A772F4">
        <w:rPr>
          <w:rFonts w:eastAsia="Times New Roman" w:cs="Calibri"/>
          <w:lang w:val="en-US"/>
        </w:rPr>
        <w:t xml:space="preserve">other are alike, and therefore partners are obliged to give each other fidelity, help and support. </w:t>
      </w:r>
      <w:r w:rsidR="00D24F12" w:rsidRPr="00A772F4">
        <w:rPr>
          <w:rFonts w:eastAsia="Times New Roman" w:cs="Calibri"/>
          <w:lang w:val="en-US"/>
        </w:rPr>
        <w:t xml:space="preserve">Both </w:t>
      </w:r>
      <w:r w:rsidR="005B5CA7" w:rsidRPr="00A772F4">
        <w:rPr>
          <w:rFonts w:eastAsia="Times New Roman" w:cs="Calibri"/>
          <w:lang w:val="en-US"/>
        </w:rPr>
        <w:t>types</w:t>
      </w:r>
      <w:r w:rsidR="00D24F12" w:rsidRPr="00A772F4">
        <w:rPr>
          <w:rFonts w:eastAsia="Times New Roman" w:cs="Calibri"/>
          <w:lang w:val="en-US"/>
        </w:rPr>
        <w:t xml:space="preserve"> of formal partnership are strictly dyadic, because only two partners are acknowledged. </w:t>
      </w:r>
      <w:r w:rsidR="00D11B5F" w:rsidRPr="00A772F4">
        <w:rPr>
          <w:rFonts w:eastAsia="Times New Roman" w:cs="Calibri"/>
          <w:lang w:val="en-US"/>
        </w:rPr>
        <w:t xml:space="preserve">However, there are </w:t>
      </w:r>
      <w:r w:rsidR="001D52A6" w:rsidRPr="00A772F4">
        <w:rPr>
          <w:rFonts w:eastAsia="Times New Roman" w:cs="Calibri"/>
          <w:lang w:val="en-US"/>
        </w:rPr>
        <w:t xml:space="preserve">also </w:t>
      </w:r>
      <w:r w:rsidR="00D11B5F" w:rsidRPr="00A772F4">
        <w:rPr>
          <w:rFonts w:eastAsia="Times New Roman" w:cs="Calibri"/>
          <w:lang w:val="en-US"/>
        </w:rPr>
        <w:t>several differences. During the partnership ceremony</w:t>
      </w:r>
      <w:r w:rsidRPr="00A772F4">
        <w:rPr>
          <w:rFonts w:eastAsia="Times New Roman" w:cs="Calibri"/>
          <w:lang w:val="en-US"/>
        </w:rPr>
        <w:t>,</w:t>
      </w:r>
      <w:r w:rsidR="00D11B5F" w:rsidRPr="00A772F4">
        <w:rPr>
          <w:rFonts w:eastAsia="Times New Roman" w:cs="Calibri"/>
          <w:lang w:val="en-US"/>
        </w:rPr>
        <w:t xml:space="preserve"> partners do not necessarily have to say “yes” as a confirmation for their formal relationship. Furthermore, </w:t>
      </w:r>
      <w:r w:rsidRPr="00A772F4">
        <w:rPr>
          <w:rFonts w:eastAsia="Times New Roman" w:cs="Calibri"/>
          <w:lang w:val="en-US"/>
        </w:rPr>
        <w:t xml:space="preserve">a </w:t>
      </w:r>
      <w:r w:rsidR="00D11B5F" w:rsidRPr="00A772F4">
        <w:rPr>
          <w:rFonts w:eastAsia="Times New Roman" w:cs="Calibri"/>
          <w:lang w:val="en-US"/>
        </w:rPr>
        <w:t>registered partnership is not acknow</w:t>
      </w:r>
      <w:r w:rsidR="00D24F12" w:rsidRPr="00A772F4">
        <w:rPr>
          <w:rFonts w:eastAsia="Times New Roman" w:cs="Calibri"/>
          <w:lang w:val="en-US"/>
        </w:rPr>
        <w:t xml:space="preserve">ledged in every foreign country. The same goes for </w:t>
      </w:r>
      <w:r w:rsidR="00D11B5F" w:rsidRPr="00A772F4">
        <w:rPr>
          <w:rFonts w:eastAsia="Times New Roman" w:cs="Calibri"/>
          <w:lang w:val="en-US"/>
        </w:rPr>
        <w:t xml:space="preserve">same-sex marriage. The </w:t>
      </w:r>
      <w:r w:rsidR="00871445" w:rsidRPr="00A772F4">
        <w:rPr>
          <w:rFonts w:eastAsia="Times New Roman" w:cs="Calibri"/>
          <w:lang w:val="en-US"/>
        </w:rPr>
        <w:t xml:space="preserve">final </w:t>
      </w:r>
      <w:r w:rsidR="00D11B5F" w:rsidRPr="00A772F4">
        <w:rPr>
          <w:rFonts w:eastAsia="Times New Roman" w:cs="Calibri"/>
          <w:lang w:val="en-US"/>
        </w:rPr>
        <w:t xml:space="preserve">difference between marriage </w:t>
      </w:r>
      <w:r w:rsidR="00D11B5F" w:rsidRPr="00A772F4">
        <w:rPr>
          <w:rFonts w:eastAsia="Times New Roman" w:cs="Calibri"/>
          <w:lang w:val="en-US"/>
        </w:rPr>
        <w:lastRenderedPageBreak/>
        <w:t xml:space="preserve">and </w:t>
      </w:r>
      <w:r w:rsidR="00871445" w:rsidRPr="00A772F4">
        <w:rPr>
          <w:rFonts w:eastAsia="Times New Roman" w:cs="Calibri"/>
          <w:lang w:val="en-US"/>
        </w:rPr>
        <w:t xml:space="preserve">a </w:t>
      </w:r>
      <w:r w:rsidR="00D11B5F" w:rsidRPr="00A772F4">
        <w:rPr>
          <w:rFonts w:eastAsia="Times New Roman" w:cs="Calibri"/>
          <w:lang w:val="en-US"/>
        </w:rPr>
        <w:t xml:space="preserve">registered partnership concerns termination. Contrary to marriage, </w:t>
      </w:r>
      <w:r w:rsidR="00871445" w:rsidRPr="00A772F4">
        <w:rPr>
          <w:rFonts w:eastAsia="Times New Roman" w:cs="Calibri"/>
          <w:lang w:val="en-US"/>
        </w:rPr>
        <w:t xml:space="preserve">a </w:t>
      </w:r>
      <w:r w:rsidR="00D11B5F" w:rsidRPr="00A772F4">
        <w:rPr>
          <w:rFonts w:eastAsia="Times New Roman" w:cs="Calibri"/>
          <w:lang w:val="en-US"/>
        </w:rPr>
        <w:t xml:space="preserve">registered partnership can be ended without interference </w:t>
      </w:r>
      <w:r w:rsidR="00871445" w:rsidRPr="00A772F4">
        <w:rPr>
          <w:rFonts w:eastAsia="Times New Roman" w:cs="Calibri"/>
          <w:lang w:val="en-US"/>
        </w:rPr>
        <w:t xml:space="preserve">from </w:t>
      </w:r>
      <w:r w:rsidR="00D11B5F" w:rsidRPr="00A772F4">
        <w:rPr>
          <w:rFonts w:eastAsia="Times New Roman" w:cs="Calibri"/>
          <w:lang w:val="en-US"/>
        </w:rPr>
        <w:t xml:space="preserve">the court if no children are involved and both partners agree </w:t>
      </w:r>
      <w:r w:rsidR="00871445" w:rsidRPr="00A772F4">
        <w:rPr>
          <w:rFonts w:eastAsia="Times New Roman" w:cs="Calibri"/>
          <w:lang w:val="en-US"/>
        </w:rPr>
        <w:t xml:space="preserve">to </w:t>
      </w:r>
      <w:r w:rsidR="00D11B5F" w:rsidRPr="00A772F4">
        <w:rPr>
          <w:rFonts w:eastAsia="Times New Roman" w:cs="Calibri"/>
          <w:lang w:val="en-US"/>
        </w:rPr>
        <w:t>th</w:t>
      </w:r>
      <w:r w:rsidR="00871445" w:rsidRPr="00A772F4">
        <w:rPr>
          <w:rFonts w:eastAsia="Times New Roman" w:cs="Calibri"/>
          <w:lang w:val="en-US"/>
        </w:rPr>
        <w:t>e</w:t>
      </w:r>
      <w:r w:rsidR="00D11B5F" w:rsidRPr="00A772F4">
        <w:rPr>
          <w:rFonts w:eastAsia="Times New Roman" w:cs="Calibri"/>
          <w:lang w:val="en-US"/>
        </w:rPr>
        <w:t xml:space="preserve"> termination. </w:t>
      </w:r>
      <w:r w:rsidR="00D24F12" w:rsidRPr="00A772F4">
        <w:rPr>
          <w:rFonts w:eastAsia="Times New Roman" w:cs="Calibri"/>
          <w:lang w:val="en-US"/>
        </w:rPr>
        <w:t>As registered</w:t>
      </w:r>
      <w:r w:rsidR="00D11B5F" w:rsidRPr="00A772F4">
        <w:rPr>
          <w:rFonts w:eastAsia="Times New Roman" w:cs="Calibri"/>
          <w:lang w:val="en-US"/>
        </w:rPr>
        <w:t xml:space="preserve"> partnersh</w:t>
      </w:r>
      <w:r w:rsidR="00D24F12" w:rsidRPr="00A772F4">
        <w:rPr>
          <w:rFonts w:eastAsia="Times New Roman" w:cs="Calibri"/>
          <w:lang w:val="en-US"/>
        </w:rPr>
        <w:t>ip</w:t>
      </w:r>
      <w:r w:rsidR="00871445" w:rsidRPr="00A772F4">
        <w:rPr>
          <w:rFonts w:eastAsia="Times New Roman" w:cs="Calibri"/>
          <w:lang w:val="en-US"/>
        </w:rPr>
        <w:t>s</w:t>
      </w:r>
      <w:r w:rsidR="00D24F12" w:rsidRPr="00A772F4">
        <w:rPr>
          <w:rFonts w:eastAsia="Times New Roman" w:cs="Calibri"/>
          <w:lang w:val="en-US"/>
        </w:rPr>
        <w:t xml:space="preserve"> and marriage are </w:t>
      </w:r>
      <w:r w:rsidR="00871445" w:rsidRPr="00A772F4">
        <w:rPr>
          <w:rFonts w:eastAsia="Times New Roman" w:cs="Calibri"/>
          <w:lang w:val="en-US"/>
        </w:rPr>
        <w:t>similar</w:t>
      </w:r>
      <w:r w:rsidR="0006517B" w:rsidRPr="00A772F4">
        <w:rPr>
          <w:rFonts w:eastAsia="Times New Roman" w:cs="Calibri"/>
          <w:lang w:val="en-US"/>
        </w:rPr>
        <w:t xml:space="preserve"> to a large extent</w:t>
      </w:r>
      <w:r w:rsidR="00D24F12" w:rsidRPr="00A772F4">
        <w:rPr>
          <w:rFonts w:eastAsia="Times New Roman" w:cs="Calibri"/>
          <w:lang w:val="en-US"/>
        </w:rPr>
        <w:t>,</w:t>
      </w:r>
      <w:r w:rsidR="00D11B5F" w:rsidRPr="00A772F4">
        <w:rPr>
          <w:rFonts w:eastAsia="Times New Roman" w:cs="Calibri"/>
          <w:lang w:val="en-US"/>
        </w:rPr>
        <w:t xml:space="preserve"> the same arguments in </w:t>
      </w:r>
      <w:r w:rsidR="00AF2921" w:rsidRPr="00A772F4">
        <w:rPr>
          <w:rFonts w:eastAsia="Times New Roman" w:cs="Calibri"/>
          <w:lang w:val="en-US"/>
        </w:rPr>
        <w:t>favor</w:t>
      </w:r>
      <w:r w:rsidR="00D11B5F" w:rsidRPr="00A772F4">
        <w:rPr>
          <w:rFonts w:eastAsia="Times New Roman" w:cs="Calibri"/>
          <w:lang w:val="en-US"/>
        </w:rPr>
        <w:t xml:space="preserve"> or against can be given for registered partnership. </w:t>
      </w:r>
      <w:r w:rsidR="00871445" w:rsidRPr="00A772F4">
        <w:rPr>
          <w:rFonts w:eastAsia="Times New Roman" w:cs="Calibri"/>
          <w:lang w:val="en-US"/>
        </w:rPr>
        <w:t xml:space="preserve">Therefore, </w:t>
      </w:r>
      <w:r w:rsidR="00D11B5F" w:rsidRPr="00A772F4">
        <w:rPr>
          <w:rFonts w:eastAsia="Times New Roman" w:cs="Calibri"/>
          <w:lang w:val="en-US"/>
        </w:rPr>
        <w:t xml:space="preserve">when I refer to “marriage”, I </w:t>
      </w:r>
      <w:r w:rsidR="0006517B" w:rsidRPr="00A772F4">
        <w:rPr>
          <w:rFonts w:eastAsia="Times New Roman" w:cs="Calibri"/>
          <w:lang w:val="en-US"/>
        </w:rPr>
        <w:t>include</w:t>
      </w:r>
      <w:r w:rsidR="00D11B5F" w:rsidRPr="00A772F4">
        <w:rPr>
          <w:rFonts w:eastAsia="Times New Roman" w:cs="Calibri"/>
          <w:lang w:val="en-US"/>
        </w:rPr>
        <w:t xml:space="preserve"> registered partnership</w:t>
      </w:r>
      <w:r w:rsidR="00871445" w:rsidRPr="00A772F4">
        <w:rPr>
          <w:rFonts w:eastAsia="Times New Roman" w:cs="Calibri"/>
          <w:lang w:val="en-US"/>
        </w:rPr>
        <w:t>s</w:t>
      </w:r>
      <w:r w:rsidR="00D11B5F" w:rsidRPr="00A772F4">
        <w:rPr>
          <w:rFonts w:eastAsia="Times New Roman" w:cs="Calibri"/>
          <w:lang w:val="en-US"/>
        </w:rPr>
        <w:t>.</w:t>
      </w:r>
    </w:p>
    <w:p w14:paraId="302CE2B6" w14:textId="2EF1A361" w:rsidR="00412957" w:rsidRDefault="001D52A6" w:rsidP="00115D68">
      <w:pPr>
        <w:spacing w:after="0" w:line="360" w:lineRule="auto"/>
        <w:ind w:firstLine="708"/>
        <w:jc w:val="both"/>
        <w:rPr>
          <w:rFonts w:eastAsia="Times New Roman" w:cs="Calibri"/>
          <w:lang w:val="en-US"/>
        </w:rPr>
      </w:pPr>
      <w:r w:rsidRPr="00A772F4">
        <w:rPr>
          <w:rFonts w:eastAsia="Times New Roman" w:cs="Calibri"/>
          <w:lang w:val="en-US"/>
        </w:rPr>
        <w:t>Given</w:t>
      </w:r>
      <w:r w:rsidR="00D11B5F" w:rsidRPr="00A772F4">
        <w:rPr>
          <w:rFonts w:eastAsia="Times New Roman" w:cs="Calibri"/>
          <w:lang w:val="en-US"/>
        </w:rPr>
        <w:t xml:space="preserve"> the existence of several laws </w:t>
      </w:r>
      <w:r w:rsidR="0006517B" w:rsidRPr="00A772F4">
        <w:rPr>
          <w:rFonts w:eastAsia="Times New Roman" w:cs="Calibri"/>
          <w:lang w:val="en-US"/>
        </w:rPr>
        <w:t>against</w:t>
      </w:r>
      <w:r w:rsidR="00D11B5F" w:rsidRPr="00A772F4">
        <w:rPr>
          <w:rFonts w:eastAsia="Times New Roman" w:cs="Calibri"/>
          <w:lang w:val="en-US"/>
        </w:rPr>
        <w:t xml:space="preserve"> polygamy, we would expect polygamous marriage to be non-existent in the Netherlands. </w:t>
      </w:r>
      <w:r w:rsidR="00584DCF" w:rsidRPr="00A772F4">
        <w:rPr>
          <w:rFonts w:eastAsia="Times New Roman" w:cs="Calibri"/>
          <w:lang w:val="en-US"/>
        </w:rPr>
        <w:t>Nonetheless</w:t>
      </w:r>
      <w:r w:rsidR="002B0F2B" w:rsidRPr="00A772F4">
        <w:rPr>
          <w:rFonts w:eastAsia="Times New Roman" w:cs="Calibri"/>
          <w:lang w:val="en-US"/>
        </w:rPr>
        <w:t>,</w:t>
      </w:r>
      <w:r w:rsidR="00D11B5F" w:rsidRPr="00A772F4">
        <w:rPr>
          <w:rFonts w:eastAsia="Times New Roman" w:cs="Calibri"/>
          <w:lang w:val="en-US"/>
        </w:rPr>
        <w:t xml:space="preserve"> polyg</w:t>
      </w:r>
      <w:r w:rsidR="004D740F" w:rsidRPr="00A772F4">
        <w:rPr>
          <w:rFonts w:eastAsia="Times New Roman" w:cs="Calibri"/>
          <w:lang w:val="en-US"/>
        </w:rPr>
        <w:t>amy is present in Dutch society</w:t>
      </w:r>
      <w:r w:rsidR="004D740F" w:rsidRPr="00A772F4">
        <w:rPr>
          <w:lang w:val="en-US"/>
        </w:rPr>
        <w:t xml:space="preserve">. </w:t>
      </w:r>
      <w:r w:rsidR="00D45898" w:rsidRPr="00A772F4">
        <w:rPr>
          <w:lang w:val="en-US"/>
        </w:rPr>
        <w:t>The most recent</w:t>
      </w:r>
      <w:r w:rsidR="004D740F" w:rsidRPr="00A772F4">
        <w:rPr>
          <w:lang w:val="en-US"/>
        </w:rPr>
        <w:t xml:space="preserve"> data stems from 2009. At that time, th</w:t>
      </w:r>
      <w:r w:rsidR="00950C2C">
        <w:rPr>
          <w:lang w:val="en-US"/>
        </w:rPr>
        <w:t>ere were 1</w:t>
      </w:r>
      <w:r w:rsidR="004D740F" w:rsidRPr="00A772F4">
        <w:rPr>
          <w:lang w:val="en-US"/>
        </w:rPr>
        <w:t>374 people registered as polygamous in the Netherlands (Boele-Woelki 2009).</w:t>
      </w:r>
      <w:r w:rsidR="00412957">
        <w:rPr>
          <w:rFonts w:eastAsia="Times New Roman" w:cs="Calibri"/>
          <w:lang w:val="en-US"/>
        </w:rPr>
        <w:t xml:space="preserve"> This</w:t>
      </w:r>
      <w:r w:rsidR="004D740F" w:rsidRPr="00A772F4">
        <w:rPr>
          <w:rFonts w:eastAsia="Times New Roman" w:cs="Calibri"/>
          <w:lang w:val="en-US"/>
        </w:rPr>
        <w:t xml:space="preserve"> is d</w:t>
      </w:r>
      <w:r w:rsidR="00D11B5F" w:rsidRPr="00A772F4">
        <w:rPr>
          <w:rFonts w:eastAsia="Times New Roman" w:cs="Calibri"/>
          <w:lang w:val="en-US"/>
        </w:rPr>
        <w:t xml:space="preserve">ue to immigration and </w:t>
      </w:r>
      <w:r w:rsidR="00584DCF" w:rsidRPr="00A772F4">
        <w:rPr>
          <w:rFonts w:eastAsia="Times New Roman" w:cs="Calibri"/>
          <w:lang w:val="en-US"/>
        </w:rPr>
        <w:t xml:space="preserve">the </w:t>
      </w:r>
      <w:r w:rsidR="00D11B5F" w:rsidRPr="00A772F4">
        <w:rPr>
          <w:rFonts w:eastAsia="Times New Roman" w:cs="Calibri"/>
          <w:lang w:val="en-US"/>
        </w:rPr>
        <w:t>principles of legal accommodation. Th</w:t>
      </w:r>
      <w:r w:rsidR="00584DCF" w:rsidRPr="00A772F4">
        <w:rPr>
          <w:rFonts w:eastAsia="Times New Roman" w:cs="Calibri"/>
          <w:lang w:val="en-US"/>
        </w:rPr>
        <w:t xml:space="preserve">is results from </w:t>
      </w:r>
      <w:r w:rsidR="002B0F2B" w:rsidRPr="00A772F4">
        <w:rPr>
          <w:rFonts w:eastAsia="Times New Roman" w:cs="Calibri"/>
          <w:lang w:val="en-US"/>
        </w:rPr>
        <w:t xml:space="preserve">Dutch </w:t>
      </w:r>
      <w:r w:rsidR="00D11B5F" w:rsidRPr="00A772F4">
        <w:rPr>
          <w:rFonts w:eastAsia="Times New Roman" w:cs="Calibri"/>
          <w:lang w:val="en-US"/>
        </w:rPr>
        <w:t>national law (art. 10:31 BW)</w:t>
      </w:r>
      <w:r w:rsidR="00584DCF" w:rsidRPr="00A772F4">
        <w:rPr>
          <w:rFonts w:eastAsia="Times New Roman" w:cs="Calibri"/>
          <w:lang w:val="en-US"/>
        </w:rPr>
        <w:t>,</w:t>
      </w:r>
      <w:r w:rsidR="00D11B5F" w:rsidRPr="00A772F4">
        <w:rPr>
          <w:rFonts w:eastAsia="Times New Roman" w:cs="Calibri"/>
          <w:lang w:val="en-US"/>
        </w:rPr>
        <w:t xml:space="preserve"> which states</w:t>
      </w:r>
      <w:r w:rsidR="002B0F2B" w:rsidRPr="00A772F4">
        <w:rPr>
          <w:rFonts w:eastAsia="Times New Roman" w:cs="Calibri"/>
          <w:lang w:val="en-US"/>
        </w:rPr>
        <w:t xml:space="preserve"> </w:t>
      </w:r>
      <w:r w:rsidR="000F50B6" w:rsidRPr="00A772F4">
        <w:rPr>
          <w:rFonts w:eastAsia="Times New Roman" w:cs="Calibri"/>
          <w:lang w:val="en-US"/>
        </w:rPr>
        <w:t xml:space="preserve">that </w:t>
      </w:r>
      <w:r w:rsidR="002B0F2B" w:rsidRPr="00A772F4">
        <w:rPr>
          <w:rFonts w:eastAsia="Times New Roman" w:cs="Calibri"/>
          <w:lang w:val="en-US"/>
        </w:rPr>
        <w:t xml:space="preserve">if </w:t>
      </w:r>
      <w:r w:rsidR="00871445" w:rsidRPr="00A772F4">
        <w:rPr>
          <w:rFonts w:eastAsia="Times New Roman" w:cs="Calibri"/>
          <w:lang w:val="en-US"/>
        </w:rPr>
        <w:t xml:space="preserve">a </w:t>
      </w:r>
      <w:r w:rsidR="002B0F2B" w:rsidRPr="00A772F4">
        <w:rPr>
          <w:rFonts w:eastAsia="Times New Roman" w:cs="Calibri"/>
          <w:lang w:val="en-US"/>
        </w:rPr>
        <w:t>marriage</w:t>
      </w:r>
      <w:r w:rsidR="00D11B5F" w:rsidRPr="00A772F4">
        <w:rPr>
          <w:rFonts w:eastAsia="Times New Roman" w:cs="Calibri"/>
          <w:lang w:val="en-US"/>
        </w:rPr>
        <w:t xml:space="preserve"> </w:t>
      </w:r>
      <w:r w:rsidR="00871445" w:rsidRPr="00A772F4">
        <w:rPr>
          <w:rFonts w:eastAsia="Times New Roman" w:cs="Calibri"/>
          <w:lang w:val="en-US"/>
        </w:rPr>
        <w:t xml:space="preserve">has been </w:t>
      </w:r>
      <w:r w:rsidR="00D11B5F" w:rsidRPr="00A772F4">
        <w:rPr>
          <w:rFonts w:eastAsia="Times New Roman" w:cs="Calibri"/>
          <w:lang w:val="en-US"/>
        </w:rPr>
        <w:t>legally established in a foreign count</w:t>
      </w:r>
      <w:r w:rsidR="00871445" w:rsidRPr="00A772F4">
        <w:rPr>
          <w:rFonts w:eastAsia="Times New Roman" w:cs="Calibri"/>
          <w:lang w:val="en-US"/>
        </w:rPr>
        <w:t>r</w:t>
      </w:r>
      <w:r w:rsidR="00D11B5F" w:rsidRPr="00A772F4">
        <w:rPr>
          <w:rFonts w:eastAsia="Times New Roman" w:cs="Calibri"/>
          <w:lang w:val="en-US"/>
        </w:rPr>
        <w:t xml:space="preserve">y, </w:t>
      </w:r>
      <w:r w:rsidR="002B0F2B" w:rsidRPr="00A772F4">
        <w:rPr>
          <w:rFonts w:eastAsia="Times New Roman" w:cs="Calibri"/>
          <w:lang w:val="en-US"/>
        </w:rPr>
        <w:t>it should</w:t>
      </w:r>
      <w:r w:rsidR="00D11B5F" w:rsidRPr="00A772F4">
        <w:rPr>
          <w:rFonts w:eastAsia="Times New Roman" w:cs="Calibri"/>
          <w:lang w:val="en-US"/>
        </w:rPr>
        <w:t xml:space="preserve"> be acknowledged in our state.</w:t>
      </w:r>
      <w:r w:rsidR="00D11B5F" w:rsidRPr="00A772F4">
        <w:rPr>
          <w:rStyle w:val="Voetnootmarkering"/>
          <w:rFonts w:eastAsia="Times New Roman" w:cs="Calibri"/>
          <w:lang w:val="en-US"/>
        </w:rPr>
        <w:footnoteReference w:id="5"/>
      </w:r>
      <w:r w:rsidR="00D11B5F" w:rsidRPr="00A772F4">
        <w:rPr>
          <w:rFonts w:eastAsia="Times New Roman" w:cs="Calibri"/>
          <w:lang w:val="en-US"/>
        </w:rPr>
        <w:t xml:space="preserve"> </w:t>
      </w:r>
      <w:r w:rsidR="00412957">
        <w:rPr>
          <w:rFonts w:eastAsia="Times New Roman" w:cs="Calibri"/>
          <w:lang w:val="en-US"/>
        </w:rPr>
        <w:t>However, there are two</w:t>
      </w:r>
      <w:r w:rsidR="002B0F2B" w:rsidRPr="00A772F4">
        <w:rPr>
          <w:rFonts w:eastAsia="Times New Roman" w:cs="Calibri"/>
          <w:lang w:val="en-US"/>
        </w:rPr>
        <w:t xml:space="preserve"> exceptions to this law. </w:t>
      </w:r>
    </w:p>
    <w:p w14:paraId="197444CC" w14:textId="09BD7192" w:rsidR="00D11B5F" w:rsidRPr="00A772F4" w:rsidRDefault="00412957" w:rsidP="00115D68">
      <w:pPr>
        <w:spacing w:after="0" w:line="360" w:lineRule="auto"/>
        <w:ind w:firstLine="708"/>
        <w:jc w:val="both"/>
        <w:rPr>
          <w:rFonts w:eastAsia="Times New Roman" w:cs="Calibri"/>
          <w:lang w:val="en-US"/>
        </w:rPr>
      </w:pPr>
      <w:r>
        <w:rPr>
          <w:rFonts w:eastAsia="Times New Roman" w:cs="Calibri"/>
          <w:lang w:val="en-US"/>
        </w:rPr>
        <w:t>First, a</w:t>
      </w:r>
      <w:r w:rsidRPr="00A772F4">
        <w:rPr>
          <w:rFonts w:eastAsia="Times New Roman" w:cs="Calibri"/>
          <w:lang w:val="en-US"/>
        </w:rPr>
        <w:t xml:space="preserve"> polygamous marriage is only eligible for recognition if </w:t>
      </w:r>
      <w:r>
        <w:rPr>
          <w:rFonts w:eastAsia="Times New Roman" w:cs="Calibri"/>
          <w:lang w:val="en-US"/>
        </w:rPr>
        <w:t xml:space="preserve">it meets the condition that </w:t>
      </w:r>
      <w:r w:rsidR="00303A23" w:rsidRPr="00A772F4">
        <w:rPr>
          <w:rFonts w:eastAsia="Times New Roman" w:cs="Calibri"/>
          <w:lang w:val="en-US"/>
        </w:rPr>
        <w:t xml:space="preserve">marriage cannot endanger </w:t>
      </w:r>
      <w:r w:rsidR="00D23A36" w:rsidRPr="00A772F4">
        <w:rPr>
          <w:rFonts w:eastAsia="Times New Roman" w:cs="Calibri"/>
          <w:lang w:val="en-US"/>
        </w:rPr>
        <w:t>public order.</w:t>
      </w:r>
      <w:r w:rsidR="00D23A36" w:rsidRPr="00A772F4">
        <w:rPr>
          <w:rStyle w:val="Voetnootmarkering"/>
          <w:rFonts w:eastAsia="Times New Roman" w:cs="Calibri"/>
          <w:lang w:val="en-US"/>
        </w:rPr>
        <w:footnoteReference w:id="6"/>
      </w:r>
      <w:r w:rsidR="00D23A36" w:rsidRPr="00A772F4">
        <w:rPr>
          <w:rFonts w:eastAsia="Times New Roman" w:cs="Calibri"/>
          <w:lang w:val="en-US"/>
        </w:rPr>
        <w:t xml:space="preserve"> </w:t>
      </w:r>
      <w:r w:rsidR="00D24F12" w:rsidRPr="00A772F4">
        <w:rPr>
          <w:rFonts w:eastAsia="Times New Roman" w:cs="Calibri"/>
          <w:lang w:val="en-US"/>
        </w:rPr>
        <w:t>According to Franx, we should refrain</w:t>
      </w:r>
      <w:r w:rsidR="00D23A36" w:rsidRPr="00A772F4">
        <w:rPr>
          <w:rFonts w:eastAsia="Times New Roman" w:cs="Calibri"/>
          <w:lang w:val="en-US"/>
        </w:rPr>
        <w:t xml:space="preserve"> from </w:t>
      </w:r>
      <w:r w:rsidR="002B0F2B" w:rsidRPr="00A772F4">
        <w:rPr>
          <w:rFonts w:eastAsia="Times New Roman" w:cs="Calibri"/>
          <w:lang w:val="en-US"/>
        </w:rPr>
        <w:t xml:space="preserve">appealing too easily </w:t>
      </w:r>
      <w:r w:rsidR="00584DCF" w:rsidRPr="00A772F4">
        <w:rPr>
          <w:rFonts w:eastAsia="Times New Roman" w:cs="Calibri"/>
          <w:lang w:val="en-US"/>
        </w:rPr>
        <w:t xml:space="preserve">to </w:t>
      </w:r>
      <w:r w:rsidR="00D11B5F" w:rsidRPr="00A772F4">
        <w:rPr>
          <w:rFonts w:eastAsia="Times New Roman" w:cs="Calibri"/>
          <w:lang w:val="en-US"/>
        </w:rPr>
        <w:t>the law of public order,</w:t>
      </w:r>
      <w:r w:rsidR="00D23A36" w:rsidRPr="00A772F4">
        <w:rPr>
          <w:rFonts w:eastAsia="Times New Roman" w:cs="Calibri"/>
          <w:lang w:val="en-US"/>
        </w:rPr>
        <w:t xml:space="preserve"> because</w:t>
      </w:r>
      <w:r w:rsidR="00D11B5F" w:rsidRPr="00A772F4">
        <w:rPr>
          <w:rFonts w:eastAsia="Times New Roman" w:cs="Calibri"/>
          <w:lang w:val="en-US"/>
        </w:rPr>
        <w:t xml:space="preserve"> this would undermine (the consequences of) foreign law</w:t>
      </w:r>
      <w:r w:rsidR="00877515" w:rsidRPr="00A772F4">
        <w:rPr>
          <w:rFonts w:eastAsia="Times New Roman" w:cs="Calibri"/>
          <w:lang w:val="en-US"/>
        </w:rPr>
        <w:t xml:space="preserve"> (Eerenberg 2015)</w:t>
      </w:r>
      <w:r w:rsidR="00D11B5F" w:rsidRPr="00A772F4">
        <w:rPr>
          <w:rFonts w:eastAsia="Times New Roman" w:cs="Calibri"/>
          <w:lang w:val="en-US"/>
        </w:rPr>
        <w:t xml:space="preserve">. </w:t>
      </w:r>
      <w:r w:rsidR="00D23A36" w:rsidRPr="00A772F4">
        <w:rPr>
          <w:rFonts w:eastAsia="Times New Roman" w:cs="Calibri"/>
          <w:lang w:val="en-US"/>
        </w:rPr>
        <w:t>A</w:t>
      </w:r>
      <w:r w:rsidR="00D11B5F" w:rsidRPr="00A772F4">
        <w:rPr>
          <w:rFonts w:eastAsia="Times New Roman" w:cs="Calibri"/>
          <w:lang w:val="en-US"/>
        </w:rPr>
        <w:t>ppealing to this law</w:t>
      </w:r>
      <w:r w:rsidR="00D23A36" w:rsidRPr="00A772F4">
        <w:rPr>
          <w:rFonts w:eastAsia="Times New Roman" w:cs="Calibri"/>
          <w:lang w:val="en-US"/>
        </w:rPr>
        <w:t xml:space="preserve"> should </w:t>
      </w:r>
      <w:r w:rsidR="00871445" w:rsidRPr="00A772F4">
        <w:rPr>
          <w:rFonts w:eastAsia="Times New Roman" w:cs="Calibri"/>
          <w:lang w:val="en-US"/>
        </w:rPr>
        <w:t xml:space="preserve">only </w:t>
      </w:r>
      <w:r w:rsidR="00D23A36" w:rsidRPr="00A772F4">
        <w:rPr>
          <w:rFonts w:eastAsia="Times New Roman" w:cs="Calibri"/>
          <w:lang w:val="en-US"/>
        </w:rPr>
        <w:t>be</w:t>
      </w:r>
      <w:r w:rsidR="000F50B6" w:rsidRPr="00A772F4">
        <w:rPr>
          <w:rFonts w:eastAsia="Times New Roman" w:cs="Calibri"/>
          <w:lang w:val="en-US"/>
        </w:rPr>
        <w:t xml:space="preserve"> </w:t>
      </w:r>
      <w:r w:rsidR="008E5506" w:rsidRPr="00A772F4">
        <w:rPr>
          <w:rFonts w:eastAsia="Times New Roman" w:cs="Calibri"/>
          <w:lang w:val="en-US"/>
        </w:rPr>
        <w:t>done in</w:t>
      </w:r>
      <w:r w:rsidR="00871445" w:rsidRPr="00A772F4">
        <w:rPr>
          <w:rFonts w:eastAsia="Times New Roman" w:cs="Calibri"/>
          <w:lang w:val="en-US"/>
        </w:rPr>
        <w:t xml:space="preserve"> </w:t>
      </w:r>
      <w:r w:rsidR="00D11B5F" w:rsidRPr="00A772F4">
        <w:rPr>
          <w:rFonts w:eastAsia="Times New Roman" w:cs="Calibri"/>
          <w:lang w:val="en-US"/>
        </w:rPr>
        <w:t xml:space="preserve">exceptional </w:t>
      </w:r>
      <w:r w:rsidR="00871445" w:rsidRPr="00A772F4">
        <w:rPr>
          <w:rFonts w:eastAsia="Times New Roman" w:cs="Calibri"/>
          <w:lang w:val="en-US"/>
        </w:rPr>
        <w:t>circumstances:</w:t>
      </w:r>
      <w:r w:rsidR="00D11B5F" w:rsidRPr="00A772F4">
        <w:rPr>
          <w:rFonts w:eastAsia="Times New Roman" w:cs="Calibri"/>
          <w:lang w:val="en-US"/>
        </w:rPr>
        <w:t xml:space="preserve"> </w:t>
      </w:r>
      <w:r w:rsidR="00871445" w:rsidRPr="00A772F4">
        <w:rPr>
          <w:rFonts w:eastAsia="Times New Roman" w:cs="Calibri"/>
          <w:lang w:val="en-US"/>
        </w:rPr>
        <w:t>i</w:t>
      </w:r>
      <w:r w:rsidR="00D11B5F" w:rsidRPr="00A772F4">
        <w:rPr>
          <w:rFonts w:eastAsia="Times New Roman" w:cs="Calibri"/>
          <w:lang w:val="en-US"/>
        </w:rPr>
        <w:t xml:space="preserve">t should be limited to situations </w:t>
      </w:r>
      <w:r w:rsidR="00AF2921" w:rsidRPr="00A772F4">
        <w:rPr>
          <w:rFonts w:eastAsia="Times New Roman" w:cs="Calibri"/>
          <w:lang w:val="en-US"/>
        </w:rPr>
        <w:t>whe</w:t>
      </w:r>
      <w:r w:rsidR="000F50B6" w:rsidRPr="00A772F4">
        <w:rPr>
          <w:rFonts w:eastAsia="Times New Roman" w:cs="Calibri"/>
          <w:lang w:val="en-US"/>
        </w:rPr>
        <w:t>n</w:t>
      </w:r>
      <w:r w:rsidR="00AF2921" w:rsidRPr="00A772F4">
        <w:rPr>
          <w:rFonts w:eastAsia="Times New Roman" w:cs="Calibri"/>
          <w:lang w:val="en-US"/>
        </w:rPr>
        <w:t xml:space="preserve"> </w:t>
      </w:r>
      <w:r w:rsidR="00D11B5F" w:rsidRPr="00A772F4">
        <w:rPr>
          <w:rFonts w:eastAsia="Times New Roman" w:cs="Calibri"/>
          <w:lang w:val="en-US"/>
        </w:rPr>
        <w:t>foreign law differs in essential ways from Dutch law, namely when the gap between domestic and foreign law is “profound” and “large”</w:t>
      </w:r>
      <w:r w:rsidR="00B87AFE" w:rsidRPr="00A772F4">
        <w:rPr>
          <w:rStyle w:val="Voetnootmarkering"/>
          <w:rFonts w:eastAsia="Times New Roman" w:cs="Calibri"/>
          <w:lang w:val="en-US"/>
        </w:rPr>
        <w:footnoteReference w:id="7"/>
      </w:r>
      <w:r w:rsidR="00D11B5F" w:rsidRPr="00A772F4">
        <w:rPr>
          <w:rFonts w:eastAsia="Times New Roman" w:cs="Calibri"/>
          <w:lang w:val="en-US"/>
        </w:rPr>
        <w:t xml:space="preserve"> (</w:t>
      </w:r>
      <w:r w:rsidR="00B87AFE" w:rsidRPr="00A772F4">
        <w:rPr>
          <w:rFonts w:eastAsia="Times New Roman" w:cs="Calibri"/>
          <w:lang w:val="en-US"/>
        </w:rPr>
        <w:t>Eerenberg 2015</w:t>
      </w:r>
      <w:r w:rsidR="00D11B5F" w:rsidRPr="00A772F4">
        <w:rPr>
          <w:lang w:val="en-US"/>
        </w:rPr>
        <w:t xml:space="preserve">). </w:t>
      </w:r>
      <w:r w:rsidR="00871445" w:rsidRPr="00A772F4">
        <w:rPr>
          <w:rFonts w:eastAsia="Times New Roman" w:cs="Calibri"/>
          <w:lang w:val="en-US"/>
        </w:rPr>
        <w:t xml:space="preserve">Therefore, </w:t>
      </w:r>
      <w:r w:rsidR="00D11B5F" w:rsidRPr="00A772F4">
        <w:rPr>
          <w:rFonts w:eastAsia="Times New Roman" w:cs="Calibri"/>
          <w:lang w:val="en-US"/>
        </w:rPr>
        <w:t>the Dutch system can only ignore these foreign laws if they conflict with fundamental values and norms. As such, it has a fl</w:t>
      </w:r>
      <w:r>
        <w:rPr>
          <w:rFonts w:eastAsia="Times New Roman" w:cs="Calibri"/>
          <w:lang w:val="en-US"/>
        </w:rPr>
        <w:t>exible and dynamic character, because</w:t>
      </w:r>
      <w:r w:rsidR="00D11B5F" w:rsidRPr="00A772F4">
        <w:rPr>
          <w:rFonts w:eastAsia="Times New Roman" w:cs="Calibri"/>
          <w:lang w:val="en-US"/>
        </w:rPr>
        <w:t xml:space="preserve"> Dutch values and norms are exposed to continuous change. However, the ideal of monogamy has not really changed and is often perceived as a basis for many laws, relationship </w:t>
      </w:r>
      <w:r w:rsidR="005B5CA7" w:rsidRPr="00A772F4">
        <w:rPr>
          <w:rFonts w:eastAsia="Times New Roman" w:cs="Calibri"/>
          <w:lang w:val="en-US"/>
        </w:rPr>
        <w:t>types</w:t>
      </w:r>
      <w:r w:rsidR="00D11B5F" w:rsidRPr="00A772F4">
        <w:rPr>
          <w:rFonts w:eastAsia="Times New Roman" w:cs="Calibri"/>
          <w:lang w:val="en-US"/>
        </w:rPr>
        <w:t xml:space="preserve"> and family culture. Monogamy in the Netherlands is the norm and polygamy is </w:t>
      </w:r>
      <w:r w:rsidR="00D23A36" w:rsidRPr="00A772F4">
        <w:rPr>
          <w:rFonts w:eastAsia="Times New Roman" w:cs="Calibri"/>
          <w:lang w:val="en-US"/>
        </w:rPr>
        <w:t xml:space="preserve">generally criminalized, </w:t>
      </w:r>
      <w:r w:rsidR="00D11B5F" w:rsidRPr="00A772F4">
        <w:rPr>
          <w:rFonts w:eastAsia="Times New Roman" w:cs="Calibri"/>
          <w:lang w:val="en-US"/>
        </w:rPr>
        <w:t>except for earlier mentioned exceptional cases.</w:t>
      </w:r>
    </w:p>
    <w:p w14:paraId="1C7FFEC2" w14:textId="77777777" w:rsidR="00D11B5F" w:rsidRPr="00A772F4" w:rsidRDefault="00D23A36" w:rsidP="00115D68">
      <w:pPr>
        <w:spacing w:after="0" w:line="360" w:lineRule="auto"/>
        <w:ind w:firstLine="708"/>
        <w:jc w:val="both"/>
        <w:rPr>
          <w:rFonts w:eastAsia="Times New Roman" w:cs="Calibri"/>
          <w:lang w:val="en-US"/>
        </w:rPr>
      </w:pPr>
      <w:r w:rsidRPr="00A772F4">
        <w:rPr>
          <w:rFonts w:eastAsia="Times New Roman" w:cs="Calibri"/>
          <w:lang w:val="en-US"/>
        </w:rPr>
        <w:t xml:space="preserve">Second, </w:t>
      </w:r>
      <w:r w:rsidR="00726696" w:rsidRPr="00A772F4">
        <w:rPr>
          <w:rFonts w:eastAsia="Times New Roman" w:cs="Calibri"/>
          <w:lang w:val="en-US"/>
        </w:rPr>
        <w:t>an</w:t>
      </w:r>
      <w:r w:rsidRPr="00A772F4">
        <w:rPr>
          <w:rFonts w:eastAsia="Times New Roman" w:cs="Calibri"/>
          <w:lang w:val="en-US"/>
        </w:rPr>
        <w:t xml:space="preserve"> exceptional case can be made for those polygamous marriage</w:t>
      </w:r>
      <w:r w:rsidR="00871445" w:rsidRPr="00A772F4">
        <w:rPr>
          <w:rFonts w:eastAsia="Times New Roman" w:cs="Calibri"/>
          <w:lang w:val="en-US"/>
        </w:rPr>
        <w:t>s</w:t>
      </w:r>
      <w:r w:rsidRPr="00A772F4">
        <w:rPr>
          <w:rFonts w:eastAsia="Times New Roman" w:cs="Calibri"/>
          <w:lang w:val="en-US"/>
        </w:rPr>
        <w:t xml:space="preserve"> in which Dutch law and order was involved in establishing </w:t>
      </w:r>
      <w:r w:rsidR="00871445" w:rsidRPr="00A772F4">
        <w:rPr>
          <w:rFonts w:eastAsia="Times New Roman" w:cs="Calibri"/>
          <w:lang w:val="en-US"/>
        </w:rPr>
        <w:t xml:space="preserve">the </w:t>
      </w:r>
      <w:r w:rsidRPr="00A772F4">
        <w:rPr>
          <w:rFonts w:eastAsia="Times New Roman" w:cs="Calibri"/>
          <w:lang w:val="en-US"/>
        </w:rPr>
        <w:t xml:space="preserve">marriage. </w:t>
      </w:r>
      <w:r w:rsidR="00871445" w:rsidRPr="00A772F4">
        <w:rPr>
          <w:rFonts w:eastAsia="Times New Roman" w:cs="Calibri"/>
          <w:lang w:val="en-US"/>
        </w:rPr>
        <w:t xml:space="preserve">This </w:t>
      </w:r>
      <w:r w:rsidR="005B5CA7" w:rsidRPr="00A772F4">
        <w:rPr>
          <w:rFonts w:eastAsia="Times New Roman" w:cs="Calibri"/>
          <w:lang w:val="en-US"/>
        </w:rPr>
        <w:t>is</w:t>
      </w:r>
      <w:r w:rsidR="00871445" w:rsidRPr="00A772F4">
        <w:rPr>
          <w:rFonts w:eastAsia="Times New Roman" w:cs="Calibri"/>
          <w:lang w:val="en-US"/>
        </w:rPr>
        <w:t xml:space="preserve"> checked by a </w:t>
      </w:r>
      <w:r w:rsidR="00D11B5F" w:rsidRPr="00A772F4">
        <w:rPr>
          <w:rFonts w:eastAsia="Times New Roman" w:cs="Calibri"/>
          <w:lang w:val="en-US"/>
        </w:rPr>
        <w:t>judge</w:t>
      </w:r>
      <w:r w:rsidR="00584DCF" w:rsidRPr="00A772F4">
        <w:rPr>
          <w:rFonts w:eastAsia="Times New Roman" w:cs="Calibri"/>
          <w:lang w:val="en-US"/>
        </w:rPr>
        <w:t xml:space="preserve">, who </w:t>
      </w:r>
      <w:r w:rsidR="00E11ADA" w:rsidRPr="00A772F4">
        <w:rPr>
          <w:rFonts w:eastAsia="Times New Roman" w:cs="Calibri"/>
          <w:lang w:val="en-US"/>
        </w:rPr>
        <w:t xml:space="preserve">will </w:t>
      </w:r>
      <w:r w:rsidR="00871445" w:rsidRPr="00A772F4">
        <w:rPr>
          <w:rFonts w:eastAsia="Times New Roman" w:cs="Calibri"/>
          <w:lang w:val="en-US"/>
        </w:rPr>
        <w:t>verify</w:t>
      </w:r>
      <w:r w:rsidR="00E11ADA" w:rsidRPr="00A772F4">
        <w:rPr>
          <w:rFonts w:eastAsia="Times New Roman" w:cs="Calibri"/>
          <w:lang w:val="en-US"/>
        </w:rPr>
        <w:t xml:space="preserve"> whether those involved have Dutch </w:t>
      </w:r>
      <w:r w:rsidR="00D11B5F" w:rsidRPr="00A772F4">
        <w:rPr>
          <w:rFonts w:eastAsia="Times New Roman" w:cs="Calibri"/>
          <w:lang w:val="en-US"/>
        </w:rPr>
        <w:t xml:space="preserve">nationality </w:t>
      </w:r>
      <w:r w:rsidR="00E11ADA" w:rsidRPr="00A772F4">
        <w:rPr>
          <w:rFonts w:eastAsia="Times New Roman" w:cs="Calibri"/>
          <w:lang w:val="en-US"/>
        </w:rPr>
        <w:t xml:space="preserve">or residency. </w:t>
      </w:r>
      <w:r w:rsidR="00D11B5F" w:rsidRPr="00A772F4">
        <w:rPr>
          <w:rFonts w:eastAsia="Times New Roman" w:cs="Calibri"/>
          <w:lang w:val="en-US"/>
        </w:rPr>
        <w:t xml:space="preserve">If one of the spouses </w:t>
      </w:r>
      <w:r w:rsidR="00871445" w:rsidRPr="00A772F4">
        <w:rPr>
          <w:rFonts w:eastAsia="Times New Roman" w:cs="Calibri"/>
          <w:lang w:val="en-US"/>
        </w:rPr>
        <w:t xml:space="preserve">is </w:t>
      </w:r>
      <w:r w:rsidR="00D11B5F" w:rsidRPr="00A772F4">
        <w:rPr>
          <w:rFonts w:eastAsia="Times New Roman" w:cs="Calibri"/>
          <w:lang w:val="en-US"/>
        </w:rPr>
        <w:t xml:space="preserve">a Dutch national or </w:t>
      </w:r>
      <w:r w:rsidR="00871445" w:rsidRPr="00A772F4">
        <w:rPr>
          <w:rFonts w:eastAsia="Times New Roman" w:cs="Calibri"/>
          <w:lang w:val="en-US"/>
        </w:rPr>
        <w:t xml:space="preserve">has </w:t>
      </w:r>
      <w:r w:rsidR="00D11B5F" w:rsidRPr="00A772F4">
        <w:rPr>
          <w:rFonts w:eastAsia="Times New Roman" w:cs="Calibri"/>
          <w:lang w:val="en-US"/>
        </w:rPr>
        <w:t xml:space="preserve">Dutch residency, it </w:t>
      </w:r>
      <w:r w:rsidR="00584DCF" w:rsidRPr="00A772F4">
        <w:rPr>
          <w:rFonts w:eastAsia="Times New Roman" w:cs="Calibri"/>
          <w:lang w:val="en-US"/>
        </w:rPr>
        <w:t xml:space="preserve">is more likely </w:t>
      </w:r>
      <w:r w:rsidR="00D11B5F" w:rsidRPr="00A772F4">
        <w:rPr>
          <w:rFonts w:eastAsia="Times New Roman" w:cs="Calibri"/>
          <w:lang w:val="en-US"/>
        </w:rPr>
        <w:t xml:space="preserve">that the polygamous marriage will not be eligible for recognition. </w:t>
      </w:r>
      <w:r w:rsidR="00575061" w:rsidRPr="00A772F4">
        <w:rPr>
          <w:rFonts w:eastAsia="Times New Roman" w:cs="Calibri"/>
          <w:lang w:val="en-US"/>
        </w:rPr>
        <w:t xml:space="preserve">For </w:t>
      </w:r>
      <w:r w:rsidR="00D11B5F" w:rsidRPr="00A772F4">
        <w:rPr>
          <w:rFonts w:eastAsia="Times New Roman" w:cs="Calibri"/>
          <w:lang w:val="en-US"/>
        </w:rPr>
        <w:t>example</w:t>
      </w:r>
      <w:r w:rsidR="00575061" w:rsidRPr="00A772F4">
        <w:rPr>
          <w:rFonts w:eastAsia="Times New Roman" w:cs="Calibri"/>
          <w:lang w:val="en-US"/>
        </w:rPr>
        <w:t xml:space="preserve">: </w:t>
      </w:r>
      <w:r w:rsidR="00D11B5F" w:rsidRPr="00A772F4">
        <w:rPr>
          <w:rFonts w:eastAsia="Times New Roman" w:cs="Calibri"/>
          <w:lang w:val="en-US"/>
        </w:rPr>
        <w:t xml:space="preserve">a </w:t>
      </w:r>
      <w:r w:rsidR="00584DCF" w:rsidRPr="00A772F4">
        <w:rPr>
          <w:rFonts w:eastAsia="Times New Roman" w:cs="Calibri"/>
          <w:lang w:val="en-US"/>
        </w:rPr>
        <w:t xml:space="preserve">husband </w:t>
      </w:r>
      <w:r w:rsidR="00D11B5F" w:rsidRPr="00A772F4">
        <w:rPr>
          <w:rFonts w:eastAsia="Times New Roman" w:cs="Calibri"/>
          <w:lang w:val="en-US"/>
        </w:rPr>
        <w:t xml:space="preserve">and wife who live in the Netherlands </w:t>
      </w:r>
      <w:r w:rsidR="00584DCF" w:rsidRPr="00A772F4">
        <w:rPr>
          <w:rFonts w:eastAsia="Times New Roman" w:cs="Calibri"/>
          <w:lang w:val="en-US"/>
        </w:rPr>
        <w:t xml:space="preserve">both have </w:t>
      </w:r>
      <w:r w:rsidR="00D11B5F" w:rsidRPr="00A772F4">
        <w:rPr>
          <w:rFonts w:eastAsia="Times New Roman" w:cs="Calibri"/>
          <w:lang w:val="en-US"/>
        </w:rPr>
        <w:t>Dutch and Moroccan passport</w:t>
      </w:r>
      <w:r w:rsidR="00584DCF" w:rsidRPr="00A772F4">
        <w:rPr>
          <w:rFonts w:eastAsia="Times New Roman" w:cs="Calibri"/>
          <w:lang w:val="en-US"/>
        </w:rPr>
        <w:t>s</w:t>
      </w:r>
      <w:r w:rsidR="00D11B5F" w:rsidRPr="00A772F4">
        <w:rPr>
          <w:rFonts w:eastAsia="Times New Roman" w:cs="Calibri"/>
          <w:lang w:val="en-US"/>
        </w:rPr>
        <w:t xml:space="preserve">. The man travels to Morocco to marry a second wife. When he returns, this marriage will not be legally recognized because Dutch law and order was involved in this situation. </w:t>
      </w:r>
      <w:r w:rsidR="00D11B5F" w:rsidRPr="00A772F4">
        <w:rPr>
          <w:rFonts w:eastAsia="Times New Roman" w:cs="Calibri"/>
          <w:lang w:val="en-US"/>
        </w:rPr>
        <w:lastRenderedPageBreak/>
        <w:t xml:space="preserve">Thus, existing polygamous marriages in the Netherlands are often marriages </w:t>
      </w:r>
      <w:r w:rsidR="00575061" w:rsidRPr="00A772F4">
        <w:rPr>
          <w:rFonts w:eastAsia="Times New Roman" w:cs="Calibri"/>
          <w:lang w:val="en-US"/>
        </w:rPr>
        <w:t xml:space="preserve">that </w:t>
      </w:r>
      <w:r w:rsidR="00D11B5F" w:rsidRPr="00A772F4">
        <w:rPr>
          <w:rFonts w:eastAsia="Times New Roman" w:cs="Calibri"/>
          <w:lang w:val="en-US"/>
        </w:rPr>
        <w:t xml:space="preserve">were established in foreign countries with </w:t>
      </w:r>
      <w:r w:rsidR="00CA3D24" w:rsidRPr="00A772F4">
        <w:rPr>
          <w:rFonts w:eastAsia="Times New Roman" w:cs="Calibri"/>
          <w:lang w:val="en-US"/>
        </w:rPr>
        <w:t>exclusively non-Dutch citizens (Van Haperen 2011).</w:t>
      </w:r>
    </w:p>
    <w:p w14:paraId="755D183D" w14:textId="7070DE58" w:rsidR="00D11B5F" w:rsidRPr="00A772F4" w:rsidRDefault="00D11B5F" w:rsidP="00115D68">
      <w:pPr>
        <w:pStyle w:val="Kop2"/>
        <w:jc w:val="both"/>
        <w:rPr>
          <w:rFonts w:asciiTheme="minorHAnsi" w:hAnsiTheme="minorHAnsi"/>
          <w:lang w:val="en-US"/>
        </w:rPr>
      </w:pPr>
      <w:bookmarkStart w:id="5" w:name="_Toc459061701"/>
      <w:r w:rsidRPr="00A772F4">
        <w:rPr>
          <w:rFonts w:asciiTheme="minorHAnsi" w:hAnsiTheme="minorHAnsi"/>
          <w:lang w:val="en-US"/>
        </w:rPr>
        <w:t xml:space="preserve">1.3. Cultural </w:t>
      </w:r>
      <w:r w:rsidR="00D07BF1" w:rsidRPr="00A772F4">
        <w:rPr>
          <w:rFonts w:asciiTheme="minorHAnsi" w:hAnsiTheme="minorHAnsi"/>
          <w:lang w:val="en-US"/>
        </w:rPr>
        <w:t>interpretations: The current presence of polyamory</w:t>
      </w:r>
      <w:bookmarkEnd w:id="5"/>
    </w:p>
    <w:p w14:paraId="2BBCA111" w14:textId="3459863A" w:rsidR="00AF7B9E" w:rsidRPr="00A772F4" w:rsidRDefault="00AF7B9E" w:rsidP="00115D68">
      <w:pPr>
        <w:spacing w:after="0" w:line="360" w:lineRule="auto"/>
        <w:jc w:val="both"/>
        <w:rPr>
          <w:lang w:val="en-US"/>
        </w:rPr>
      </w:pPr>
      <w:r w:rsidRPr="00A772F4">
        <w:rPr>
          <w:lang w:val="en-US"/>
        </w:rPr>
        <w:t xml:space="preserve">After the linguistic clarification and an explanation of the judicial content, what remains is elucidation from a cultural perspective. In this </w:t>
      </w:r>
      <w:r w:rsidR="00877515" w:rsidRPr="00A772F4">
        <w:rPr>
          <w:lang w:val="en-US"/>
        </w:rPr>
        <w:t>paragraph, there</w:t>
      </w:r>
      <w:r w:rsidRPr="00A772F4">
        <w:rPr>
          <w:lang w:val="en-US"/>
        </w:rPr>
        <w:t xml:space="preserve"> are three different cultural manifestations of polyamory given, which present-day is primarily seen as a non-western practice (even though not all of its manifestations are established from non-western religious pra</w:t>
      </w:r>
      <w:r w:rsidR="00D45898" w:rsidRPr="00A772F4">
        <w:rPr>
          <w:lang w:val="en-US"/>
        </w:rPr>
        <w:t>ctices). The next paragraph</w:t>
      </w:r>
      <w:r w:rsidRPr="00A772F4">
        <w:rPr>
          <w:lang w:val="en-US"/>
        </w:rPr>
        <w:t xml:space="preserve"> </w:t>
      </w:r>
      <w:r w:rsidR="00412957">
        <w:rPr>
          <w:lang w:val="en-US"/>
        </w:rPr>
        <w:t xml:space="preserve">also </w:t>
      </w:r>
      <w:r w:rsidRPr="00A772F4">
        <w:rPr>
          <w:lang w:val="en-US"/>
        </w:rPr>
        <w:t xml:space="preserve">deals with the cultural aspect of (plural) marriage, but in contrast to this paragraph, deals with the Western interpretation of marriage.  </w:t>
      </w:r>
    </w:p>
    <w:p w14:paraId="01DDE9AD" w14:textId="77777777" w:rsidR="00D11B5F" w:rsidRPr="00A772F4" w:rsidRDefault="00D11B5F" w:rsidP="00115D68">
      <w:pPr>
        <w:spacing w:after="0" w:line="360" w:lineRule="auto"/>
        <w:ind w:firstLine="708"/>
        <w:jc w:val="both"/>
        <w:rPr>
          <w:lang w:val="en-US"/>
        </w:rPr>
      </w:pPr>
      <w:r w:rsidRPr="00A772F4">
        <w:rPr>
          <w:lang w:val="en-US"/>
        </w:rPr>
        <w:t xml:space="preserve">The first </w:t>
      </w:r>
      <w:r w:rsidR="00DB1726" w:rsidRPr="00A772F4">
        <w:rPr>
          <w:lang w:val="en-US"/>
        </w:rPr>
        <w:t>type of marriage</w:t>
      </w:r>
      <w:r w:rsidRPr="00A772F4">
        <w:rPr>
          <w:lang w:val="en-US"/>
        </w:rPr>
        <w:t xml:space="preserve"> can be found in Islamic culture, where it is relatively common for men to marry several wives. The Quran allows men to have a maximum of four wives, if a husband is able to support them and treats them equally. In many Islamic countries, these matrimonial practices are in reality often </w:t>
      </w:r>
      <w:r w:rsidR="00726696" w:rsidRPr="00A772F4">
        <w:rPr>
          <w:lang w:val="en-US"/>
        </w:rPr>
        <w:t>characterized by</w:t>
      </w:r>
      <w:r w:rsidRPr="00A772F4">
        <w:rPr>
          <w:lang w:val="en-US"/>
        </w:rPr>
        <w:t xml:space="preserve"> gender inequality and women are </w:t>
      </w:r>
      <w:r w:rsidR="00755999" w:rsidRPr="00A772F4">
        <w:rPr>
          <w:lang w:val="en-US"/>
        </w:rPr>
        <w:t xml:space="preserve">frequently </w:t>
      </w:r>
      <w:r w:rsidRPr="00A772F4">
        <w:rPr>
          <w:lang w:val="en-US"/>
        </w:rPr>
        <w:t xml:space="preserve">subjected to forms of </w:t>
      </w:r>
      <w:r w:rsidR="00492136" w:rsidRPr="00A772F4">
        <w:rPr>
          <w:lang w:val="en-US"/>
        </w:rPr>
        <w:t xml:space="preserve">emotional or intimate </w:t>
      </w:r>
      <w:r w:rsidRPr="00A772F4">
        <w:rPr>
          <w:lang w:val="en-US"/>
        </w:rPr>
        <w:t>scarcity or unfair treatment (Eichenhofer 1986, 137). Similar situations occur in Hindu cultures and some African countries.</w:t>
      </w:r>
    </w:p>
    <w:p w14:paraId="395A385D" w14:textId="77777777" w:rsidR="00D11B5F" w:rsidRPr="00A772F4" w:rsidRDefault="00294820" w:rsidP="00115D68">
      <w:pPr>
        <w:spacing w:after="0" w:line="360" w:lineRule="auto"/>
        <w:ind w:firstLine="708"/>
        <w:jc w:val="both"/>
        <w:rPr>
          <w:lang w:val="en-US"/>
        </w:rPr>
      </w:pPr>
      <w:r w:rsidRPr="00A772F4">
        <w:rPr>
          <w:lang w:val="en-US"/>
        </w:rPr>
        <w:t xml:space="preserve">The second type of polyamory concerns the practice of polygamy among Mormons. They also </w:t>
      </w:r>
      <w:r w:rsidR="00D11B5F" w:rsidRPr="00A772F4">
        <w:rPr>
          <w:lang w:val="en-US"/>
        </w:rPr>
        <w:t>practice polygamy for religious reasons.</w:t>
      </w:r>
      <w:r w:rsidR="000313A5" w:rsidRPr="00A772F4">
        <w:rPr>
          <w:lang w:val="en-US"/>
        </w:rPr>
        <w:t xml:space="preserve"> </w:t>
      </w:r>
      <w:r w:rsidR="00D11B5F" w:rsidRPr="00A772F4">
        <w:rPr>
          <w:lang w:val="en-US"/>
        </w:rPr>
        <w:t xml:space="preserve">In </w:t>
      </w:r>
      <w:r w:rsidR="000313A5" w:rsidRPr="00A772F4">
        <w:rPr>
          <w:lang w:val="en-US"/>
        </w:rPr>
        <w:t>Mormon</w:t>
      </w:r>
      <w:r w:rsidR="00D11B5F" w:rsidRPr="00A772F4">
        <w:rPr>
          <w:lang w:val="en-US"/>
        </w:rPr>
        <w:t xml:space="preserve"> culture, there is a high rate of gender inequality. As a Mormon plural wife </w:t>
      </w:r>
      <w:r w:rsidR="00755999" w:rsidRPr="00A772F4">
        <w:rPr>
          <w:lang w:val="en-US"/>
        </w:rPr>
        <w:t xml:space="preserve">has </w:t>
      </w:r>
      <w:r w:rsidR="00D11B5F" w:rsidRPr="00A772F4">
        <w:rPr>
          <w:lang w:val="en-US"/>
        </w:rPr>
        <w:t xml:space="preserve">said: ‘I am sure that women would never have accepted polygamy had it not been for their religion. No woman ever consented to its practice without great sacrifice on her part. There is something so sacred about the relationship of husband and wife that a third party in the family is sure to disturb the confidence and security that formerly existed’ (Brake 2016a, 142). This raises the question </w:t>
      </w:r>
      <w:r w:rsidR="00755999" w:rsidRPr="00A772F4">
        <w:rPr>
          <w:lang w:val="en-US"/>
        </w:rPr>
        <w:t xml:space="preserve">of </w:t>
      </w:r>
      <w:r w:rsidR="00D11B5F" w:rsidRPr="00A772F4">
        <w:rPr>
          <w:lang w:val="en-US"/>
        </w:rPr>
        <w:t xml:space="preserve">why a person, and </w:t>
      </w:r>
      <w:r w:rsidR="00C028CA" w:rsidRPr="00A772F4">
        <w:rPr>
          <w:lang w:val="en-US"/>
        </w:rPr>
        <w:t xml:space="preserve">a </w:t>
      </w:r>
      <w:r w:rsidR="00D11B5F" w:rsidRPr="00A772F4">
        <w:rPr>
          <w:lang w:val="en-US"/>
        </w:rPr>
        <w:t>wom</w:t>
      </w:r>
      <w:r w:rsidR="00C028CA" w:rsidRPr="00A772F4">
        <w:rPr>
          <w:lang w:val="en-US"/>
        </w:rPr>
        <w:t>a</w:t>
      </w:r>
      <w:r w:rsidR="00D11B5F" w:rsidRPr="00A772F4">
        <w:rPr>
          <w:lang w:val="en-US"/>
        </w:rPr>
        <w:t xml:space="preserve">n in particular, would engage in such </w:t>
      </w:r>
      <w:r w:rsidR="00C028CA" w:rsidRPr="00A772F4">
        <w:rPr>
          <w:lang w:val="en-US"/>
        </w:rPr>
        <w:t xml:space="preserve">a </w:t>
      </w:r>
      <w:r w:rsidR="00D11B5F" w:rsidRPr="00A772F4">
        <w:rPr>
          <w:lang w:val="en-US"/>
        </w:rPr>
        <w:t>polygamous marriage in the first place. Mormons believe it is pleasing God. Their prophet</w:t>
      </w:r>
      <w:r w:rsidR="00D76A16" w:rsidRPr="00A772F4">
        <w:rPr>
          <w:lang w:val="en-US"/>
        </w:rPr>
        <w:t>,</w:t>
      </w:r>
      <w:r w:rsidR="00D11B5F" w:rsidRPr="00A772F4">
        <w:rPr>
          <w:lang w:val="en-US"/>
        </w:rPr>
        <w:t xml:space="preserve"> Joseph Smith</w:t>
      </w:r>
      <w:r w:rsidR="00D76A16" w:rsidRPr="00A772F4">
        <w:rPr>
          <w:lang w:val="en-US"/>
        </w:rPr>
        <w:t>,</w:t>
      </w:r>
      <w:r w:rsidR="00D11B5F" w:rsidRPr="00A772F4">
        <w:rPr>
          <w:lang w:val="en-US"/>
        </w:rPr>
        <w:t xml:space="preserve"> practic</w:t>
      </w:r>
      <w:r w:rsidR="00C028CA" w:rsidRPr="00A772F4">
        <w:rPr>
          <w:lang w:val="en-US"/>
        </w:rPr>
        <w:t>ed</w:t>
      </w:r>
      <w:r w:rsidR="00D11B5F" w:rsidRPr="00A772F4">
        <w:rPr>
          <w:lang w:val="en-US"/>
        </w:rPr>
        <w:t xml:space="preserve"> polygamy because he </w:t>
      </w:r>
      <w:r w:rsidR="00D11B5F" w:rsidRPr="00A772F4">
        <w:rPr>
          <w:i/>
          <w:lang w:val="en-US"/>
        </w:rPr>
        <w:t xml:space="preserve">said </w:t>
      </w:r>
      <w:r w:rsidR="00D11B5F" w:rsidRPr="00A772F4">
        <w:rPr>
          <w:lang w:val="en-US"/>
        </w:rPr>
        <w:t xml:space="preserve">he was commanded by God and because marrying </w:t>
      </w:r>
      <w:r w:rsidR="00D76A16" w:rsidRPr="00A772F4">
        <w:rPr>
          <w:lang w:val="en-US"/>
        </w:rPr>
        <w:t xml:space="preserve">a </w:t>
      </w:r>
      <w:r w:rsidR="00D11B5F" w:rsidRPr="00A772F4">
        <w:rPr>
          <w:lang w:val="en-US"/>
        </w:rPr>
        <w:t>high-status man and bearing his children increased a woman’s status.</w:t>
      </w:r>
    </w:p>
    <w:p w14:paraId="55310933" w14:textId="77777777" w:rsidR="00D11B5F" w:rsidRPr="00A772F4" w:rsidRDefault="00D11B5F" w:rsidP="00115D68">
      <w:pPr>
        <w:spacing w:after="0" w:line="360" w:lineRule="auto"/>
        <w:ind w:firstLine="708"/>
        <w:jc w:val="both"/>
        <w:rPr>
          <w:lang w:val="en-US"/>
        </w:rPr>
      </w:pPr>
      <w:r w:rsidRPr="00A772F4">
        <w:rPr>
          <w:lang w:val="en-US"/>
        </w:rPr>
        <w:t>The thi</w:t>
      </w:r>
      <w:r w:rsidR="00985B2C" w:rsidRPr="00A772F4">
        <w:rPr>
          <w:lang w:val="en-US"/>
        </w:rPr>
        <w:t>rd</w:t>
      </w:r>
      <w:r w:rsidR="00DB1726" w:rsidRPr="00A772F4">
        <w:rPr>
          <w:lang w:val="en-US"/>
        </w:rPr>
        <w:t xml:space="preserve"> type</w:t>
      </w:r>
      <w:r w:rsidR="00985B2C" w:rsidRPr="00A772F4">
        <w:rPr>
          <w:lang w:val="en-US"/>
        </w:rPr>
        <w:t xml:space="preserve"> of polyamory</w:t>
      </w:r>
      <w:r w:rsidR="00132E57" w:rsidRPr="00A772F4">
        <w:rPr>
          <w:lang w:val="en-US"/>
        </w:rPr>
        <w:t>, namely</w:t>
      </w:r>
      <w:r w:rsidR="00985B2C" w:rsidRPr="00A772F4">
        <w:rPr>
          <w:lang w:val="en-US"/>
        </w:rPr>
        <w:t xml:space="preserve"> </w:t>
      </w:r>
      <w:r w:rsidR="00132E57" w:rsidRPr="00A772F4">
        <w:rPr>
          <w:lang w:val="en-US"/>
        </w:rPr>
        <w:t xml:space="preserve">polyfidelity, </w:t>
      </w:r>
      <w:r w:rsidR="00985B2C" w:rsidRPr="00A772F4">
        <w:rPr>
          <w:lang w:val="en-US"/>
        </w:rPr>
        <w:t>is</w:t>
      </w:r>
      <w:r w:rsidRPr="00A772F4">
        <w:rPr>
          <w:lang w:val="en-US"/>
        </w:rPr>
        <w:t xml:space="preserve"> not based on religious beliefs</w:t>
      </w:r>
      <w:r w:rsidR="000313A5" w:rsidRPr="00A772F4">
        <w:rPr>
          <w:lang w:val="en-US"/>
        </w:rPr>
        <w:t xml:space="preserve">. </w:t>
      </w:r>
      <w:r w:rsidR="00D76A16" w:rsidRPr="00A772F4">
        <w:rPr>
          <w:lang w:val="en-US"/>
        </w:rPr>
        <w:t xml:space="preserve">The best </w:t>
      </w:r>
      <w:r w:rsidR="000313A5" w:rsidRPr="00A772F4">
        <w:rPr>
          <w:lang w:val="en-US"/>
        </w:rPr>
        <w:t xml:space="preserve">known </w:t>
      </w:r>
      <w:r w:rsidR="00DB1726" w:rsidRPr="00A772F4">
        <w:rPr>
          <w:lang w:val="en-US"/>
        </w:rPr>
        <w:t>type</w:t>
      </w:r>
      <w:r w:rsidR="000313A5" w:rsidRPr="00A772F4">
        <w:rPr>
          <w:lang w:val="en-US"/>
        </w:rPr>
        <w:t xml:space="preserve"> of polyfidelity can be found in</w:t>
      </w:r>
      <w:r w:rsidRPr="00A772F4">
        <w:rPr>
          <w:lang w:val="en-US"/>
        </w:rPr>
        <w:t xml:space="preserve"> the polyamorous community in the San Francisco Bay Area. Their “free love” </w:t>
      </w:r>
      <w:r w:rsidR="00132E57" w:rsidRPr="00A772F4">
        <w:rPr>
          <w:lang w:val="en-US"/>
        </w:rPr>
        <w:t xml:space="preserve">tradition </w:t>
      </w:r>
      <w:r w:rsidRPr="00A772F4">
        <w:rPr>
          <w:lang w:val="en-US"/>
        </w:rPr>
        <w:t xml:space="preserve">can be traced back to the </w:t>
      </w:r>
      <w:r w:rsidR="00985B2C" w:rsidRPr="00A772F4">
        <w:rPr>
          <w:lang w:val="en-US"/>
        </w:rPr>
        <w:t>1960s and i</w:t>
      </w:r>
      <w:r w:rsidRPr="00A772F4">
        <w:rPr>
          <w:lang w:val="en-US"/>
        </w:rPr>
        <w:t>s inspired by utopian, idealistic and visionary perspectives, often formed by alternative spirituality (Aviram 2008, 265). Although the polyamorous community has deep sympathies towards the LGBT community and its struggles</w:t>
      </w:r>
      <w:r w:rsidR="005A4A58" w:rsidRPr="00A772F4">
        <w:rPr>
          <w:lang w:val="en-US"/>
        </w:rPr>
        <w:t xml:space="preserve"> for legal recognition</w:t>
      </w:r>
      <w:r w:rsidRPr="00A772F4">
        <w:rPr>
          <w:lang w:val="en-US"/>
        </w:rPr>
        <w:t>, i</w:t>
      </w:r>
      <w:r w:rsidR="005A4A58" w:rsidRPr="00A772F4">
        <w:rPr>
          <w:lang w:val="en-US"/>
        </w:rPr>
        <w:t>t does not</w:t>
      </w:r>
      <w:r w:rsidRPr="00A772F4">
        <w:rPr>
          <w:lang w:val="en-US"/>
        </w:rPr>
        <w:t xml:space="preserve"> pledge for legal recognition concerning </w:t>
      </w:r>
      <w:r w:rsidR="00D76A16" w:rsidRPr="00A772F4">
        <w:rPr>
          <w:lang w:val="en-US"/>
        </w:rPr>
        <w:t xml:space="preserve">its </w:t>
      </w:r>
      <w:r w:rsidRPr="00A772F4">
        <w:rPr>
          <w:lang w:val="en-US"/>
        </w:rPr>
        <w:t xml:space="preserve">own case. </w:t>
      </w:r>
      <w:r w:rsidR="0002314E" w:rsidRPr="00A772F4">
        <w:rPr>
          <w:lang w:val="en-US"/>
        </w:rPr>
        <w:t xml:space="preserve">It </w:t>
      </w:r>
      <w:r w:rsidRPr="00A772F4">
        <w:rPr>
          <w:lang w:val="en-US"/>
        </w:rPr>
        <w:t>apparently do</w:t>
      </w:r>
      <w:r w:rsidR="0002314E" w:rsidRPr="00A772F4">
        <w:rPr>
          <w:lang w:val="en-US"/>
        </w:rPr>
        <w:t>es</w:t>
      </w:r>
      <w:r w:rsidRPr="00A772F4">
        <w:rPr>
          <w:lang w:val="en-US"/>
        </w:rPr>
        <w:t xml:space="preserve"> not consider plural marriage a worthy case.</w:t>
      </w:r>
    </w:p>
    <w:p w14:paraId="553AC9F6" w14:textId="071584E0" w:rsidR="00D11B5F" w:rsidRPr="00A772F4" w:rsidRDefault="00985B2C" w:rsidP="00115D68">
      <w:pPr>
        <w:spacing w:after="0" w:line="360" w:lineRule="auto"/>
        <w:ind w:firstLine="708"/>
        <w:jc w:val="both"/>
        <w:rPr>
          <w:lang w:val="en-US"/>
        </w:rPr>
      </w:pPr>
      <w:r w:rsidRPr="00A772F4">
        <w:rPr>
          <w:lang w:val="en-US"/>
        </w:rPr>
        <w:t>Polyamory can also</w:t>
      </w:r>
      <w:r w:rsidR="00D11B5F" w:rsidRPr="00A772F4">
        <w:rPr>
          <w:lang w:val="en-US"/>
        </w:rPr>
        <w:t xml:space="preserve"> </w:t>
      </w:r>
      <w:r w:rsidR="00D76A16" w:rsidRPr="00A772F4">
        <w:rPr>
          <w:lang w:val="en-US"/>
        </w:rPr>
        <w:t xml:space="preserve">be </w:t>
      </w:r>
      <w:r w:rsidR="00D11B5F" w:rsidRPr="00A772F4">
        <w:rPr>
          <w:lang w:val="en-US"/>
        </w:rPr>
        <w:t xml:space="preserve">found </w:t>
      </w:r>
      <w:r w:rsidRPr="00A772F4">
        <w:rPr>
          <w:lang w:val="en-US"/>
        </w:rPr>
        <w:t>in</w:t>
      </w:r>
      <w:r w:rsidR="00D11B5F" w:rsidRPr="00A772F4">
        <w:rPr>
          <w:lang w:val="en-US"/>
        </w:rPr>
        <w:t xml:space="preserve"> Europe. </w:t>
      </w:r>
      <w:r w:rsidR="0002314E" w:rsidRPr="00A772F4">
        <w:rPr>
          <w:lang w:val="en-US"/>
        </w:rPr>
        <w:t xml:space="preserve">Little related data exists, </w:t>
      </w:r>
      <w:r w:rsidR="00D11B5F" w:rsidRPr="00A772F4">
        <w:rPr>
          <w:lang w:val="en-US"/>
        </w:rPr>
        <w:t xml:space="preserve">so the occurrence of polyamory </w:t>
      </w:r>
      <w:r w:rsidR="00D76A16" w:rsidRPr="00A772F4">
        <w:rPr>
          <w:lang w:val="en-US"/>
        </w:rPr>
        <w:t xml:space="preserve">remains </w:t>
      </w:r>
      <w:r w:rsidR="00D11B5F" w:rsidRPr="00A772F4">
        <w:rPr>
          <w:lang w:val="en-US"/>
        </w:rPr>
        <w:t>somewhat unknown. T</w:t>
      </w:r>
      <w:r w:rsidRPr="00A772F4">
        <w:rPr>
          <w:lang w:val="en-US"/>
        </w:rPr>
        <w:t xml:space="preserve">he only relevant data in the Netherlands </w:t>
      </w:r>
      <w:r w:rsidR="00D11B5F" w:rsidRPr="00A772F4">
        <w:rPr>
          <w:lang w:val="en-US"/>
        </w:rPr>
        <w:t>is</w:t>
      </w:r>
      <w:r w:rsidR="00D76A16" w:rsidRPr="00A772F4">
        <w:rPr>
          <w:lang w:val="en-US"/>
        </w:rPr>
        <w:t xml:space="preserve">, as previously </w:t>
      </w:r>
      <w:r w:rsidR="00D76A16" w:rsidRPr="00A772F4">
        <w:rPr>
          <w:lang w:val="en-US"/>
        </w:rPr>
        <w:lastRenderedPageBreak/>
        <w:t>mentioned,</w:t>
      </w:r>
      <w:r w:rsidR="00D11B5F" w:rsidRPr="00A772F4">
        <w:rPr>
          <w:lang w:val="en-US"/>
        </w:rPr>
        <w:t xml:space="preserve"> the 1374 polygamous persons</w:t>
      </w:r>
      <w:r w:rsidR="00C303EE" w:rsidRPr="00A772F4">
        <w:rPr>
          <w:lang w:val="en-US"/>
        </w:rPr>
        <w:t xml:space="preserve"> who are</w:t>
      </w:r>
      <w:r w:rsidR="00D11B5F" w:rsidRPr="00A772F4">
        <w:rPr>
          <w:lang w:val="en-US"/>
        </w:rPr>
        <w:t xml:space="preserve"> registered in municipality administration</w:t>
      </w:r>
      <w:r w:rsidR="00C303EE" w:rsidRPr="00A772F4">
        <w:rPr>
          <w:lang w:val="en-US"/>
        </w:rPr>
        <w:t>; no other data exists</w:t>
      </w:r>
      <w:r w:rsidR="00D11B5F" w:rsidRPr="00A772F4">
        <w:rPr>
          <w:lang w:val="en-US"/>
        </w:rPr>
        <w:t xml:space="preserve">. This may imply that there are not </w:t>
      </w:r>
      <w:r w:rsidR="00896919" w:rsidRPr="00A772F4">
        <w:rPr>
          <w:lang w:val="en-US"/>
        </w:rPr>
        <w:t>many incentives</w:t>
      </w:r>
      <w:r w:rsidR="00D11B5F" w:rsidRPr="00A772F4">
        <w:rPr>
          <w:lang w:val="en-US"/>
        </w:rPr>
        <w:t xml:space="preserve"> for rethinking the prohibition of plural marriage</w:t>
      </w:r>
      <w:r w:rsidR="00C303EE" w:rsidRPr="00A772F4">
        <w:rPr>
          <w:lang w:val="en-US"/>
        </w:rPr>
        <w:t>,</w:t>
      </w:r>
      <w:r w:rsidR="00D76A16" w:rsidRPr="00A772F4">
        <w:rPr>
          <w:lang w:val="en-US"/>
        </w:rPr>
        <w:t xml:space="preserve"> b</w:t>
      </w:r>
      <w:r w:rsidR="00D11B5F" w:rsidRPr="00A772F4">
        <w:rPr>
          <w:lang w:val="en-US"/>
        </w:rPr>
        <w:t xml:space="preserve">ut, as stated earlier, there is an increase in media attention on this topic. </w:t>
      </w:r>
      <w:r w:rsidR="00C71E1E" w:rsidRPr="00A772F4">
        <w:rPr>
          <w:lang w:val="en-US"/>
        </w:rPr>
        <w:t>More importantly</w:t>
      </w:r>
      <w:r w:rsidRPr="00A772F4">
        <w:rPr>
          <w:lang w:val="en-US"/>
        </w:rPr>
        <w:t>, a lack of incentive to end the prohibition of polygamy does not justify the prohibition itself.</w:t>
      </w:r>
    </w:p>
    <w:p w14:paraId="4B62B370" w14:textId="4867F9D0" w:rsidR="00D11B5F" w:rsidRPr="00A772F4" w:rsidRDefault="00D11B5F" w:rsidP="00115D68">
      <w:pPr>
        <w:pStyle w:val="Kop2"/>
        <w:jc w:val="both"/>
        <w:rPr>
          <w:rFonts w:asciiTheme="minorHAnsi" w:hAnsiTheme="minorHAnsi"/>
          <w:lang w:val="en-US"/>
        </w:rPr>
      </w:pPr>
      <w:bookmarkStart w:id="6" w:name="_Toc459061702"/>
      <w:r w:rsidRPr="00A772F4">
        <w:rPr>
          <w:rFonts w:asciiTheme="minorHAnsi" w:hAnsiTheme="minorHAnsi"/>
          <w:lang w:val="en-US"/>
        </w:rPr>
        <w:t xml:space="preserve">1.4. The </w:t>
      </w:r>
      <w:r w:rsidR="00D07BF1" w:rsidRPr="00A772F4">
        <w:rPr>
          <w:rFonts w:asciiTheme="minorHAnsi" w:hAnsiTheme="minorHAnsi"/>
          <w:lang w:val="en-US"/>
        </w:rPr>
        <w:t>Western</w:t>
      </w:r>
      <w:r w:rsidRPr="00A772F4">
        <w:rPr>
          <w:rFonts w:asciiTheme="minorHAnsi" w:hAnsiTheme="minorHAnsi"/>
          <w:lang w:val="en-US"/>
        </w:rPr>
        <w:t xml:space="preserve"> interpretation of </w:t>
      </w:r>
      <w:r w:rsidR="00D76A16" w:rsidRPr="00A772F4">
        <w:rPr>
          <w:rFonts w:asciiTheme="minorHAnsi" w:hAnsiTheme="minorHAnsi"/>
          <w:lang w:val="en-US"/>
        </w:rPr>
        <w:t>m</w:t>
      </w:r>
      <w:r w:rsidRPr="00A772F4">
        <w:rPr>
          <w:rFonts w:asciiTheme="minorHAnsi" w:hAnsiTheme="minorHAnsi"/>
          <w:lang w:val="en-US"/>
        </w:rPr>
        <w:t>arriage and its liberal norms</w:t>
      </w:r>
      <w:bookmarkEnd w:id="6"/>
    </w:p>
    <w:p w14:paraId="248ABE0F" w14:textId="266ABA9B" w:rsidR="00D11B5F" w:rsidRPr="00A772F4" w:rsidRDefault="00D11B5F" w:rsidP="00115D68">
      <w:pPr>
        <w:spacing w:after="0" w:line="360" w:lineRule="auto"/>
        <w:jc w:val="both"/>
        <w:rPr>
          <w:rFonts w:cs="Calibri"/>
          <w:lang w:val="en-US"/>
        </w:rPr>
      </w:pPr>
      <w:r w:rsidRPr="00A772F4">
        <w:rPr>
          <w:rFonts w:cs="Calibri"/>
          <w:lang w:val="en-US"/>
        </w:rPr>
        <w:t xml:space="preserve">Up to the </w:t>
      </w:r>
      <w:r w:rsidR="00896919" w:rsidRPr="00A772F4">
        <w:rPr>
          <w:rFonts w:cs="Calibri"/>
          <w:lang w:val="en-US"/>
        </w:rPr>
        <w:t>nineteenth</w:t>
      </w:r>
      <w:r w:rsidR="00D76A16" w:rsidRPr="00A772F4">
        <w:rPr>
          <w:rFonts w:cs="Calibri"/>
          <w:lang w:val="en-US"/>
        </w:rPr>
        <w:t xml:space="preserve"> century</w:t>
      </w:r>
      <w:r w:rsidRPr="00A772F4">
        <w:rPr>
          <w:rFonts w:cs="Calibri"/>
          <w:lang w:val="en-US"/>
        </w:rPr>
        <w:t>, marriage was not mainly determined by love</w:t>
      </w:r>
      <w:r w:rsidR="00B96A83" w:rsidRPr="00A772F4">
        <w:rPr>
          <w:rFonts w:cs="Calibri"/>
          <w:lang w:val="en-US"/>
        </w:rPr>
        <w:t xml:space="preserve"> in Western culture</w:t>
      </w:r>
      <w:r w:rsidRPr="00A772F4">
        <w:rPr>
          <w:rFonts w:cs="Calibri"/>
          <w:lang w:val="en-US"/>
        </w:rPr>
        <w:t xml:space="preserve">. It was primarily used for </w:t>
      </w:r>
      <w:r w:rsidR="00C303EE" w:rsidRPr="00A772F4">
        <w:rPr>
          <w:rFonts w:cs="Calibri"/>
          <w:lang w:val="en-US"/>
        </w:rPr>
        <w:t xml:space="preserve">securing </w:t>
      </w:r>
      <w:r w:rsidRPr="00A772F4">
        <w:rPr>
          <w:rFonts w:cs="Calibri"/>
          <w:lang w:val="en-US"/>
        </w:rPr>
        <w:t xml:space="preserve">individual benefit, constructing alliances, sharing status or possessions, and defining </w:t>
      </w:r>
      <w:r w:rsidR="00C303EE" w:rsidRPr="00A772F4">
        <w:rPr>
          <w:rFonts w:cs="Calibri"/>
          <w:lang w:val="en-US"/>
        </w:rPr>
        <w:t xml:space="preserve">the </w:t>
      </w:r>
      <w:r w:rsidRPr="00A772F4">
        <w:rPr>
          <w:rFonts w:cs="Calibri"/>
          <w:lang w:val="en-US"/>
        </w:rPr>
        <w:t xml:space="preserve">rights and duties adults have to their children </w:t>
      </w:r>
      <w:r w:rsidR="00C303EE" w:rsidRPr="00A772F4">
        <w:rPr>
          <w:rFonts w:cs="Calibri"/>
          <w:lang w:val="en-US"/>
        </w:rPr>
        <w:t>(</w:t>
      </w:r>
      <w:r w:rsidRPr="00A772F4">
        <w:rPr>
          <w:rFonts w:cs="Calibri"/>
          <w:lang w:val="en-US"/>
        </w:rPr>
        <w:t xml:space="preserve">and </w:t>
      </w:r>
      <w:r w:rsidR="00C303EE" w:rsidRPr="00A772F4">
        <w:rPr>
          <w:rFonts w:cs="Calibri"/>
          <w:lang w:val="en-US"/>
        </w:rPr>
        <w:t>vice versa)</w:t>
      </w:r>
      <w:r w:rsidRPr="00A772F4">
        <w:rPr>
          <w:rFonts w:cs="Calibri"/>
          <w:lang w:val="en-US"/>
        </w:rPr>
        <w:t xml:space="preserve">. In other words, it had a political, social and economic function </w:t>
      </w:r>
      <w:r w:rsidR="00273DB8" w:rsidRPr="00A772F4">
        <w:rPr>
          <w:rFonts w:cs="Calibri"/>
          <w:lang w:val="en-US"/>
        </w:rPr>
        <w:t xml:space="preserve">that </w:t>
      </w:r>
      <w:r w:rsidRPr="00A772F4">
        <w:rPr>
          <w:rFonts w:cs="Calibri"/>
          <w:lang w:val="en-US"/>
        </w:rPr>
        <w:t>differed according to someone’s class. Among the upper class</w:t>
      </w:r>
      <w:r w:rsidR="00586719" w:rsidRPr="00A772F4">
        <w:rPr>
          <w:rFonts w:cs="Calibri"/>
          <w:lang w:val="en-US"/>
        </w:rPr>
        <w:t>,</w:t>
      </w:r>
      <w:r w:rsidRPr="00A772F4">
        <w:rPr>
          <w:rFonts w:cs="Calibri"/>
          <w:lang w:val="en-US"/>
        </w:rPr>
        <w:t xml:space="preserve"> economic investments</w:t>
      </w:r>
      <w:r w:rsidR="00C303EE" w:rsidRPr="00A772F4">
        <w:rPr>
          <w:rFonts w:cs="Calibri"/>
          <w:lang w:val="en-US"/>
        </w:rPr>
        <w:t xml:space="preserve"> and </w:t>
      </w:r>
      <w:r w:rsidRPr="00A772F4">
        <w:rPr>
          <w:rFonts w:cs="Calibri"/>
          <w:lang w:val="en-US"/>
        </w:rPr>
        <w:t xml:space="preserve">consolidating wealth and status were important. This played less of a role in the lower classes, where it </w:t>
      </w:r>
      <w:r w:rsidR="00C303EE" w:rsidRPr="00A772F4">
        <w:rPr>
          <w:rFonts w:cs="Calibri"/>
          <w:lang w:val="en-US"/>
        </w:rPr>
        <w:t xml:space="preserve">concerned dividing </w:t>
      </w:r>
      <w:r w:rsidRPr="00A772F4">
        <w:rPr>
          <w:rFonts w:cs="Calibri"/>
          <w:lang w:val="en-US"/>
        </w:rPr>
        <w:t xml:space="preserve">or obtaining farm land and livestock and </w:t>
      </w:r>
      <w:r w:rsidR="00586719" w:rsidRPr="00A772F4">
        <w:rPr>
          <w:rFonts w:cs="Calibri"/>
          <w:lang w:val="en-US"/>
        </w:rPr>
        <w:t xml:space="preserve">whether </w:t>
      </w:r>
      <w:r w:rsidRPr="00A772F4">
        <w:rPr>
          <w:rFonts w:cs="Calibri"/>
          <w:lang w:val="en-US"/>
        </w:rPr>
        <w:t xml:space="preserve">the husband would be capable of helping </w:t>
      </w:r>
      <w:r w:rsidR="00F15DA8" w:rsidRPr="00A772F4">
        <w:rPr>
          <w:rFonts w:cs="Calibri"/>
          <w:lang w:val="en-US"/>
        </w:rPr>
        <w:t>his</w:t>
      </w:r>
      <w:r w:rsidRPr="00A772F4">
        <w:rPr>
          <w:rFonts w:cs="Calibri"/>
          <w:lang w:val="en-US"/>
        </w:rPr>
        <w:t xml:space="preserve"> family-in-law. These issues were of higher importance than someone’s</w:t>
      </w:r>
      <w:r w:rsidR="001F4F6A" w:rsidRPr="00A772F4">
        <w:rPr>
          <w:rFonts w:cs="Calibri"/>
          <w:lang w:val="en-US"/>
        </w:rPr>
        <w:t xml:space="preserve"> character or mutual affection </w:t>
      </w:r>
      <w:r w:rsidR="009422F3">
        <w:rPr>
          <w:rFonts w:cs="Calibri"/>
          <w:lang w:val="en-US"/>
        </w:rPr>
        <w:t>(Coontz</w:t>
      </w:r>
      <w:r w:rsidRPr="00A772F4">
        <w:rPr>
          <w:rFonts w:cs="Calibri"/>
          <w:lang w:val="en-US"/>
        </w:rPr>
        <w:t xml:space="preserve"> 2006).</w:t>
      </w:r>
    </w:p>
    <w:p w14:paraId="79AA0E47" w14:textId="0B9784C0" w:rsidR="00D11B5F" w:rsidRPr="00A772F4" w:rsidRDefault="00D11B5F" w:rsidP="00115D68">
      <w:pPr>
        <w:spacing w:after="0" w:line="360" w:lineRule="auto"/>
        <w:ind w:firstLine="420"/>
        <w:jc w:val="both"/>
        <w:rPr>
          <w:rFonts w:cs="Calibri"/>
          <w:lang w:val="en-US"/>
        </w:rPr>
      </w:pPr>
      <w:r w:rsidRPr="00A772F4">
        <w:rPr>
          <w:rFonts w:cs="Calibri"/>
          <w:lang w:val="en-US"/>
        </w:rPr>
        <w:t xml:space="preserve">In the nineteenth century, the prevailing idea </w:t>
      </w:r>
      <w:r w:rsidR="00586719" w:rsidRPr="00A772F4">
        <w:rPr>
          <w:rFonts w:cs="Calibri"/>
          <w:lang w:val="en-US"/>
        </w:rPr>
        <w:t xml:space="preserve">of </w:t>
      </w:r>
      <w:r w:rsidRPr="00A772F4">
        <w:rPr>
          <w:rFonts w:cs="Calibri"/>
          <w:lang w:val="en-US"/>
        </w:rPr>
        <w:t xml:space="preserve">marriage changed and love </w:t>
      </w:r>
      <w:r w:rsidR="00C303EE" w:rsidRPr="00A772F4">
        <w:rPr>
          <w:rFonts w:cs="Calibri"/>
          <w:lang w:val="en-US"/>
        </w:rPr>
        <w:t xml:space="preserve">began playing </w:t>
      </w:r>
      <w:r w:rsidRPr="00A772F4">
        <w:rPr>
          <w:rFonts w:cs="Calibri"/>
          <w:lang w:val="en-US"/>
        </w:rPr>
        <w:t>a more central role. People were expected to invest more emotional energy and intimacy in their marriage, resulting in the notion that spouses should be friends and lovers. The focus</w:t>
      </w:r>
      <w:r w:rsidR="001F4F6A" w:rsidRPr="00A772F4">
        <w:rPr>
          <w:rFonts w:cs="Calibri"/>
          <w:lang w:val="en-US"/>
        </w:rPr>
        <w:t xml:space="preserve"> on love</w:t>
      </w:r>
      <w:r w:rsidRPr="00A772F4">
        <w:rPr>
          <w:rFonts w:cs="Calibri"/>
          <w:lang w:val="en-US"/>
        </w:rPr>
        <w:t xml:space="preserve"> contributed to divorce </w:t>
      </w:r>
      <w:r w:rsidR="00586719" w:rsidRPr="00A772F4">
        <w:rPr>
          <w:rFonts w:cs="Calibri"/>
          <w:lang w:val="en-US"/>
        </w:rPr>
        <w:t>arriv</w:t>
      </w:r>
      <w:r w:rsidR="00C303EE" w:rsidRPr="00A772F4">
        <w:rPr>
          <w:rFonts w:cs="Calibri"/>
          <w:lang w:val="en-US"/>
        </w:rPr>
        <w:t>ing</w:t>
      </w:r>
      <w:r w:rsidR="00586719" w:rsidRPr="00A772F4">
        <w:rPr>
          <w:rFonts w:cs="Calibri"/>
          <w:lang w:val="en-US"/>
        </w:rPr>
        <w:t xml:space="preserve"> </w:t>
      </w:r>
      <w:r w:rsidRPr="00A772F4">
        <w:rPr>
          <w:rFonts w:cs="Calibri"/>
          <w:lang w:val="en-US"/>
        </w:rPr>
        <w:t xml:space="preserve">on the political agenda. </w:t>
      </w:r>
      <w:r w:rsidR="001F4F6A" w:rsidRPr="00A772F4">
        <w:rPr>
          <w:rFonts w:cs="Calibri"/>
          <w:lang w:val="en-US"/>
        </w:rPr>
        <w:t xml:space="preserve">The discussion on the option for divorce was supported by </w:t>
      </w:r>
      <w:r w:rsidR="00586719" w:rsidRPr="00A772F4">
        <w:rPr>
          <w:rFonts w:cs="Calibri"/>
          <w:lang w:val="en-US"/>
        </w:rPr>
        <w:t xml:space="preserve">a </w:t>
      </w:r>
      <w:r w:rsidR="001F4F6A" w:rsidRPr="00A772F4">
        <w:rPr>
          <w:rFonts w:cs="Calibri"/>
          <w:lang w:val="en-US"/>
        </w:rPr>
        <w:t>tendency in the political domain to</w:t>
      </w:r>
      <w:r w:rsidR="009A1922" w:rsidRPr="00A772F4">
        <w:rPr>
          <w:rFonts w:cs="Calibri"/>
          <w:lang w:val="en-US"/>
        </w:rPr>
        <w:t xml:space="preserve"> no</w:t>
      </w:r>
      <w:r w:rsidR="001F4F6A" w:rsidRPr="00A772F4">
        <w:rPr>
          <w:rFonts w:cs="Calibri"/>
          <w:lang w:val="en-US"/>
        </w:rPr>
        <w:t xml:space="preserve"> longer limit individual autonomy in the private sphere. </w:t>
      </w:r>
      <w:r w:rsidR="00D07BF1" w:rsidRPr="00A772F4">
        <w:rPr>
          <w:rFonts w:cs="Calibri"/>
          <w:lang w:val="en-US"/>
        </w:rPr>
        <w:t>If one felt to end the</w:t>
      </w:r>
      <w:r w:rsidR="00D37C3C" w:rsidRPr="00A772F4">
        <w:rPr>
          <w:rFonts w:cs="Calibri"/>
          <w:lang w:val="en-US"/>
        </w:rPr>
        <w:t xml:space="preserve"> legal relationship, one should have the freedom </w:t>
      </w:r>
      <w:r w:rsidR="009A1922" w:rsidRPr="00A772F4">
        <w:rPr>
          <w:rFonts w:cs="Calibri"/>
          <w:lang w:val="en-US"/>
        </w:rPr>
        <w:t>to do so. Marriage</w:t>
      </w:r>
      <w:r w:rsidR="00D37C3C" w:rsidRPr="00A772F4">
        <w:rPr>
          <w:rFonts w:cs="Calibri"/>
          <w:lang w:val="en-US"/>
        </w:rPr>
        <w:t xml:space="preserve"> no longer oblige</w:t>
      </w:r>
      <w:r w:rsidR="009A1922" w:rsidRPr="00A772F4">
        <w:rPr>
          <w:rFonts w:cs="Calibri"/>
          <w:lang w:val="en-US"/>
        </w:rPr>
        <w:t>s</w:t>
      </w:r>
      <w:r w:rsidR="00D37C3C" w:rsidRPr="00A772F4">
        <w:rPr>
          <w:rFonts w:cs="Calibri"/>
          <w:lang w:val="en-US"/>
        </w:rPr>
        <w:t xml:space="preserve"> spouses </w:t>
      </w:r>
      <w:r w:rsidR="0015127A" w:rsidRPr="00A772F4">
        <w:rPr>
          <w:rFonts w:cs="Calibri"/>
          <w:lang w:val="en-US"/>
        </w:rPr>
        <w:t xml:space="preserve">to continue their relationship. </w:t>
      </w:r>
      <w:r w:rsidR="00103CBA" w:rsidRPr="00A772F4">
        <w:rPr>
          <w:rFonts w:cs="Calibri"/>
          <w:lang w:val="en-US"/>
        </w:rPr>
        <w:t>E</w:t>
      </w:r>
      <w:r w:rsidRPr="00A772F4">
        <w:rPr>
          <w:rFonts w:cs="Calibri"/>
          <w:lang w:val="en-US"/>
        </w:rPr>
        <w:t>nabling divorce</w:t>
      </w:r>
      <w:r w:rsidR="00103CBA" w:rsidRPr="00A772F4">
        <w:rPr>
          <w:rFonts w:cs="Calibri"/>
          <w:lang w:val="en-US"/>
        </w:rPr>
        <w:t xml:space="preserve"> made </w:t>
      </w:r>
      <w:r w:rsidRPr="00A772F4">
        <w:rPr>
          <w:rFonts w:cs="Calibri"/>
          <w:lang w:val="en-US"/>
        </w:rPr>
        <w:t>marriage less stable; it was no longer by definition a lifelong commitment, but rather a</w:t>
      </w:r>
      <w:r w:rsidR="00103CBA" w:rsidRPr="00A772F4">
        <w:rPr>
          <w:rFonts w:cs="Calibri"/>
          <w:lang w:val="en-US"/>
        </w:rPr>
        <w:t xml:space="preserve"> way for </w:t>
      </w:r>
      <w:r w:rsidRPr="00A772F4">
        <w:rPr>
          <w:rFonts w:cs="Calibri"/>
          <w:lang w:val="en-US"/>
        </w:rPr>
        <w:t xml:space="preserve">autonomous </w:t>
      </w:r>
      <w:r w:rsidR="00103CBA" w:rsidRPr="00A772F4">
        <w:rPr>
          <w:rFonts w:cs="Calibri"/>
          <w:lang w:val="en-US"/>
        </w:rPr>
        <w:t xml:space="preserve">individuals to </w:t>
      </w:r>
      <w:r w:rsidRPr="00A772F4">
        <w:rPr>
          <w:rFonts w:cs="Calibri"/>
          <w:lang w:val="en-US"/>
        </w:rPr>
        <w:t xml:space="preserve">fulfil their need </w:t>
      </w:r>
      <w:r w:rsidR="0015127A" w:rsidRPr="00A772F4">
        <w:rPr>
          <w:rFonts w:cs="Calibri"/>
          <w:lang w:val="en-US"/>
        </w:rPr>
        <w:t xml:space="preserve">of </w:t>
      </w:r>
      <w:r w:rsidR="009422F3">
        <w:rPr>
          <w:rFonts w:cs="Calibri"/>
          <w:lang w:val="en-US"/>
        </w:rPr>
        <w:t>love (Coontz</w:t>
      </w:r>
      <w:r w:rsidRPr="00A772F4">
        <w:rPr>
          <w:rFonts w:cs="Calibri"/>
          <w:lang w:val="en-US"/>
        </w:rPr>
        <w:t xml:space="preserve"> 2006).</w:t>
      </w:r>
    </w:p>
    <w:p w14:paraId="0BF2A8EA" w14:textId="137E7C22" w:rsidR="00D11B5F" w:rsidRPr="00A772F4" w:rsidRDefault="00D11B5F" w:rsidP="00115D68">
      <w:pPr>
        <w:spacing w:after="0" w:line="360" w:lineRule="auto"/>
        <w:ind w:firstLine="708"/>
        <w:jc w:val="both"/>
        <w:rPr>
          <w:rFonts w:cs="Calibri"/>
          <w:lang w:val="en-US"/>
        </w:rPr>
      </w:pPr>
      <w:r w:rsidRPr="00A772F4">
        <w:rPr>
          <w:rFonts w:eastAsia="Times New Roman" w:cs="Calibri"/>
          <w:lang w:val="en-US"/>
        </w:rPr>
        <w:t xml:space="preserve">Before discussing plural marriage, </w:t>
      </w:r>
      <w:r w:rsidR="00586719" w:rsidRPr="00A772F4">
        <w:rPr>
          <w:rFonts w:eastAsia="Times New Roman" w:cs="Calibri"/>
          <w:lang w:val="en-US"/>
        </w:rPr>
        <w:t>it is necessary to clarify what is considered to be a</w:t>
      </w:r>
      <w:r w:rsidRPr="00A772F4">
        <w:rPr>
          <w:rFonts w:eastAsia="Times New Roman" w:cs="Calibri"/>
          <w:lang w:val="en-US"/>
        </w:rPr>
        <w:t xml:space="preserve"> “normal” marriage</w:t>
      </w:r>
      <w:r w:rsidR="00267D14" w:rsidRPr="00A772F4">
        <w:rPr>
          <w:rFonts w:eastAsia="Times New Roman" w:cs="Calibri"/>
          <w:lang w:val="en-US"/>
        </w:rPr>
        <w:t xml:space="preserve">. </w:t>
      </w:r>
      <w:r w:rsidR="001F4F6A" w:rsidRPr="00A772F4">
        <w:rPr>
          <w:rFonts w:eastAsia="Times New Roman" w:cs="Calibri"/>
          <w:lang w:val="en-US"/>
        </w:rPr>
        <w:t xml:space="preserve">In studies on marriage, scholars often refer to a </w:t>
      </w:r>
      <w:r w:rsidRPr="00A772F4">
        <w:rPr>
          <w:rFonts w:eastAsia="Times New Roman" w:cs="Calibri"/>
          <w:lang w:val="en-US"/>
        </w:rPr>
        <w:t xml:space="preserve">definition of marriage </w:t>
      </w:r>
      <w:r w:rsidR="001F4F6A" w:rsidRPr="00A772F4">
        <w:rPr>
          <w:rFonts w:eastAsia="Times New Roman" w:cs="Calibri"/>
          <w:lang w:val="en-US"/>
        </w:rPr>
        <w:t>from Leach (1955)</w:t>
      </w:r>
      <w:r w:rsidR="00CC3D24" w:rsidRPr="00A772F4">
        <w:rPr>
          <w:rFonts w:eastAsia="Times New Roman" w:cs="Calibri"/>
          <w:lang w:val="en-US"/>
        </w:rPr>
        <w:t xml:space="preserve">, whose </w:t>
      </w:r>
      <w:r w:rsidRPr="00A772F4">
        <w:rPr>
          <w:rFonts w:eastAsia="Times New Roman" w:cs="Calibri"/>
          <w:lang w:val="en-US"/>
        </w:rPr>
        <w:t xml:space="preserve">research </w:t>
      </w:r>
      <w:r w:rsidR="00586719" w:rsidRPr="00A772F4">
        <w:rPr>
          <w:rFonts w:eastAsia="Times New Roman" w:cs="Calibri"/>
          <w:lang w:val="en-US"/>
        </w:rPr>
        <w:t xml:space="preserve">focused considerable </w:t>
      </w:r>
      <w:r w:rsidRPr="00A772F4">
        <w:rPr>
          <w:rFonts w:eastAsia="Times New Roman" w:cs="Calibri"/>
          <w:lang w:val="en-US"/>
        </w:rPr>
        <w:t xml:space="preserve">attention </w:t>
      </w:r>
      <w:r w:rsidR="00586719" w:rsidRPr="00A772F4">
        <w:rPr>
          <w:rFonts w:eastAsia="Times New Roman" w:cs="Calibri"/>
          <w:lang w:val="en-US"/>
        </w:rPr>
        <w:t>on</w:t>
      </w:r>
      <w:r w:rsidR="001F4F6A" w:rsidRPr="00A772F4">
        <w:rPr>
          <w:rFonts w:eastAsia="Times New Roman" w:cs="Calibri"/>
          <w:lang w:val="en-US"/>
        </w:rPr>
        <w:t xml:space="preserve"> defin</w:t>
      </w:r>
      <w:r w:rsidR="00586719" w:rsidRPr="00A772F4">
        <w:rPr>
          <w:rFonts w:eastAsia="Times New Roman" w:cs="Calibri"/>
          <w:lang w:val="en-US"/>
        </w:rPr>
        <w:t>ing</w:t>
      </w:r>
      <w:r w:rsidR="001F4F6A" w:rsidRPr="00A772F4">
        <w:rPr>
          <w:rFonts w:eastAsia="Times New Roman" w:cs="Calibri"/>
          <w:lang w:val="en-US"/>
        </w:rPr>
        <w:t xml:space="preserve"> marriage but </w:t>
      </w:r>
      <w:r w:rsidR="00586719" w:rsidRPr="00A772F4">
        <w:rPr>
          <w:rFonts w:eastAsia="Times New Roman" w:cs="Calibri"/>
          <w:lang w:val="en-US"/>
        </w:rPr>
        <w:t xml:space="preserve">also </w:t>
      </w:r>
      <w:r w:rsidRPr="00A772F4">
        <w:rPr>
          <w:rFonts w:eastAsia="Times New Roman" w:cs="Calibri"/>
          <w:lang w:val="en-US"/>
        </w:rPr>
        <w:t>acknowledged difference among cultures. We need to recognize that the legal and social concomitants of marriage are not t</w:t>
      </w:r>
      <w:r w:rsidR="009422F3">
        <w:rPr>
          <w:rFonts w:eastAsia="Times New Roman" w:cs="Calibri"/>
          <w:lang w:val="en-US"/>
        </w:rPr>
        <w:t>he same in every society (Leach</w:t>
      </w:r>
      <w:r w:rsidRPr="00A772F4">
        <w:rPr>
          <w:rFonts w:eastAsia="Times New Roman" w:cs="Calibri"/>
          <w:lang w:val="en-US"/>
        </w:rPr>
        <w:t xml:space="preserve"> 1955). </w:t>
      </w:r>
      <w:r w:rsidR="00586719" w:rsidRPr="00A772F4">
        <w:rPr>
          <w:rFonts w:eastAsia="Times New Roman" w:cs="Calibri"/>
          <w:lang w:val="en-US"/>
        </w:rPr>
        <w:t xml:space="preserve">Leach’s </w:t>
      </w:r>
      <w:r w:rsidRPr="00A772F4">
        <w:rPr>
          <w:rFonts w:eastAsia="Times New Roman" w:cs="Calibri"/>
          <w:lang w:val="en-US"/>
        </w:rPr>
        <w:t>approach was written from an anthropological standpoint on marriages in different cultures worldwide</w:t>
      </w:r>
      <w:r w:rsidR="00C660B8" w:rsidRPr="00A772F4">
        <w:rPr>
          <w:rFonts w:eastAsia="Times New Roman" w:cs="Calibri"/>
          <w:lang w:val="en-US"/>
        </w:rPr>
        <w:t>;</w:t>
      </w:r>
      <w:r w:rsidR="00586719" w:rsidRPr="00A772F4">
        <w:rPr>
          <w:rFonts w:eastAsia="Times New Roman" w:cs="Calibri"/>
          <w:lang w:val="en-US"/>
        </w:rPr>
        <w:t xml:space="preserve"> </w:t>
      </w:r>
      <w:r w:rsidRPr="00A772F4">
        <w:rPr>
          <w:rFonts w:eastAsia="Times New Roman" w:cs="Calibri"/>
          <w:lang w:val="en-US"/>
        </w:rPr>
        <w:t>several classes of rights in marriage</w:t>
      </w:r>
      <w:r w:rsidR="00C660B8" w:rsidRPr="00A772F4">
        <w:rPr>
          <w:rFonts w:eastAsia="Times New Roman" w:cs="Calibri"/>
          <w:lang w:val="en-US"/>
        </w:rPr>
        <w:t xml:space="preserve"> were distinguished</w:t>
      </w:r>
      <w:r w:rsidRPr="00A772F4">
        <w:rPr>
          <w:rFonts w:eastAsia="Times New Roman" w:cs="Calibri"/>
          <w:lang w:val="en-US"/>
        </w:rPr>
        <w:t xml:space="preserve">, but always based on a heterosexual relationship. As marriage today is extended to same-sex marriage, I </w:t>
      </w:r>
      <w:r w:rsidR="00C660B8" w:rsidRPr="00A772F4">
        <w:rPr>
          <w:rFonts w:eastAsia="Times New Roman" w:cs="Calibri"/>
          <w:lang w:val="en-US"/>
        </w:rPr>
        <w:t xml:space="preserve">have </w:t>
      </w:r>
      <w:r w:rsidRPr="00A772F4">
        <w:rPr>
          <w:rFonts w:eastAsia="Times New Roman" w:cs="Calibri"/>
          <w:lang w:val="en-US"/>
        </w:rPr>
        <w:t>rewr</w:t>
      </w:r>
      <w:r w:rsidR="00C660B8" w:rsidRPr="00A772F4">
        <w:rPr>
          <w:rFonts w:eastAsia="Times New Roman" w:cs="Calibri"/>
          <w:lang w:val="en-US"/>
        </w:rPr>
        <w:t>itten</w:t>
      </w:r>
      <w:r w:rsidRPr="00A772F4">
        <w:rPr>
          <w:rFonts w:eastAsia="Times New Roman" w:cs="Calibri"/>
          <w:lang w:val="en-US"/>
        </w:rPr>
        <w:t xml:space="preserve"> </w:t>
      </w:r>
      <w:r w:rsidR="00586719" w:rsidRPr="00A772F4">
        <w:rPr>
          <w:rFonts w:eastAsia="Times New Roman" w:cs="Calibri"/>
          <w:lang w:val="en-US"/>
        </w:rPr>
        <w:t xml:space="preserve">Leach’s </w:t>
      </w:r>
      <w:r w:rsidRPr="00A772F4">
        <w:rPr>
          <w:rFonts w:eastAsia="Times New Roman" w:cs="Calibri"/>
          <w:lang w:val="en-US"/>
        </w:rPr>
        <w:t xml:space="preserve">definition </w:t>
      </w:r>
      <w:r w:rsidR="00586719" w:rsidRPr="00A772F4">
        <w:rPr>
          <w:rFonts w:eastAsia="Times New Roman" w:cs="Calibri"/>
          <w:lang w:val="en-US"/>
        </w:rPr>
        <w:t xml:space="preserve">in </w:t>
      </w:r>
      <w:r w:rsidRPr="00A772F4">
        <w:rPr>
          <w:rFonts w:eastAsia="Times New Roman" w:cs="Calibri"/>
          <w:lang w:val="en-US"/>
        </w:rPr>
        <w:t>gender</w:t>
      </w:r>
      <w:r w:rsidR="00C660B8" w:rsidRPr="00A772F4">
        <w:rPr>
          <w:rFonts w:eastAsia="Times New Roman" w:cs="Calibri"/>
          <w:lang w:val="en-US"/>
        </w:rPr>
        <w:t>-</w:t>
      </w:r>
      <w:r w:rsidRPr="00A772F4">
        <w:rPr>
          <w:rFonts w:eastAsia="Times New Roman" w:cs="Calibri"/>
          <w:lang w:val="en-US"/>
        </w:rPr>
        <w:t xml:space="preserve">neutral </w:t>
      </w:r>
      <w:r w:rsidR="00586719" w:rsidRPr="00A772F4">
        <w:rPr>
          <w:rFonts w:eastAsia="Times New Roman" w:cs="Calibri"/>
          <w:lang w:val="en-US"/>
        </w:rPr>
        <w:t xml:space="preserve">terms </w:t>
      </w:r>
      <w:r w:rsidRPr="00A772F4">
        <w:rPr>
          <w:rFonts w:eastAsia="Times New Roman" w:cs="Calibri"/>
          <w:lang w:val="en-US"/>
        </w:rPr>
        <w:t xml:space="preserve">so it </w:t>
      </w:r>
      <w:r w:rsidR="0059245F" w:rsidRPr="00A772F4">
        <w:rPr>
          <w:rFonts w:eastAsia="Times New Roman" w:cs="Calibri"/>
          <w:lang w:val="en-US"/>
        </w:rPr>
        <w:t xml:space="preserve">is also applicable </w:t>
      </w:r>
      <w:r w:rsidR="00586719" w:rsidRPr="00A772F4">
        <w:rPr>
          <w:rFonts w:eastAsia="Times New Roman" w:cs="Calibri"/>
          <w:lang w:val="en-US"/>
        </w:rPr>
        <w:t xml:space="preserve">to </w:t>
      </w:r>
      <w:r w:rsidRPr="00A772F4">
        <w:rPr>
          <w:rFonts w:eastAsia="Times New Roman" w:cs="Calibri"/>
          <w:lang w:val="en-US"/>
        </w:rPr>
        <w:t>same-sex marriage</w:t>
      </w:r>
      <w:r w:rsidR="0059245F" w:rsidRPr="00A772F4">
        <w:rPr>
          <w:rFonts w:eastAsia="Times New Roman" w:cs="Calibri"/>
          <w:lang w:val="en-US"/>
        </w:rPr>
        <w:t>.</w:t>
      </w:r>
      <w:r w:rsidRPr="00A772F4">
        <w:rPr>
          <w:rFonts w:eastAsia="Times New Roman" w:cs="Calibri"/>
          <w:lang w:val="en-US"/>
        </w:rPr>
        <w:t xml:space="preserve"> In particular, a marriage may serve:</w:t>
      </w:r>
    </w:p>
    <w:p w14:paraId="4C9BB67A" w14:textId="0B59733E" w:rsidR="00AF7B9E" w:rsidRPr="00A772F4" w:rsidRDefault="00D45898" w:rsidP="00115D68">
      <w:pPr>
        <w:widowControl w:val="0"/>
        <w:numPr>
          <w:ilvl w:val="0"/>
          <w:numId w:val="1"/>
        </w:numPr>
        <w:spacing w:after="0" w:line="360" w:lineRule="auto"/>
        <w:jc w:val="both"/>
        <w:rPr>
          <w:lang w:val="en-US"/>
        </w:rPr>
      </w:pPr>
      <w:r w:rsidRPr="00A772F4">
        <w:rPr>
          <w:lang w:val="en-US"/>
        </w:rPr>
        <w:t>To establish a</w:t>
      </w:r>
      <w:r w:rsidR="00AF7B9E" w:rsidRPr="00A772F4">
        <w:rPr>
          <w:lang w:val="en-US"/>
        </w:rPr>
        <w:t xml:space="preserve"> legal parent (father, or “second mother”) of a mother’s child or children;</w:t>
      </w:r>
    </w:p>
    <w:p w14:paraId="744769E3" w14:textId="77777777" w:rsidR="00D11B5F" w:rsidRPr="00A772F4" w:rsidRDefault="00D11B5F" w:rsidP="00115D68">
      <w:pPr>
        <w:widowControl w:val="0"/>
        <w:numPr>
          <w:ilvl w:val="0"/>
          <w:numId w:val="1"/>
        </w:numPr>
        <w:spacing w:after="0" w:line="360" w:lineRule="auto"/>
        <w:jc w:val="both"/>
        <w:rPr>
          <w:rFonts w:eastAsia="Times New Roman" w:cs="Calibri"/>
          <w:lang w:val="en-US"/>
        </w:rPr>
      </w:pPr>
      <w:r w:rsidRPr="00A772F4">
        <w:rPr>
          <w:rFonts w:eastAsia="Times New Roman" w:cs="Calibri"/>
          <w:lang w:val="en-US"/>
        </w:rPr>
        <w:t>To give a person a monopoly in the other</w:t>
      </w:r>
      <w:r w:rsidR="00586719" w:rsidRPr="00A772F4">
        <w:rPr>
          <w:rFonts w:eastAsia="Times New Roman" w:cs="Calibri"/>
          <w:lang w:val="en-US"/>
        </w:rPr>
        <w:t>’</w:t>
      </w:r>
      <w:r w:rsidRPr="00A772F4">
        <w:rPr>
          <w:rFonts w:eastAsia="Times New Roman" w:cs="Calibri"/>
          <w:lang w:val="en-US"/>
        </w:rPr>
        <w:t>s sexuality;</w:t>
      </w:r>
    </w:p>
    <w:p w14:paraId="72B61163" w14:textId="77777777" w:rsidR="00D11B5F" w:rsidRPr="00A772F4" w:rsidRDefault="00D11B5F" w:rsidP="00115D68">
      <w:pPr>
        <w:widowControl w:val="0"/>
        <w:numPr>
          <w:ilvl w:val="0"/>
          <w:numId w:val="1"/>
        </w:numPr>
        <w:spacing w:after="0" w:line="360" w:lineRule="auto"/>
        <w:jc w:val="both"/>
        <w:rPr>
          <w:rFonts w:eastAsia="Times New Roman" w:cs="Calibri"/>
          <w:lang w:val="en-US"/>
        </w:rPr>
      </w:pPr>
      <w:r w:rsidRPr="00A772F4">
        <w:rPr>
          <w:rFonts w:eastAsia="Times New Roman" w:cs="Calibri"/>
          <w:lang w:val="en-US"/>
        </w:rPr>
        <w:t xml:space="preserve">To give the husband or wife partial or monopolistic rights to the spouse’s domestic and other labor </w:t>
      </w:r>
      <w:r w:rsidRPr="00A772F4">
        <w:rPr>
          <w:rFonts w:eastAsia="Times New Roman" w:cs="Calibri"/>
          <w:lang w:val="en-US"/>
        </w:rPr>
        <w:lastRenderedPageBreak/>
        <w:t>services;</w:t>
      </w:r>
    </w:p>
    <w:p w14:paraId="4DC600C5" w14:textId="77777777" w:rsidR="00D11B5F" w:rsidRPr="00A772F4" w:rsidRDefault="00D11B5F" w:rsidP="00115D68">
      <w:pPr>
        <w:widowControl w:val="0"/>
        <w:numPr>
          <w:ilvl w:val="0"/>
          <w:numId w:val="1"/>
        </w:numPr>
        <w:spacing w:after="0" w:line="360" w:lineRule="auto"/>
        <w:jc w:val="both"/>
        <w:rPr>
          <w:rFonts w:eastAsia="Times New Roman" w:cs="Calibri"/>
          <w:lang w:val="en-US"/>
        </w:rPr>
      </w:pPr>
      <w:r w:rsidRPr="00A772F4">
        <w:rPr>
          <w:rFonts w:eastAsia="Times New Roman" w:cs="Calibri"/>
          <w:lang w:val="en-US"/>
        </w:rPr>
        <w:t>To give the husband or wife partial or total rights over property belonging or potentially accruing to the other;</w:t>
      </w:r>
      <w:r w:rsidR="00372531" w:rsidRPr="00A772F4">
        <w:rPr>
          <w:rFonts w:eastAsia="Times New Roman" w:cs="Calibri"/>
          <w:lang w:val="en-US"/>
        </w:rPr>
        <w:t xml:space="preserve"> and</w:t>
      </w:r>
    </w:p>
    <w:p w14:paraId="40185E82" w14:textId="4A69BD20" w:rsidR="00D11B5F" w:rsidRPr="00A772F4" w:rsidRDefault="00D11B5F" w:rsidP="00115D68">
      <w:pPr>
        <w:widowControl w:val="0"/>
        <w:numPr>
          <w:ilvl w:val="0"/>
          <w:numId w:val="1"/>
        </w:numPr>
        <w:spacing w:after="0" w:line="360" w:lineRule="auto"/>
        <w:jc w:val="both"/>
        <w:rPr>
          <w:rFonts w:eastAsia="Times New Roman" w:cs="Calibri"/>
          <w:lang w:val="en-US"/>
        </w:rPr>
      </w:pPr>
      <w:r w:rsidRPr="00A772F4">
        <w:rPr>
          <w:rFonts w:eastAsia="Times New Roman" w:cs="Calibri"/>
          <w:lang w:val="en-US"/>
        </w:rPr>
        <w:t xml:space="preserve">To establish a joint fund of property </w:t>
      </w:r>
      <w:r w:rsidR="00586719" w:rsidRPr="00A772F4">
        <w:rPr>
          <w:rFonts w:eastAsia="Times New Roman" w:cs="Calibri"/>
          <w:lang w:val="en-US"/>
        </w:rPr>
        <w:t>–</w:t>
      </w:r>
      <w:r w:rsidRPr="00A772F4">
        <w:rPr>
          <w:rFonts w:eastAsia="Times New Roman" w:cs="Calibri"/>
          <w:lang w:val="en-US"/>
        </w:rPr>
        <w:t xml:space="preserve"> a partnership</w:t>
      </w:r>
      <w:r w:rsidR="00586719" w:rsidRPr="00A772F4">
        <w:rPr>
          <w:rFonts w:eastAsia="Times New Roman" w:cs="Calibri"/>
          <w:lang w:val="en-US"/>
        </w:rPr>
        <w:t xml:space="preserve"> –</w:t>
      </w:r>
      <w:r w:rsidRPr="00A772F4">
        <w:rPr>
          <w:rFonts w:eastAsia="Times New Roman" w:cs="Calibri"/>
          <w:lang w:val="en-US"/>
        </w:rPr>
        <w:t xml:space="preserve"> for the benefit of the </w:t>
      </w:r>
      <w:r w:rsidR="009422F3">
        <w:rPr>
          <w:rFonts w:eastAsia="Times New Roman" w:cs="Calibri"/>
          <w:lang w:val="en-US"/>
        </w:rPr>
        <w:t>children of the marriage (Leach</w:t>
      </w:r>
      <w:r w:rsidRPr="00A772F4">
        <w:rPr>
          <w:rFonts w:eastAsia="Times New Roman" w:cs="Calibri"/>
          <w:lang w:val="en-US"/>
        </w:rPr>
        <w:t xml:space="preserve"> 1955: 183).</w:t>
      </w:r>
    </w:p>
    <w:p w14:paraId="01EE6C02" w14:textId="77777777" w:rsidR="00D11B5F" w:rsidRPr="00A772F4" w:rsidRDefault="00D11B5F" w:rsidP="00115D68">
      <w:pPr>
        <w:widowControl w:val="0"/>
        <w:spacing w:after="0" w:line="360" w:lineRule="auto"/>
        <w:ind w:firstLine="708"/>
        <w:jc w:val="both"/>
        <w:rPr>
          <w:rFonts w:eastAsia="Times New Roman" w:cs="Calibri"/>
          <w:lang w:val="en-US"/>
        </w:rPr>
      </w:pPr>
      <w:r w:rsidRPr="00A772F4">
        <w:rPr>
          <w:rFonts w:eastAsia="Times New Roman" w:cs="Calibri"/>
          <w:lang w:val="en-US"/>
        </w:rPr>
        <w:t>This overview gives an insight in</w:t>
      </w:r>
      <w:r w:rsidR="00345A61" w:rsidRPr="00A772F4">
        <w:rPr>
          <w:rFonts w:eastAsia="Times New Roman" w:cs="Calibri"/>
          <w:lang w:val="en-US"/>
        </w:rPr>
        <w:t>to</w:t>
      </w:r>
      <w:r w:rsidRPr="00A772F4">
        <w:rPr>
          <w:rFonts w:eastAsia="Times New Roman" w:cs="Calibri"/>
          <w:lang w:val="en-US"/>
        </w:rPr>
        <w:t xml:space="preserve"> the </w:t>
      </w:r>
      <w:r w:rsidR="00DB1726" w:rsidRPr="00A772F4">
        <w:rPr>
          <w:rFonts w:eastAsia="Times New Roman" w:cs="Calibri"/>
          <w:lang w:val="en-US"/>
        </w:rPr>
        <w:t>status</w:t>
      </w:r>
      <w:r w:rsidRPr="00A772F4">
        <w:rPr>
          <w:rFonts w:eastAsia="Times New Roman" w:cs="Calibri"/>
          <w:lang w:val="en-US"/>
        </w:rPr>
        <w:t xml:space="preserve"> of marriage</w:t>
      </w:r>
      <w:r w:rsidR="000A446E" w:rsidRPr="00A772F4">
        <w:rPr>
          <w:rFonts w:eastAsia="Times New Roman" w:cs="Calibri"/>
          <w:lang w:val="en-US"/>
        </w:rPr>
        <w:t xml:space="preserve"> and </w:t>
      </w:r>
      <w:r w:rsidRPr="00A772F4">
        <w:rPr>
          <w:rFonts w:eastAsia="Times New Roman" w:cs="Calibri"/>
          <w:lang w:val="en-US"/>
        </w:rPr>
        <w:t>indicates how we perceive marriage</w:t>
      </w:r>
      <w:r w:rsidR="000A446E" w:rsidRPr="00A772F4">
        <w:rPr>
          <w:rFonts w:eastAsia="Times New Roman" w:cs="Calibri"/>
          <w:lang w:val="en-US"/>
        </w:rPr>
        <w:t>’s</w:t>
      </w:r>
      <w:r w:rsidRPr="00A772F4">
        <w:rPr>
          <w:rFonts w:eastAsia="Times New Roman" w:cs="Calibri"/>
          <w:lang w:val="en-US"/>
        </w:rPr>
        <w:t xml:space="preserve"> </w:t>
      </w:r>
      <w:r w:rsidR="000A446E" w:rsidRPr="00A772F4">
        <w:rPr>
          <w:rFonts w:eastAsia="Times New Roman" w:cs="Calibri"/>
          <w:lang w:val="en-US"/>
        </w:rPr>
        <w:t xml:space="preserve">situation within </w:t>
      </w:r>
      <w:r w:rsidRPr="00A772F4">
        <w:rPr>
          <w:rFonts w:eastAsia="Times New Roman" w:cs="Calibri"/>
          <w:lang w:val="en-US"/>
        </w:rPr>
        <w:t xml:space="preserve">a clearly monogamous paradigm. Exclusivity and commitment </w:t>
      </w:r>
      <w:r w:rsidR="000A446E" w:rsidRPr="00A772F4">
        <w:rPr>
          <w:rFonts w:eastAsia="Times New Roman" w:cs="Calibri"/>
          <w:lang w:val="en-US"/>
        </w:rPr>
        <w:t xml:space="preserve">are </w:t>
      </w:r>
      <w:r w:rsidRPr="00A772F4">
        <w:rPr>
          <w:rFonts w:eastAsia="Times New Roman" w:cs="Calibri"/>
          <w:lang w:val="en-US"/>
        </w:rPr>
        <w:t>emphasized; spouses commit to a long-term relationship in which they share their full lives. Furthermore, they are supposed to have no sexual intercourse outside of this marriage.</w:t>
      </w:r>
    </w:p>
    <w:p w14:paraId="32B246D8" w14:textId="68F138B9" w:rsidR="00D11B5F" w:rsidRPr="00A772F4" w:rsidRDefault="00D11B5F" w:rsidP="00115D68">
      <w:pPr>
        <w:widowControl w:val="0"/>
        <w:spacing w:after="0" w:line="360" w:lineRule="auto"/>
        <w:ind w:firstLine="708"/>
        <w:jc w:val="both"/>
        <w:rPr>
          <w:rFonts w:eastAsia="Times New Roman" w:cs="Calibri"/>
          <w:lang w:val="en-US"/>
        </w:rPr>
      </w:pPr>
      <w:r w:rsidRPr="00A772F4">
        <w:rPr>
          <w:rFonts w:eastAsia="Times New Roman" w:cs="Calibri"/>
          <w:lang w:val="en-US"/>
        </w:rPr>
        <w:t xml:space="preserve">However, </w:t>
      </w:r>
      <w:r w:rsidR="00D857F9" w:rsidRPr="00A772F4">
        <w:rPr>
          <w:rFonts w:eastAsia="Times New Roman" w:cs="Calibri"/>
          <w:lang w:val="en-US"/>
        </w:rPr>
        <w:t>several scholars emphasized the dynamic meaning of marriage. Nowadays</w:t>
      </w:r>
      <w:r w:rsidR="00345A61" w:rsidRPr="00A772F4">
        <w:rPr>
          <w:rFonts w:eastAsia="Times New Roman" w:cs="Calibri"/>
          <w:lang w:val="en-US"/>
        </w:rPr>
        <w:t>,</w:t>
      </w:r>
      <w:r w:rsidR="00D857F9" w:rsidRPr="00A772F4">
        <w:rPr>
          <w:rFonts w:eastAsia="Times New Roman" w:cs="Calibri"/>
          <w:lang w:val="en-US"/>
        </w:rPr>
        <w:t xml:space="preserve"> we tend to use a more modern </w:t>
      </w:r>
      <w:r w:rsidR="00B96A83" w:rsidRPr="00A772F4">
        <w:rPr>
          <w:rFonts w:eastAsia="Times New Roman" w:cs="Calibri"/>
          <w:lang w:val="en-US"/>
        </w:rPr>
        <w:t>interpreta</w:t>
      </w:r>
      <w:r w:rsidR="00D857F9" w:rsidRPr="00A772F4">
        <w:rPr>
          <w:rFonts w:eastAsia="Times New Roman" w:cs="Calibri"/>
          <w:lang w:val="en-US"/>
        </w:rPr>
        <w:t xml:space="preserve">tion of marriage </w:t>
      </w:r>
      <w:r w:rsidR="00345A61" w:rsidRPr="00A772F4">
        <w:rPr>
          <w:rFonts w:eastAsia="Times New Roman" w:cs="Calibri"/>
          <w:lang w:val="en-US"/>
        </w:rPr>
        <w:t xml:space="preserve">that </w:t>
      </w:r>
      <w:r w:rsidR="00D857F9" w:rsidRPr="00A772F4">
        <w:rPr>
          <w:rFonts w:eastAsia="Times New Roman" w:cs="Calibri"/>
          <w:lang w:val="en-US"/>
        </w:rPr>
        <w:t xml:space="preserve">is based on things such as love and equality (Brake </w:t>
      </w:r>
      <w:r w:rsidR="00567711">
        <w:rPr>
          <w:rFonts w:eastAsia="Times New Roman" w:cs="Calibri"/>
          <w:lang w:val="en-US"/>
        </w:rPr>
        <w:t>2016b</w:t>
      </w:r>
      <w:r w:rsidR="00D857F9" w:rsidRPr="00A772F4">
        <w:rPr>
          <w:rFonts w:eastAsia="Times New Roman" w:cs="Calibri"/>
          <w:lang w:val="en-US"/>
        </w:rPr>
        <w:t xml:space="preserve">). The aspect of equality </w:t>
      </w:r>
      <w:r w:rsidR="00345A61" w:rsidRPr="00A772F4">
        <w:rPr>
          <w:rFonts w:eastAsia="Times New Roman" w:cs="Calibri"/>
          <w:lang w:val="en-US"/>
        </w:rPr>
        <w:t xml:space="preserve">has </w:t>
      </w:r>
      <w:r w:rsidR="00D857F9" w:rsidRPr="00A772F4">
        <w:rPr>
          <w:rFonts w:eastAsia="Times New Roman" w:cs="Calibri"/>
          <w:lang w:val="en-US"/>
        </w:rPr>
        <w:t xml:space="preserve">gained more importance due to our liberal set of values. Furthermore, </w:t>
      </w:r>
      <w:r w:rsidR="007F53EF" w:rsidRPr="00A772F4">
        <w:rPr>
          <w:rFonts w:eastAsia="Times New Roman" w:cs="Calibri"/>
          <w:lang w:val="en-US"/>
        </w:rPr>
        <w:t xml:space="preserve">the dynamic meaning of marriage can be seen in the </w:t>
      </w:r>
      <w:r w:rsidR="00DB1726" w:rsidRPr="00A772F4">
        <w:rPr>
          <w:rFonts w:eastAsia="Times New Roman" w:cs="Calibri"/>
          <w:lang w:val="en-US"/>
        </w:rPr>
        <w:t>status</w:t>
      </w:r>
      <w:r w:rsidR="007F53EF" w:rsidRPr="00A772F4">
        <w:rPr>
          <w:rFonts w:eastAsia="Times New Roman" w:cs="Calibri"/>
          <w:lang w:val="en-US"/>
        </w:rPr>
        <w:t xml:space="preserve"> of marriage that varies</w:t>
      </w:r>
      <w:r w:rsidRPr="00A772F4">
        <w:rPr>
          <w:rFonts w:eastAsia="Times New Roman" w:cs="Calibri"/>
          <w:lang w:val="en-US"/>
        </w:rPr>
        <w:t xml:space="preserve"> by legal jurisdiction, religious doctrine and culture. The term </w:t>
      </w:r>
      <w:r w:rsidR="00345A61" w:rsidRPr="00A772F4">
        <w:rPr>
          <w:rFonts w:eastAsia="Times New Roman" w:cs="Calibri"/>
          <w:lang w:val="en-US"/>
        </w:rPr>
        <w:t>“</w:t>
      </w:r>
      <w:r w:rsidRPr="00A772F4">
        <w:rPr>
          <w:rFonts w:eastAsia="Times New Roman" w:cs="Calibri"/>
          <w:lang w:val="en-US"/>
        </w:rPr>
        <w:t>marriage</w:t>
      </w:r>
      <w:r w:rsidR="00345A61" w:rsidRPr="00A772F4">
        <w:rPr>
          <w:rFonts w:eastAsia="Times New Roman" w:cs="Calibri"/>
          <w:lang w:val="en-US"/>
        </w:rPr>
        <w:t>”</w:t>
      </w:r>
      <w:r w:rsidRPr="00A772F4">
        <w:rPr>
          <w:rFonts w:eastAsia="Times New Roman" w:cs="Calibri"/>
          <w:lang w:val="en-US"/>
        </w:rPr>
        <w:t xml:space="preserve"> has been used for a wide variety of intimate relationships. </w:t>
      </w:r>
      <w:r w:rsidR="00345A61" w:rsidRPr="00A772F4">
        <w:rPr>
          <w:rFonts w:eastAsia="Times New Roman" w:cs="Calibri"/>
          <w:lang w:val="en-US"/>
        </w:rPr>
        <w:t>Certainly</w:t>
      </w:r>
      <w:r w:rsidRPr="00A772F4">
        <w:rPr>
          <w:rFonts w:eastAsia="Times New Roman" w:cs="Calibri"/>
          <w:lang w:val="en-US"/>
        </w:rPr>
        <w:t xml:space="preserve">, heterosexual dyadic marriages have not always been the norm (Coontz 2006). In </w:t>
      </w:r>
      <w:r w:rsidR="00345A61" w:rsidRPr="00A772F4">
        <w:rPr>
          <w:rFonts w:eastAsia="Times New Roman" w:cs="Calibri"/>
          <w:lang w:val="en-US"/>
        </w:rPr>
        <w:t xml:space="preserve">earlier </w:t>
      </w:r>
      <w:r w:rsidRPr="00A772F4">
        <w:rPr>
          <w:rFonts w:eastAsia="Times New Roman" w:cs="Calibri"/>
          <w:lang w:val="en-US"/>
        </w:rPr>
        <w:t>times</w:t>
      </w:r>
      <w:r w:rsidR="00345A61" w:rsidRPr="00A772F4">
        <w:rPr>
          <w:rFonts w:eastAsia="Times New Roman" w:cs="Calibri"/>
          <w:lang w:val="en-US"/>
        </w:rPr>
        <w:t>,</w:t>
      </w:r>
      <w:r w:rsidRPr="00A772F4">
        <w:rPr>
          <w:rFonts w:eastAsia="Times New Roman" w:cs="Calibri"/>
          <w:lang w:val="en-US"/>
        </w:rPr>
        <w:t xml:space="preserve"> marriage was justified by procreation, fidelity and sacrament according to Christian philosophy. </w:t>
      </w:r>
      <w:r w:rsidR="000A446E" w:rsidRPr="00A772F4">
        <w:rPr>
          <w:rFonts w:eastAsia="Times New Roman" w:cs="Calibri"/>
          <w:lang w:val="en-US"/>
        </w:rPr>
        <w:t xml:space="preserve">However, </w:t>
      </w:r>
      <w:r w:rsidRPr="00A772F4">
        <w:rPr>
          <w:rFonts w:eastAsia="Times New Roman" w:cs="Calibri"/>
          <w:lang w:val="en-US"/>
        </w:rPr>
        <w:t>procreation is no longer seen as the sole purpose of marriage and Christian</w:t>
      </w:r>
      <w:r w:rsidR="00D857F9" w:rsidRPr="00A772F4">
        <w:rPr>
          <w:rFonts w:eastAsia="Times New Roman" w:cs="Calibri"/>
          <w:lang w:val="en-US"/>
        </w:rPr>
        <w:t xml:space="preserve">ity </w:t>
      </w:r>
      <w:r w:rsidR="00345A61" w:rsidRPr="00A772F4">
        <w:rPr>
          <w:rFonts w:eastAsia="Times New Roman" w:cs="Calibri"/>
          <w:lang w:val="en-US"/>
        </w:rPr>
        <w:t xml:space="preserve">is </w:t>
      </w:r>
      <w:r w:rsidR="00D857F9" w:rsidRPr="00A772F4">
        <w:rPr>
          <w:rFonts w:eastAsia="Times New Roman" w:cs="Calibri"/>
          <w:lang w:val="en-US"/>
        </w:rPr>
        <w:t>los</w:t>
      </w:r>
      <w:r w:rsidR="00345A61" w:rsidRPr="00A772F4">
        <w:rPr>
          <w:rFonts w:eastAsia="Times New Roman" w:cs="Calibri"/>
          <w:lang w:val="en-US"/>
        </w:rPr>
        <w:t>ing</w:t>
      </w:r>
      <w:r w:rsidR="00D857F9" w:rsidRPr="00A772F4">
        <w:rPr>
          <w:rFonts w:eastAsia="Times New Roman" w:cs="Calibri"/>
          <w:lang w:val="en-US"/>
        </w:rPr>
        <w:t xml:space="preserve"> its power in society (Coontz 2006).</w:t>
      </w:r>
    </w:p>
    <w:p w14:paraId="7C549632" w14:textId="77777777" w:rsidR="00D11B5F" w:rsidRPr="00A772F4" w:rsidRDefault="00100C64" w:rsidP="00115D68">
      <w:pPr>
        <w:widowControl w:val="0"/>
        <w:spacing w:after="0" w:line="360" w:lineRule="auto"/>
        <w:ind w:firstLine="708"/>
        <w:jc w:val="both"/>
        <w:rPr>
          <w:rFonts w:eastAsia="Times New Roman" w:cs="Calibri"/>
          <w:lang w:val="en-US"/>
        </w:rPr>
      </w:pPr>
      <w:r w:rsidRPr="00A772F4">
        <w:rPr>
          <w:rFonts w:eastAsia="Times New Roman" w:cs="Calibri"/>
          <w:lang w:val="en-US"/>
        </w:rPr>
        <w:t>Despite marriage’s</w:t>
      </w:r>
      <w:r w:rsidR="00D11B5F" w:rsidRPr="00A772F4">
        <w:rPr>
          <w:rFonts w:eastAsia="Times New Roman" w:cs="Calibri"/>
          <w:lang w:val="en-US"/>
        </w:rPr>
        <w:t xml:space="preserve"> dynamic meaning, it is still often perceived as an important institution in which chi</w:t>
      </w:r>
      <w:r w:rsidRPr="00A772F4">
        <w:rPr>
          <w:rFonts w:eastAsia="Times New Roman" w:cs="Calibri"/>
          <w:lang w:val="en-US"/>
        </w:rPr>
        <w:t xml:space="preserve">ldren </w:t>
      </w:r>
      <w:r w:rsidR="000A446E" w:rsidRPr="00A772F4">
        <w:rPr>
          <w:rFonts w:eastAsia="Times New Roman" w:cs="Calibri"/>
          <w:lang w:val="en-US"/>
        </w:rPr>
        <w:t>play</w:t>
      </w:r>
      <w:r w:rsidRPr="00A772F4">
        <w:rPr>
          <w:rFonts w:eastAsia="Times New Roman" w:cs="Calibri"/>
          <w:lang w:val="en-US"/>
        </w:rPr>
        <w:t xml:space="preserve"> a</w:t>
      </w:r>
      <w:r w:rsidR="000A446E" w:rsidRPr="00A772F4">
        <w:rPr>
          <w:rFonts w:eastAsia="Times New Roman" w:cs="Calibri"/>
          <w:lang w:val="en-US"/>
        </w:rPr>
        <w:t xml:space="preserve"> key </w:t>
      </w:r>
      <w:r w:rsidRPr="00A772F4">
        <w:rPr>
          <w:rFonts w:eastAsia="Times New Roman" w:cs="Calibri"/>
          <w:lang w:val="en-US"/>
        </w:rPr>
        <w:t xml:space="preserve">role. </w:t>
      </w:r>
      <w:r w:rsidR="00345A61" w:rsidRPr="00A772F4">
        <w:rPr>
          <w:rFonts w:eastAsia="Times New Roman" w:cs="Calibri"/>
          <w:lang w:val="en-US"/>
        </w:rPr>
        <w:t>A</w:t>
      </w:r>
      <w:r w:rsidRPr="00A772F4">
        <w:rPr>
          <w:rFonts w:eastAsia="Times New Roman" w:cs="Calibri"/>
          <w:lang w:val="en-US"/>
        </w:rPr>
        <w:t xml:space="preserve"> prevailing idea</w:t>
      </w:r>
      <w:r w:rsidR="00345A61" w:rsidRPr="00A772F4">
        <w:rPr>
          <w:rFonts w:eastAsia="Times New Roman" w:cs="Calibri"/>
          <w:lang w:val="en-US"/>
        </w:rPr>
        <w:t xml:space="preserve"> is</w:t>
      </w:r>
      <w:r w:rsidRPr="00A772F4">
        <w:rPr>
          <w:rFonts w:eastAsia="Times New Roman" w:cs="Calibri"/>
          <w:lang w:val="en-US"/>
        </w:rPr>
        <w:t xml:space="preserve"> that marriage</w:t>
      </w:r>
      <w:r w:rsidR="00D11B5F" w:rsidRPr="00A772F4">
        <w:rPr>
          <w:rFonts w:eastAsia="Times New Roman" w:cs="Calibri"/>
          <w:lang w:val="en-US"/>
        </w:rPr>
        <w:t xml:space="preserve"> is supposed </w:t>
      </w:r>
      <w:r w:rsidR="00896919" w:rsidRPr="00A772F4">
        <w:rPr>
          <w:rFonts w:eastAsia="Times New Roman" w:cs="Calibri"/>
          <w:lang w:val="en-US"/>
        </w:rPr>
        <w:t>to create</w:t>
      </w:r>
      <w:r w:rsidR="00D11B5F" w:rsidRPr="00A772F4">
        <w:rPr>
          <w:rFonts w:eastAsia="Times New Roman" w:cs="Calibri"/>
          <w:lang w:val="en-US"/>
        </w:rPr>
        <w:t xml:space="preserve"> a safe and stable e</w:t>
      </w:r>
      <w:r w:rsidRPr="00A772F4">
        <w:rPr>
          <w:rFonts w:eastAsia="Times New Roman" w:cs="Calibri"/>
          <w:lang w:val="en-US"/>
        </w:rPr>
        <w:t>nvironment for raising children, which is in line with the last point of Leach’s definition.</w:t>
      </w:r>
      <w:r w:rsidR="00D11B5F" w:rsidRPr="00A772F4">
        <w:rPr>
          <w:rFonts w:eastAsia="Times New Roman" w:cs="Calibri"/>
          <w:lang w:val="en-US"/>
        </w:rPr>
        <w:t xml:space="preserve"> Nevertheless, it is </w:t>
      </w:r>
      <w:r w:rsidR="00D11B5F" w:rsidRPr="00A772F4">
        <w:rPr>
          <w:rFonts w:cs="Calibri"/>
          <w:lang w:val="en-US"/>
        </w:rPr>
        <w:t>no longer seen as a necessary condition for parental authority, which</w:t>
      </w:r>
      <w:r w:rsidRPr="00A772F4">
        <w:rPr>
          <w:rFonts w:cs="Calibri"/>
          <w:lang w:val="en-US"/>
        </w:rPr>
        <w:t xml:space="preserve"> </w:t>
      </w:r>
      <w:r w:rsidR="00D11B5F" w:rsidRPr="00A772F4">
        <w:rPr>
          <w:rFonts w:cs="Calibri"/>
          <w:lang w:val="en-US"/>
        </w:rPr>
        <w:t xml:space="preserve">results in the possibility of rearing children without getting married. For example, there are parents who are in a relationship and not living together, but </w:t>
      </w:r>
      <w:r w:rsidR="000A446E" w:rsidRPr="00A772F4">
        <w:rPr>
          <w:rFonts w:cs="Calibri"/>
          <w:lang w:val="en-US"/>
        </w:rPr>
        <w:t xml:space="preserve">who </w:t>
      </w:r>
      <w:r w:rsidR="00D11B5F" w:rsidRPr="00A772F4">
        <w:rPr>
          <w:rFonts w:cs="Calibri"/>
          <w:lang w:val="en-US"/>
        </w:rPr>
        <w:t xml:space="preserve">do take care of </w:t>
      </w:r>
      <w:r w:rsidR="000A446E" w:rsidRPr="00A772F4">
        <w:rPr>
          <w:rFonts w:cs="Calibri"/>
          <w:lang w:val="en-US"/>
        </w:rPr>
        <w:t xml:space="preserve">a </w:t>
      </w:r>
      <w:r w:rsidR="00D11B5F" w:rsidRPr="00A772F4">
        <w:rPr>
          <w:rFonts w:cs="Calibri"/>
          <w:lang w:val="en-US"/>
        </w:rPr>
        <w:t xml:space="preserve">child’s upbringing together (Cott 2000). </w:t>
      </w:r>
      <w:r w:rsidR="008F7200" w:rsidRPr="00A772F4">
        <w:rPr>
          <w:rFonts w:cs="Calibri"/>
          <w:lang w:val="en-US"/>
        </w:rPr>
        <w:t>Or, there are</w:t>
      </w:r>
      <w:r w:rsidR="00D11B5F" w:rsidRPr="00A772F4">
        <w:rPr>
          <w:rFonts w:cs="Calibri"/>
          <w:lang w:val="en-US"/>
        </w:rPr>
        <w:t xml:space="preserve"> two adults who choose to take shared responsibility for a child’s upbringing</w:t>
      </w:r>
      <w:r w:rsidR="008F7200" w:rsidRPr="00A772F4">
        <w:rPr>
          <w:rFonts w:cs="Calibri"/>
          <w:lang w:val="en-US"/>
        </w:rPr>
        <w:t xml:space="preserve"> </w:t>
      </w:r>
      <w:r w:rsidR="000A446E" w:rsidRPr="00A772F4">
        <w:rPr>
          <w:rFonts w:cs="Calibri"/>
          <w:lang w:val="en-US"/>
        </w:rPr>
        <w:t xml:space="preserve">without being </w:t>
      </w:r>
      <w:r w:rsidR="008F7200" w:rsidRPr="00A772F4">
        <w:rPr>
          <w:rFonts w:cs="Calibri"/>
          <w:lang w:val="en-US"/>
        </w:rPr>
        <w:t>in a sexual or love relationship</w:t>
      </w:r>
      <w:r w:rsidR="00D11B5F" w:rsidRPr="00A772F4">
        <w:rPr>
          <w:rFonts w:cs="Calibri"/>
          <w:lang w:val="en-US"/>
        </w:rPr>
        <w:t>. Clearly, besides raising children in a traditional marriage, several other possibilities of co-parenting are also possible nowadays (Cott 2000).</w:t>
      </w:r>
    </w:p>
    <w:p w14:paraId="7953FDDA" w14:textId="4CBC83EA" w:rsidR="00D11B5F" w:rsidRPr="00A772F4" w:rsidRDefault="00D11B5F" w:rsidP="00115D68">
      <w:pPr>
        <w:pStyle w:val="Kop1"/>
        <w:jc w:val="both"/>
        <w:rPr>
          <w:rFonts w:asciiTheme="minorHAnsi" w:hAnsiTheme="minorHAnsi"/>
          <w:lang w:val="en-US"/>
        </w:rPr>
      </w:pPr>
      <w:r w:rsidRPr="00A772F4">
        <w:rPr>
          <w:rFonts w:asciiTheme="minorHAnsi" w:hAnsiTheme="minorHAnsi"/>
          <w:lang w:val="en-US"/>
        </w:rPr>
        <w:br w:type="page"/>
      </w:r>
      <w:bookmarkStart w:id="7" w:name="_Toc459061703"/>
      <w:r w:rsidRPr="00A772F4">
        <w:rPr>
          <w:rFonts w:asciiTheme="minorHAnsi" w:hAnsiTheme="minorHAnsi"/>
          <w:lang w:val="en-US"/>
        </w:rPr>
        <w:lastRenderedPageBreak/>
        <w:t>Chapter 2: The arguments against plural marriage</w:t>
      </w:r>
      <w:bookmarkEnd w:id="7"/>
    </w:p>
    <w:p w14:paraId="263E93BA" w14:textId="77777777" w:rsidR="00D11B5F" w:rsidRPr="00A772F4" w:rsidRDefault="00D11B5F" w:rsidP="00115D68">
      <w:pPr>
        <w:widowControl w:val="0"/>
        <w:spacing w:after="0" w:line="360" w:lineRule="auto"/>
        <w:jc w:val="both"/>
        <w:rPr>
          <w:rFonts w:eastAsia="Times New Roman" w:cs="Calibri"/>
          <w:lang w:val="en-US"/>
        </w:rPr>
      </w:pPr>
    </w:p>
    <w:p w14:paraId="49B6000A" w14:textId="77777777" w:rsidR="00D11B5F" w:rsidRPr="00A772F4" w:rsidRDefault="00D11B5F" w:rsidP="00115D68">
      <w:pPr>
        <w:widowControl w:val="0"/>
        <w:spacing w:after="0" w:line="360" w:lineRule="auto"/>
        <w:jc w:val="both"/>
        <w:rPr>
          <w:rFonts w:eastAsia="Times New Roman" w:cs="Calibri"/>
          <w:lang w:val="en-US"/>
        </w:rPr>
      </w:pPr>
      <w:r w:rsidRPr="00A772F4">
        <w:rPr>
          <w:rFonts w:eastAsia="Times New Roman" w:cs="Calibri"/>
          <w:lang w:val="en-US"/>
        </w:rPr>
        <w:t xml:space="preserve">During the debate on same-sex marriage, skeptics </w:t>
      </w:r>
      <w:r w:rsidR="008F7200" w:rsidRPr="00A772F4">
        <w:rPr>
          <w:rFonts w:eastAsia="Times New Roman" w:cs="Calibri"/>
          <w:lang w:val="en-US"/>
        </w:rPr>
        <w:t>said that recognizing</w:t>
      </w:r>
      <w:r w:rsidRPr="00A772F4">
        <w:rPr>
          <w:rFonts w:eastAsia="Times New Roman" w:cs="Calibri"/>
          <w:lang w:val="en-US"/>
        </w:rPr>
        <w:t xml:space="preserve"> </w:t>
      </w:r>
      <w:r w:rsidR="00CA4D26" w:rsidRPr="00A772F4">
        <w:rPr>
          <w:rFonts w:eastAsia="Times New Roman" w:cs="Calibri"/>
          <w:lang w:val="en-US"/>
        </w:rPr>
        <w:t xml:space="preserve">this type of </w:t>
      </w:r>
      <w:r w:rsidRPr="00A772F4">
        <w:rPr>
          <w:rFonts w:eastAsia="Times New Roman" w:cs="Calibri"/>
          <w:lang w:val="en-US"/>
        </w:rPr>
        <w:t>marriage would</w:t>
      </w:r>
      <w:r w:rsidR="00CA4D26" w:rsidRPr="00A772F4">
        <w:rPr>
          <w:rFonts w:eastAsia="Times New Roman" w:cs="Calibri"/>
          <w:lang w:val="en-US"/>
        </w:rPr>
        <w:t xml:space="preserve"> </w:t>
      </w:r>
      <w:r w:rsidR="00B13F31" w:rsidRPr="00A772F4">
        <w:rPr>
          <w:rFonts w:eastAsia="Times New Roman" w:cs="Calibri"/>
          <w:lang w:val="en-US"/>
        </w:rPr>
        <w:t xml:space="preserve">be </w:t>
      </w:r>
      <w:r w:rsidR="00CA4D26" w:rsidRPr="00A772F4">
        <w:rPr>
          <w:rFonts w:eastAsia="Times New Roman" w:cs="Calibri"/>
          <w:lang w:val="en-US"/>
        </w:rPr>
        <w:t>a</w:t>
      </w:r>
      <w:r w:rsidRPr="00A772F4">
        <w:rPr>
          <w:rFonts w:eastAsia="Times New Roman" w:cs="Calibri"/>
          <w:lang w:val="en-US"/>
        </w:rPr>
        <w:t xml:space="preserve"> slippery slope</w:t>
      </w:r>
      <w:r w:rsidR="00CA4D26" w:rsidRPr="00A772F4">
        <w:rPr>
          <w:rFonts w:eastAsia="Times New Roman" w:cs="Calibri"/>
          <w:lang w:val="en-US"/>
        </w:rPr>
        <w:t>,</w:t>
      </w:r>
      <w:r w:rsidRPr="00A772F4">
        <w:rPr>
          <w:rFonts w:eastAsia="Times New Roman" w:cs="Calibri"/>
          <w:lang w:val="en-US"/>
        </w:rPr>
        <w:t xml:space="preserve"> </w:t>
      </w:r>
      <w:r w:rsidR="00CA4D26" w:rsidRPr="00A772F4">
        <w:rPr>
          <w:rFonts w:eastAsia="Times New Roman" w:cs="Calibri"/>
          <w:lang w:val="en-US"/>
        </w:rPr>
        <w:t xml:space="preserve">as </w:t>
      </w:r>
      <w:r w:rsidRPr="00A772F4">
        <w:rPr>
          <w:rFonts w:eastAsia="Times New Roman" w:cs="Calibri"/>
          <w:lang w:val="en-US"/>
        </w:rPr>
        <w:t xml:space="preserve">enabling homosexuals to marry would lead to allowing bigamy, adult incest, prostitution, fornication, and so on (Donovan 2002). </w:t>
      </w:r>
      <w:r w:rsidR="008F7200" w:rsidRPr="00A772F4">
        <w:rPr>
          <w:rFonts w:eastAsia="Times New Roman" w:cs="Calibri"/>
          <w:lang w:val="en-US"/>
        </w:rPr>
        <w:t>The o</w:t>
      </w:r>
      <w:r w:rsidRPr="00A772F4">
        <w:rPr>
          <w:rFonts w:eastAsia="Times New Roman" w:cs="Calibri"/>
          <w:lang w:val="en-US"/>
        </w:rPr>
        <w:t xml:space="preserve">pponents of same-sex marriage came up with moral arguments </w:t>
      </w:r>
      <w:r w:rsidR="00B13F31" w:rsidRPr="00A772F4">
        <w:rPr>
          <w:rFonts w:eastAsia="Times New Roman" w:cs="Calibri"/>
          <w:lang w:val="en-US"/>
        </w:rPr>
        <w:t xml:space="preserve">concerning </w:t>
      </w:r>
      <w:r w:rsidR="00CA4D26" w:rsidRPr="00A772F4">
        <w:rPr>
          <w:rFonts w:eastAsia="Times New Roman" w:cs="Calibri"/>
          <w:lang w:val="en-US"/>
        </w:rPr>
        <w:t xml:space="preserve">both </w:t>
      </w:r>
      <w:r w:rsidRPr="00A772F4">
        <w:rPr>
          <w:rFonts w:eastAsia="Times New Roman" w:cs="Calibri"/>
          <w:lang w:val="en-US"/>
        </w:rPr>
        <w:t xml:space="preserve">personal integrity and </w:t>
      </w:r>
      <w:r w:rsidR="008F7200" w:rsidRPr="00A772F4">
        <w:rPr>
          <w:rFonts w:eastAsia="Times New Roman" w:cs="Calibri"/>
          <w:lang w:val="en-US"/>
        </w:rPr>
        <w:t>avoiding harm. These arguments also s</w:t>
      </w:r>
      <w:r w:rsidRPr="00A772F4">
        <w:rPr>
          <w:rFonts w:eastAsia="Times New Roman" w:cs="Calibri"/>
          <w:lang w:val="en-US"/>
        </w:rPr>
        <w:t>upported the idea that many of the manifestations down the slippery slope, such as bigamy</w:t>
      </w:r>
      <w:r w:rsidR="008F7200" w:rsidRPr="00A772F4">
        <w:rPr>
          <w:rFonts w:eastAsia="Times New Roman" w:cs="Calibri"/>
          <w:lang w:val="en-US"/>
        </w:rPr>
        <w:t xml:space="preserve"> </w:t>
      </w:r>
      <w:r w:rsidR="00CA4D26" w:rsidRPr="00A772F4">
        <w:rPr>
          <w:rFonts w:eastAsia="Times New Roman" w:cs="Calibri"/>
          <w:lang w:val="en-US"/>
        </w:rPr>
        <w:t>and</w:t>
      </w:r>
      <w:r w:rsidR="008F7200" w:rsidRPr="00A772F4">
        <w:rPr>
          <w:rFonts w:eastAsia="Times New Roman" w:cs="Calibri"/>
          <w:lang w:val="en-US"/>
        </w:rPr>
        <w:t xml:space="preserve"> polygamy</w:t>
      </w:r>
      <w:r w:rsidRPr="00A772F4">
        <w:rPr>
          <w:rFonts w:eastAsia="Times New Roman" w:cs="Calibri"/>
          <w:lang w:val="en-US"/>
        </w:rPr>
        <w:t>, are not desirable.</w:t>
      </w:r>
    </w:p>
    <w:p w14:paraId="662C65AF" w14:textId="77777777" w:rsidR="00D11B5F" w:rsidRPr="00A772F4" w:rsidRDefault="00161936" w:rsidP="00115D68">
      <w:pPr>
        <w:widowControl w:val="0"/>
        <w:spacing w:after="0" w:line="360" w:lineRule="auto"/>
        <w:ind w:firstLine="708"/>
        <w:jc w:val="both"/>
        <w:rPr>
          <w:rFonts w:eastAsia="Times New Roman" w:cs="Calibri"/>
          <w:lang w:val="en-US"/>
        </w:rPr>
      </w:pPr>
      <w:r w:rsidRPr="00A772F4">
        <w:rPr>
          <w:rFonts w:eastAsia="Times New Roman" w:cs="Calibri"/>
          <w:lang w:val="en-US"/>
        </w:rPr>
        <w:t>So far</w:t>
      </w:r>
      <w:r w:rsidR="008F7200" w:rsidRPr="00A772F4">
        <w:rPr>
          <w:rFonts w:eastAsia="Times New Roman" w:cs="Calibri"/>
          <w:lang w:val="en-US"/>
        </w:rPr>
        <w:t xml:space="preserve">, the Dutch state </w:t>
      </w:r>
      <w:r w:rsidRPr="00A772F4">
        <w:rPr>
          <w:rFonts w:eastAsia="Times New Roman" w:cs="Calibri"/>
          <w:lang w:val="en-US"/>
        </w:rPr>
        <w:t xml:space="preserve">has </w:t>
      </w:r>
      <w:r w:rsidR="008F7200" w:rsidRPr="00A772F4">
        <w:rPr>
          <w:rFonts w:eastAsia="Times New Roman" w:cs="Calibri"/>
          <w:lang w:val="en-US"/>
        </w:rPr>
        <w:t>not move</w:t>
      </w:r>
      <w:r w:rsidRPr="00A772F4">
        <w:rPr>
          <w:rFonts w:eastAsia="Times New Roman" w:cs="Calibri"/>
          <w:lang w:val="en-US"/>
        </w:rPr>
        <w:t>d</w:t>
      </w:r>
      <w:r w:rsidR="008F7200" w:rsidRPr="00A772F4">
        <w:rPr>
          <w:rFonts w:eastAsia="Times New Roman" w:cs="Calibri"/>
          <w:lang w:val="en-US"/>
        </w:rPr>
        <w:t xml:space="preserve"> down the slippery slope. T</w:t>
      </w:r>
      <w:r w:rsidR="00D11B5F" w:rsidRPr="00A772F4">
        <w:rPr>
          <w:rFonts w:eastAsia="Times New Roman" w:cs="Calibri"/>
          <w:lang w:val="en-US"/>
        </w:rPr>
        <w:t xml:space="preserve">he liberal state </w:t>
      </w:r>
      <w:r w:rsidR="008F7200" w:rsidRPr="00A772F4">
        <w:rPr>
          <w:rFonts w:eastAsia="Times New Roman" w:cs="Calibri"/>
          <w:lang w:val="en-US"/>
        </w:rPr>
        <w:t xml:space="preserve">only </w:t>
      </w:r>
      <w:r w:rsidR="00D11B5F" w:rsidRPr="00A772F4">
        <w:rPr>
          <w:rFonts w:eastAsia="Times New Roman" w:cs="Calibri"/>
          <w:lang w:val="en-US"/>
        </w:rPr>
        <w:t>recogn</w:t>
      </w:r>
      <w:r w:rsidR="008F7200" w:rsidRPr="00A772F4">
        <w:rPr>
          <w:rFonts w:eastAsia="Times New Roman" w:cs="Calibri"/>
          <w:lang w:val="en-US"/>
        </w:rPr>
        <w:t>izes dyadic marriage as a</w:t>
      </w:r>
      <w:r w:rsidR="00D11B5F" w:rsidRPr="00A772F4">
        <w:rPr>
          <w:rFonts w:eastAsia="Times New Roman" w:cs="Calibri"/>
          <w:lang w:val="en-US"/>
        </w:rPr>
        <w:t xml:space="preserve"> </w:t>
      </w:r>
      <w:r w:rsidR="00DB1726" w:rsidRPr="00A772F4">
        <w:rPr>
          <w:rFonts w:eastAsia="Times New Roman" w:cs="Calibri"/>
          <w:lang w:val="en-US"/>
        </w:rPr>
        <w:t>type</w:t>
      </w:r>
      <w:r w:rsidR="00D11B5F" w:rsidRPr="00A772F4">
        <w:rPr>
          <w:rFonts w:eastAsia="Times New Roman" w:cs="Calibri"/>
          <w:lang w:val="en-US"/>
        </w:rPr>
        <w:t xml:space="preserve"> of domestic partnership. If the state opposes broadening the scope of domestic partnership</w:t>
      </w:r>
      <w:r w:rsidR="00A9517A" w:rsidRPr="00A772F4">
        <w:rPr>
          <w:rFonts w:eastAsia="Times New Roman" w:cs="Calibri"/>
          <w:lang w:val="en-US"/>
        </w:rPr>
        <w:t>s</w:t>
      </w:r>
      <w:r w:rsidR="00D11B5F" w:rsidRPr="00A772F4">
        <w:rPr>
          <w:rFonts w:eastAsia="Times New Roman" w:cs="Calibri"/>
          <w:lang w:val="en-US"/>
        </w:rPr>
        <w:t xml:space="preserve"> towards plural marriage, then </w:t>
      </w:r>
      <w:r w:rsidR="00E3032C" w:rsidRPr="00A772F4">
        <w:rPr>
          <w:rFonts w:eastAsia="Times New Roman" w:cs="Calibri"/>
          <w:lang w:val="en-US"/>
        </w:rPr>
        <w:t xml:space="preserve">what </w:t>
      </w:r>
      <w:r w:rsidR="00D11B5F" w:rsidRPr="00A772F4">
        <w:rPr>
          <w:rFonts w:eastAsia="Times New Roman" w:cs="Calibri"/>
          <w:lang w:val="en-US"/>
        </w:rPr>
        <w:t xml:space="preserve">arguments are there against plural marriage? In this chapter I clarify the three strongest arguments to ban plural marriage, each directly followed by a prima facie evaluation </w:t>
      </w:r>
      <w:r w:rsidR="008C49CE" w:rsidRPr="00A772F4">
        <w:rPr>
          <w:rFonts w:eastAsia="Times New Roman" w:cs="Calibri"/>
          <w:lang w:val="en-US"/>
        </w:rPr>
        <w:t>–</w:t>
      </w:r>
      <w:r w:rsidR="00D11B5F" w:rsidRPr="00A772F4">
        <w:rPr>
          <w:rFonts w:eastAsia="Times New Roman" w:cs="Calibri"/>
          <w:lang w:val="en-US"/>
        </w:rPr>
        <w:t xml:space="preserve"> an evaluation that </w:t>
      </w:r>
      <w:r w:rsidR="00E3032C" w:rsidRPr="00A772F4">
        <w:rPr>
          <w:rFonts w:eastAsia="Times New Roman" w:cs="Calibri"/>
          <w:lang w:val="en-US"/>
        </w:rPr>
        <w:t xml:space="preserve">is </w:t>
      </w:r>
      <w:r w:rsidR="00D11B5F" w:rsidRPr="00A772F4">
        <w:rPr>
          <w:rFonts w:eastAsia="Times New Roman" w:cs="Calibri"/>
          <w:lang w:val="en-US"/>
        </w:rPr>
        <w:t xml:space="preserve">further elaborated on in </w:t>
      </w:r>
      <w:r w:rsidR="00A9517A" w:rsidRPr="00A772F4">
        <w:rPr>
          <w:rFonts w:eastAsia="Times New Roman" w:cs="Calibri"/>
          <w:lang w:val="en-US"/>
        </w:rPr>
        <w:t>C</w:t>
      </w:r>
      <w:r w:rsidR="00D11B5F" w:rsidRPr="00A772F4">
        <w:rPr>
          <w:rFonts w:eastAsia="Times New Roman" w:cs="Calibri"/>
          <w:lang w:val="en-US"/>
        </w:rPr>
        <w:t>hapter 4.</w:t>
      </w:r>
    </w:p>
    <w:p w14:paraId="5045D38C" w14:textId="170A9011" w:rsidR="00D11B5F" w:rsidRPr="00A772F4" w:rsidRDefault="00D11B5F" w:rsidP="00115D68">
      <w:pPr>
        <w:widowControl w:val="0"/>
        <w:spacing w:after="0" w:line="360" w:lineRule="auto"/>
        <w:ind w:firstLine="708"/>
        <w:jc w:val="both"/>
        <w:rPr>
          <w:lang w:val="en-US"/>
        </w:rPr>
      </w:pPr>
      <w:r w:rsidRPr="00A772F4">
        <w:rPr>
          <w:rFonts w:eastAsia="Times New Roman" w:cs="Calibri"/>
          <w:lang w:val="en-US"/>
        </w:rPr>
        <w:t xml:space="preserve">In exploring the reasoning in these arguments, it is </w:t>
      </w:r>
      <w:r w:rsidRPr="00A772F4">
        <w:rPr>
          <w:lang w:val="en-US"/>
        </w:rPr>
        <w:t xml:space="preserve">helpful to </w:t>
      </w:r>
      <w:r w:rsidR="00134AD1" w:rsidRPr="00A772F4">
        <w:rPr>
          <w:lang w:val="en-US"/>
        </w:rPr>
        <w:t>use</w:t>
      </w:r>
      <w:r w:rsidRPr="00A772F4">
        <w:rPr>
          <w:lang w:val="en-US"/>
        </w:rPr>
        <w:t xml:space="preserve"> Strauss’ distinction of </w:t>
      </w:r>
      <w:r w:rsidR="008C49CE" w:rsidRPr="00A772F4">
        <w:rPr>
          <w:lang w:val="en-US"/>
        </w:rPr>
        <w:t xml:space="preserve">the two </w:t>
      </w:r>
      <w:r w:rsidRPr="00A772F4">
        <w:rPr>
          <w:lang w:val="en-US"/>
        </w:rPr>
        <w:t>types of relations</w:t>
      </w:r>
      <w:r w:rsidR="008C49CE" w:rsidRPr="00A772F4">
        <w:rPr>
          <w:lang w:val="en-US"/>
        </w:rPr>
        <w:t>hips</w:t>
      </w:r>
      <w:r w:rsidRPr="00A772F4">
        <w:rPr>
          <w:lang w:val="en-US"/>
        </w:rPr>
        <w:t xml:space="preserve"> that exist in marriage</w:t>
      </w:r>
      <w:r w:rsidR="00781815" w:rsidRPr="00A772F4">
        <w:rPr>
          <w:lang w:val="en-US"/>
        </w:rPr>
        <w:t>, namely</w:t>
      </w:r>
      <w:r w:rsidRPr="00A772F4">
        <w:rPr>
          <w:lang w:val="en-US"/>
        </w:rPr>
        <w:t xml:space="preserve"> moral and legal relations</w:t>
      </w:r>
      <w:r w:rsidR="008C49CE" w:rsidRPr="00A772F4">
        <w:rPr>
          <w:lang w:val="en-US"/>
        </w:rPr>
        <w:t>hips</w:t>
      </w:r>
      <w:r w:rsidRPr="00A772F4">
        <w:rPr>
          <w:lang w:val="en-US"/>
        </w:rPr>
        <w:t xml:space="preserve"> (2012). The first argument, that of female subordination, refers to inequalities in the moral relation</w:t>
      </w:r>
      <w:r w:rsidR="008C49CE" w:rsidRPr="00A772F4">
        <w:rPr>
          <w:lang w:val="en-US"/>
        </w:rPr>
        <w:t>ship</w:t>
      </w:r>
      <w:r w:rsidRPr="00A772F4">
        <w:rPr>
          <w:lang w:val="en-US"/>
        </w:rPr>
        <w:t xml:space="preserve"> between spouses. According to Strauss, the moral relation</w:t>
      </w:r>
      <w:r w:rsidR="008C49CE" w:rsidRPr="00A772F4">
        <w:rPr>
          <w:lang w:val="en-US"/>
        </w:rPr>
        <w:t>ship</w:t>
      </w:r>
      <w:r w:rsidRPr="00A772F4">
        <w:rPr>
          <w:lang w:val="en-US"/>
        </w:rPr>
        <w:t xml:space="preserve"> in marriage creates marital obligations, </w:t>
      </w:r>
      <w:r w:rsidR="00164D77" w:rsidRPr="00A772F4">
        <w:rPr>
          <w:lang w:val="en-US"/>
        </w:rPr>
        <w:t xml:space="preserve">moral </w:t>
      </w:r>
      <w:r w:rsidRPr="00A772F4">
        <w:rPr>
          <w:lang w:val="en-US"/>
        </w:rPr>
        <w:t xml:space="preserve">rights and expectations between spouses. </w:t>
      </w:r>
      <w:r w:rsidR="008C49CE" w:rsidRPr="00A772F4">
        <w:rPr>
          <w:lang w:val="en-US"/>
        </w:rPr>
        <w:t>The m</w:t>
      </w:r>
      <w:r w:rsidR="00134AD1" w:rsidRPr="00A772F4">
        <w:rPr>
          <w:lang w:val="en-US"/>
        </w:rPr>
        <w:t xml:space="preserve">ost common are the ideas </w:t>
      </w:r>
      <w:r w:rsidR="00186FF3" w:rsidRPr="00A772F4">
        <w:rPr>
          <w:lang w:val="en-US"/>
        </w:rPr>
        <w:t xml:space="preserve">to </w:t>
      </w:r>
      <w:r w:rsidRPr="00A772F4">
        <w:rPr>
          <w:lang w:val="en-US"/>
        </w:rPr>
        <w:t>share li</w:t>
      </w:r>
      <w:r w:rsidR="00186FF3" w:rsidRPr="00A772F4">
        <w:rPr>
          <w:lang w:val="en-US"/>
        </w:rPr>
        <w:t>ves</w:t>
      </w:r>
      <w:r w:rsidRPr="00A772F4">
        <w:rPr>
          <w:lang w:val="en-US"/>
        </w:rPr>
        <w:t xml:space="preserve">, to share love and assets, and </w:t>
      </w:r>
      <w:r w:rsidR="008C49CE" w:rsidRPr="00A772F4">
        <w:rPr>
          <w:lang w:val="en-US"/>
        </w:rPr>
        <w:t xml:space="preserve">to </w:t>
      </w:r>
      <w:r w:rsidRPr="00A772F4">
        <w:rPr>
          <w:lang w:val="en-US"/>
        </w:rPr>
        <w:t>raise children. Different conceptions of marriage emphasize different aspects of these ideas (Strauss 2012, 521).</w:t>
      </w:r>
      <w:r w:rsidR="00781815" w:rsidRPr="00A772F4">
        <w:rPr>
          <w:lang w:val="en-US"/>
        </w:rPr>
        <w:t xml:space="preserve"> In Westerns countries</w:t>
      </w:r>
      <w:r w:rsidR="008C49CE" w:rsidRPr="00A772F4">
        <w:rPr>
          <w:lang w:val="en-US"/>
        </w:rPr>
        <w:t>,</w:t>
      </w:r>
      <w:r w:rsidR="00781815" w:rsidRPr="00A772F4">
        <w:rPr>
          <w:lang w:val="en-US"/>
        </w:rPr>
        <w:t xml:space="preserve"> there is a general belief that the moral relation</w:t>
      </w:r>
      <w:r w:rsidR="008C49CE" w:rsidRPr="00A772F4">
        <w:rPr>
          <w:lang w:val="en-US"/>
        </w:rPr>
        <w:t>ship</w:t>
      </w:r>
      <w:r w:rsidR="00781815" w:rsidRPr="00A772F4">
        <w:rPr>
          <w:lang w:val="en-US"/>
        </w:rPr>
        <w:t xml:space="preserve"> between spouses should be based on equality</w:t>
      </w:r>
      <w:r w:rsidR="00186FF3" w:rsidRPr="00A772F4">
        <w:rPr>
          <w:lang w:val="en-US"/>
        </w:rPr>
        <w:t>; as a consequence,</w:t>
      </w:r>
      <w:r w:rsidR="00472BA3" w:rsidRPr="00A772F4">
        <w:rPr>
          <w:lang w:val="en-US"/>
        </w:rPr>
        <w:t xml:space="preserve"> moral demands should be equ</w:t>
      </w:r>
      <w:r w:rsidR="000266EF">
        <w:rPr>
          <w:lang w:val="en-US"/>
        </w:rPr>
        <w:t xml:space="preserve">al between spouses. In Strauss’ </w:t>
      </w:r>
      <w:r w:rsidR="00472BA3" w:rsidRPr="00A772F4">
        <w:rPr>
          <w:lang w:val="en-US"/>
        </w:rPr>
        <w:t>words:</w:t>
      </w:r>
      <w:r w:rsidRPr="00A772F4">
        <w:rPr>
          <w:lang w:val="en-US"/>
        </w:rPr>
        <w:t xml:space="preserve"> ‘Whatever moral demands are involved in marriage, many contemporary Westerners insist that these demands should fall equally on both spouses’ (Strauss 2012, 521). The second argument </w:t>
      </w:r>
      <w:r w:rsidR="00B307A0" w:rsidRPr="00A772F4">
        <w:rPr>
          <w:lang w:val="en-US"/>
        </w:rPr>
        <w:t xml:space="preserve">that is discussed in this chapter </w:t>
      </w:r>
      <w:r w:rsidRPr="00A772F4">
        <w:rPr>
          <w:lang w:val="en-US"/>
        </w:rPr>
        <w:t>predominantly concerns legal relationships</w:t>
      </w:r>
      <w:r w:rsidR="00186FF3" w:rsidRPr="00A772F4">
        <w:rPr>
          <w:lang w:val="en-US"/>
        </w:rPr>
        <w:t xml:space="preserve">, which </w:t>
      </w:r>
      <w:r w:rsidRPr="00A772F4">
        <w:rPr>
          <w:lang w:val="en-US"/>
        </w:rPr>
        <w:t>involves a set of legal rights for spouses and for their children</w:t>
      </w:r>
      <w:r w:rsidR="00186FF3" w:rsidRPr="00A772F4">
        <w:rPr>
          <w:lang w:val="en-US"/>
        </w:rPr>
        <w:t xml:space="preserve"> in a marriage</w:t>
      </w:r>
      <w:r w:rsidRPr="00A772F4">
        <w:rPr>
          <w:lang w:val="en-US"/>
        </w:rPr>
        <w:t xml:space="preserve">. If </w:t>
      </w:r>
      <w:r w:rsidR="00186FF3" w:rsidRPr="00A772F4">
        <w:rPr>
          <w:lang w:val="en-US"/>
        </w:rPr>
        <w:t xml:space="preserve">a </w:t>
      </w:r>
      <w:r w:rsidRPr="00A772F4">
        <w:rPr>
          <w:lang w:val="en-US"/>
        </w:rPr>
        <w:t xml:space="preserve">relationship is asymmetrical or distorted, inequality arises. </w:t>
      </w:r>
      <w:r w:rsidR="00186FF3" w:rsidRPr="00A772F4">
        <w:rPr>
          <w:lang w:val="en-US"/>
        </w:rPr>
        <w:t>Finally, t</w:t>
      </w:r>
      <w:r w:rsidRPr="00A772F4">
        <w:rPr>
          <w:lang w:val="en-US"/>
        </w:rPr>
        <w:t>he third argument on chi</w:t>
      </w:r>
      <w:r w:rsidR="00B307A0" w:rsidRPr="00A772F4">
        <w:rPr>
          <w:lang w:val="en-US"/>
        </w:rPr>
        <w:t>ld welfare relates to</w:t>
      </w:r>
      <w:r w:rsidRPr="00A772F4">
        <w:rPr>
          <w:lang w:val="en-US"/>
        </w:rPr>
        <w:t xml:space="preserve"> the moral relationship between a parent and a child, as arguments on child welfare are often related to physical</w:t>
      </w:r>
      <w:r w:rsidR="008C49CE" w:rsidRPr="00A772F4">
        <w:rPr>
          <w:lang w:val="en-US"/>
        </w:rPr>
        <w:t>ly</w:t>
      </w:r>
      <w:r w:rsidRPr="00A772F4">
        <w:rPr>
          <w:lang w:val="en-US"/>
        </w:rPr>
        <w:t xml:space="preserve"> or psychological</w:t>
      </w:r>
      <w:r w:rsidR="008C49CE" w:rsidRPr="00A772F4">
        <w:rPr>
          <w:lang w:val="en-US"/>
        </w:rPr>
        <w:t>ly</w:t>
      </w:r>
      <w:r w:rsidR="00164D77" w:rsidRPr="00A772F4">
        <w:rPr>
          <w:lang w:val="en-US"/>
        </w:rPr>
        <w:t xml:space="preserve"> harmful effects of multi-partner relationships.</w:t>
      </w:r>
    </w:p>
    <w:p w14:paraId="21D18E0F" w14:textId="0F9C4E67" w:rsidR="00D11B5F" w:rsidRPr="00A772F4" w:rsidRDefault="00D11B5F" w:rsidP="00115D68">
      <w:pPr>
        <w:pStyle w:val="Kop2"/>
        <w:jc w:val="both"/>
        <w:rPr>
          <w:rFonts w:asciiTheme="minorHAnsi" w:hAnsiTheme="minorHAnsi"/>
          <w:lang w:val="en-US"/>
        </w:rPr>
      </w:pPr>
      <w:bookmarkStart w:id="8" w:name="_Toc459061704"/>
      <w:r w:rsidRPr="00A772F4">
        <w:rPr>
          <w:rFonts w:asciiTheme="minorHAnsi" w:hAnsiTheme="minorHAnsi"/>
          <w:lang w:val="en-US"/>
        </w:rPr>
        <w:t xml:space="preserve">2.1. </w:t>
      </w:r>
      <w:r w:rsidR="00372531" w:rsidRPr="00A772F4">
        <w:rPr>
          <w:rFonts w:asciiTheme="minorHAnsi" w:hAnsiTheme="minorHAnsi"/>
          <w:lang w:val="en-US"/>
        </w:rPr>
        <w:t>The m</w:t>
      </w:r>
      <w:r w:rsidRPr="00A772F4">
        <w:rPr>
          <w:rFonts w:asciiTheme="minorHAnsi" w:hAnsiTheme="minorHAnsi"/>
          <w:lang w:val="en-US"/>
        </w:rPr>
        <w:t>oral subordination of women</w:t>
      </w:r>
      <w:bookmarkEnd w:id="8"/>
    </w:p>
    <w:p w14:paraId="7F439403" w14:textId="77777777" w:rsidR="00B307A0" w:rsidRPr="00A772F4" w:rsidRDefault="00D11B5F" w:rsidP="00115D68">
      <w:pPr>
        <w:spacing w:after="0" w:line="360" w:lineRule="auto"/>
        <w:jc w:val="both"/>
        <w:rPr>
          <w:lang w:val="en-US"/>
        </w:rPr>
      </w:pPr>
      <w:r w:rsidRPr="00A772F4">
        <w:rPr>
          <w:lang w:val="en-US"/>
        </w:rPr>
        <w:t>Equality in the moral relationship between husband and wife is challenged in polygamy</w:t>
      </w:r>
      <w:r w:rsidR="00C67FA3" w:rsidRPr="00A772F4">
        <w:rPr>
          <w:lang w:val="en-US"/>
        </w:rPr>
        <w:t>, which</w:t>
      </w:r>
      <w:r w:rsidRPr="00A772F4">
        <w:rPr>
          <w:lang w:val="en-US"/>
        </w:rPr>
        <w:t xml:space="preserve"> can be explained by introducing the concepts of “weak” and “strong” marriage bonds. </w:t>
      </w:r>
      <w:r w:rsidR="00C67FA3" w:rsidRPr="00A772F4">
        <w:rPr>
          <w:lang w:val="en-US"/>
        </w:rPr>
        <w:t xml:space="preserve">According to Strauss, </w:t>
      </w:r>
      <w:r w:rsidRPr="00A772F4">
        <w:rPr>
          <w:lang w:val="en-US"/>
        </w:rPr>
        <w:t xml:space="preserve">‘The modifiers “strong” and “weak” refer to the strength of the moral demands in the ideal of marriage embedded in traditional institutions and embodied in many particular marriages’ </w:t>
      </w:r>
      <w:r w:rsidRPr="00A772F4">
        <w:rPr>
          <w:lang w:val="en-US"/>
        </w:rPr>
        <w:lastRenderedPageBreak/>
        <w:t>(Strauss 2012, 522). Traditional polygamy, thus polygyny, consists of many “strong marriages” referring to the relations</w:t>
      </w:r>
      <w:r w:rsidR="008C49CE" w:rsidRPr="00A772F4">
        <w:rPr>
          <w:lang w:val="en-US"/>
        </w:rPr>
        <w:t>hips</w:t>
      </w:r>
      <w:r w:rsidRPr="00A772F4">
        <w:rPr>
          <w:lang w:val="en-US"/>
        </w:rPr>
        <w:t xml:space="preserve"> </w:t>
      </w:r>
      <w:r w:rsidR="00285439" w:rsidRPr="00A772F4">
        <w:rPr>
          <w:lang w:val="en-US"/>
        </w:rPr>
        <w:t xml:space="preserve">wives have towards their man. </w:t>
      </w:r>
      <w:r w:rsidRPr="00A772F4">
        <w:rPr>
          <w:lang w:val="en-US"/>
        </w:rPr>
        <w:t>The wives commit all their time, resources, sexual exclusivity, and affection to him</w:t>
      </w:r>
      <w:r w:rsidR="008C49CE" w:rsidRPr="00A772F4">
        <w:rPr>
          <w:lang w:val="en-US"/>
        </w:rPr>
        <w:t xml:space="preserve">, but </w:t>
      </w:r>
      <w:r w:rsidRPr="00A772F4">
        <w:rPr>
          <w:lang w:val="en-US"/>
        </w:rPr>
        <w:t>he has to split these commitments among his several wives</w:t>
      </w:r>
      <w:r w:rsidR="00B47D86" w:rsidRPr="00A772F4">
        <w:rPr>
          <w:lang w:val="en-US"/>
        </w:rPr>
        <w:t>; as such,</w:t>
      </w:r>
      <w:r w:rsidRPr="00A772F4">
        <w:rPr>
          <w:lang w:val="en-US"/>
        </w:rPr>
        <w:t xml:space="preserve"> the relation</w:t>
      </w:r>
      <w:r w:rsidR="008C49CE" w:rsidRPr="00A772F4">
        <w:rPr>
          <w:lang w:val="en-US"/>
        </w:rPr>
        <w:t>ship</w:t>
      </w:r>
      <w:r w:rsidRPr="00A772F4">
        <w:rPr>
          <w:lang w:val="en-US"/>
        </w:rPr>
        <w:t xml:space="preserve"> he has towards each wife can be seen as a “weak marriage” bond. He is the one in charge of controlling family resources and will make major family decisions.</w:t>
      </w:r>
    </w:p>
    <w:p w14:paraId="5E922AA1" w14:textId="50C797DA" w:rsidR="0071791B" w:rsidRPr="00A772F4" w:rsidRDefault="00D11B5F" w:rsidP="00115D68">
      <w:pPr>
        <w:spacing w:after="0" w:line="360" w:lineRule="auto"/>
        <w:ind w:firstLine="708"/>
        <w:jc w:val="both"/>
        <w:rPr>
          <w:lang w:val="en-US"/>
        </w:rPr>
      </w:pPr>
      <w:r w:rsidRPr="00A772F4">
        <w:rPr>
          <w:lang w:val="en-US"/>
        </w:rPr>
        <w:t>These gendered roles</w:t>
      </w:r>
      <w:r w:rsidR="00B307A0" w:rsidRPr="00A772F4">
        <w:rPr>
          <w:lang w:val="en-US"/>
        </w:rPr>
        <w:t xml:space="preserve"> of weak and strong marriage bonds</w:t>
      </w:r>
      <w:r w:rsidRPr="00A772F4">
        <w:rPr>
          <w:lang w:val="en-US"/>
        </w:rPr>
        <w:t xml:space="preserve"> foster the oppression of women, as they are placed in asymmetric</w:t>
      </w:r>
      <w:r w:rsidR="00164D77" w:rsidRPr="00A772F4">
        <w:rPr>
          <w:lang w:val="en-US"/>
        </w:rPr>
        <w:t>al</w:t>
      </w:r>
      <w:r w:rsidRPr="00A772F4">
        <w:rPr>
          <w:lang w:val="en-US"/>
        </w:rPr>
        <w:t xml:space="preserve"> relations</w:t>
      </w:r>
      <w:r w:rsidR="008C49CE" w:rsidRPr="00A772F4">
        <w:rPr>
          <w:lang w:val="en-US"/>
        </w:rPr>
        <w:t>hips</w:t>
      </w:r>
      <w:r w:rsidRPr="00A772F4">
        <w:rPr>
          <w:lang w:val="en-US"/>
        </w:rPr>
        <w:t xml:space="preserve"> in the subordinated role. The moral rights and expecta</w:t>
      </w:r>
      <w:r w:rsidR="00B307A0" w:rsidRPr="00A772F4">
        <w:rPr>
          <w:lang w:val="en-US"/>
        </w:rPr>
        <w:t xml:space="preserve">tions of a woman are not fully reciprocal and therefore Strauss objects </w:t>
      </w:r>
      <w:r w:rsidR="008C49CE" w:rsidRPr="00A772F4">
        <w:rPr>
          <w:lang w:val="en-US"/>
        </w:rPr>
        <w:t xml:space="preserve">to </w:t>
      </w:r>
      <w:r w:rsidR="00B307A0" w:rsidRPr="00A772F4">
        <w:rPr>
          <w:lang w:val="en-US"/>
        </w:rPr>
        <w:t>polygamy</w:t>
      </w:r>
      <w:r w:rsidR="00B47D86" w:rsidRPr="00A772F4">
        <w:rPr>
          <w:lang w:val="en-US"/>
        </w:rPr>
        <w:t xml:space="preserve">: </w:t>
      </w:r>
      <w:r w:rsidR="000266EF">
        <w:rPr>
          <w:lang w:val="en-US"/>
        </w:rPr>
        <w:t>‘[</w:t>
      </w:r>
      <w:proofErr w:type="spellStart"/>
      <w:r w:rsidR="000266EF">
        <w:rPr>
          <w:lang w:val="en-US"/>
        </w:rPr>
        <w:t>i</w:t>
      </w:r>
      <w:proofErr w:type="spellEnd"/>
      <w:r w:rsidR="000266EF">
        <w:rPr>
          <w:lang w:val="en-US"/>
        </w:rPr>
        <w:t>]</w:t>
      </w:r>
      <w:r w:rsidRPr="00A772F4">
        <w:rPr>
          <w:lang w:val="en-US"/>
        </w:rPr>
        <w:t>t is prima facie morally objectionable for any spouse to act as if he or she is entitled to demand more than he or she ought to reciprocate. An ideal of marriage that endorses or facilitates such inequality in moral demands is morally problematic’ (Straus</w:t>
      </w:r>
      <w:r w:rsidR="00B307A0" w:rsidRPr="00A772F4">
        <w:rPr>
          <w:lang w:val="en-US"/>
        </w:rPr>
        <w:t xml:space="preserve">s 2012, 522). </w:t>
      </w:r>
      <w:r w:rsidR="00020D11" w:rsidRPr="00A772F4">
        <w:rPr>
          <w:lang w:val="en-US"/>
        </w:rPr>
        <w:t>I</w:t>
      </w:r>
      <w:r w:rsidR="008C49CE" w:rsidRPr="00A772F4">
        <w:rPr>
          <w:lang w:val="en-US"/>
        </w:rPr>
        <w:t>n this line of argument,</w:t>
      </w:r>
      <w:r w:rsidR="00B307A0" w:rsidRPr="00A772F4">
        <w:rPr>
          <w:lang w:val="en-US"/>
        </w:rPr>
        <w:t xml:space="preserve"> </w:t>
      </w:r>
      <w:r w:rsidRPr="00A772F4">
        <w:rPr>
          <w:lang w:val="en-US"/>
        </w:rPr>
        <w:t xml:space="preserve">polygamy is </w:t>
      </w:r>
      <w:r w:rsidR="00020D11" w:rsidRPr="00A772F4">
        <w:rPr>
          <w:lang w:val="en-US"/>
        </w:rPr>
        <w:t xml:space="preserve">thus </w:t>
      </w:r>
      <w:r w:rsidRPr="00A772F4">
        <w:rPr>
          <w:lang w:val="en-US"/>
        </w:rPr>
        <w:t>morally problematic because of the distorted balance in moral demands.</w:t>
      </w:r>
    </w:p>
    <w:p w14:paraId="287A3FED" w14:textId="77777777" w:rsidR="00D11B5F" w:rsidRPr="00A772F4" w:rsidRDefault="00AD756D" w:rsidP="00115D68">
      <w:pPr>
        <w:widowControl w:val="0"/>
        <w:spacing w:after="0" w:line="360" w:lineRule="auto"/>
        <w:ind w:firstLine="708"/>
        <w:jc w:val="both"/>
        <w:rPr>
          <w:lang w:val="en-US"/>
        </w:rPr>
      </w:pPr>
      <w:r w:rsidRPr="00A772F4">
        <w:rPr>
          <w:lang w:val="en-US"/>
        </w:rPr>
        <w:t>Throughout history, t</w:t>
      </w:r>
      <w:r w:rsidR="0071791B" w:rsidRPr="00A772F4">
        <w:rPr>
          <w:lang w:val="en-US"/>
        </w:rPr>
        <w:t xml:space="preserve">his distorted balance </w:t>
      </w:r>
      <w:r w:rsidRPr="00A772F4">
        <w:rPr>
          <w:lang w:val="en-US"/>
        </w:rPr>
        <w:t>was also</w:t>
      </w:r>
      <w:r w:rsidR="0071791B" w:rsidRPr="00A772F4">
        <w:rPr>
          <w:lang w:val="en-US"/>
        </w:rPr>
        <w:t xml:space="preserve"> present in monogamous marriage, because the wife often fulfilled a subordinated role in the hierarchical and asymmetrical relation</w:t>
      </w:r>
      <w:r w:rsidRPr="00A772F4">
        <w:rPr>
          <w:lang w:val="en-US"/>
        </w:rPr>
        <w:t>ship</w:t>
      </w:r>
      <w:r w:rsidR="00654B73" w:rsidRPr="00A772F4">
        <w:rPr>
          <w:lang w:val="en-US"/>
        </w:rPr>
        <w:t xml:space="preserve"> with her</w:t>
      </w:r>
      <w:r w:rsidR="0071791B" w:rsidRPr="00A772F4">
        <w:rPr>
          <w:lang w:val="en-US"/>
        </w:rPr>
        <w:t xml:space="preserve"> husband (Strauss 2012, 252). Due to reforms </w:t>
      </w:r>
      <w:r w:rsidRPr="00A772F4">
        <w:rPr>
          <w:lang w:val="en-US"/>
        </w:rPr>
        <w:t xml:space="preserve">that </w:t>
      </w:r>
      <w:r w:rsidR="0071791B" w:rsidRPr="00A772F4">
        <w:rPr>
          <w:lang w:val="en-US"/>
        </w:rPr>
        <w:t>empowered women to combat their subordinated position, symmetrical monogamous relations</w:t>
      </w:r>
      <w:r w:rsidRPr="00A772F4">
        <w:rPr>
          <w:lang w:val="en-US"/>
        </w:rPr>
        <w:t>hips</w:t>
      </w:r>
      <w:r w:rsidR="0071791B" w:rsidRPr="00A772F4">
        <w:rPr>
          <w:lang w:val="en-US"/>
        </w:rPr>
        <w:t xml:space="preserve"> became the standard. However, these reforms cannot save polygamy: the asymmetry of moral demands is intrinsic to polygamy (Strauss 2012, 526). Thus, even in making clear divisions in the concepts of polygamy and polygyny, Strauss stands firm on the statement that moral inequality will always be present in polygamy, regardless </w:t>
      </w:r>
      <w:r w:rsidRPr="00A772F4">
        <w:rPr>
          <w:lang w:val="en-US"/>
        </w:rPr>
        <w:t xml:space="preserve">of </w:t>
      </w:r>
      <w:r w:rsidR="0071791B" w:rsidRPr="00A772F4">
        <w:rPr>
          <w:lang w:val="en-US"/>
        </w:rPr>
        <w:t xml:space="preserve">whether we speak of polygyny or polygamy. </w:t>
      </w:r>
      <w:r w:rsidR="00D11B5F" w:rsidRPr="00A772F4">
        <w:rPr>
          <w:lang w:val="en-US"/>
        </w:rPr>
        <w:t xml:space="preserve">For the rest of this thesis, I refer to Strauss’ argument of the distorted balance </w:t>
      </w:r>
      <w:r w:rsidR="00654B73" w:rsidRPr="00A772F4">
        <w:rPr>
          <w:lang w:val="en-US"/>
        </w:rPr>
        <w:t xml:space="preserve">as </w:t>
      </w:r>
      <w:r w:rsidR="00D11B5F" w:rsidRPr="00A772F4">
        <w:rPr>
          <w:lang w:val="en-US"/>
        </w:rPr>
        <w:t>“inequality in moral demands” (Strauss 2012).</w:t>
      </w:r>
    </w:p>
    <w:p w14:paraId="74F32DFA" w14:textId="48EB8CD4" w:rsidR="00D11B5F" w:rsidRPr="00A772F4" w:rsidRDefault="00164D77" w:rsidP="00115D68">
      <w:pPr>
        <w:spacing w:after="0" w:line="360" w:lineRule="auto"/>
        <w:ind w:firstLine="708"/>
        <w:jc w:val="both"/>
        <w:rPr>
          <w:rFonts w:eastAsia="Times New Roman" w:cs="Calibri"/>
          <w:lang w:val="en-US"/>
        </w:rPr>
      </w:pPr>
      <w:r w:rsidRPr="00A772F4">
        <w:rPr>
          <w:lang w:val="en-US"/>
        </w:rPr>
        <w:t xml:space="preserve">Strauss’ argument of </w:t>
      </w:r>
      <w:r w:rsidR="00D11B5F" w:rsidRPr="00A772F4">
        <w:rPr>
          <w:lang w:val="en-US"/>
        </w:rPr>
        <w:t>moral demands can be supported by Brooks (2012)</w:t>
      </w:r>
      <w:r w:rsidR="00AD756D" w:rsidRPr="00A772F4">
        <w:rPr>
          <w:lang w:val="en-US"/>
        </w:rPr>
        <w:t>,</w:t>
      </w:r>
      <w:r w:rsidR="00D11B5F" w:rsidRPr="00A772F4">
        <w:rPr>
          <w:lang w:val="en-US"/>
        </w:rPr>
        <w:t xml:space="preserve"> who opposes polygamy because </w:t>
      </w:r>
      <w:r w:rsidR="002E40C6" w:rsidRPr="00A772F4">
        <w:rPr>
          <w:lang w:val="en-US"/>
        </w:rPr>
        <w:t>‘</w:t>
      </w:r>
      <w:r w:rsidR="000266EF">
        <w:rPr>
          <w:lang w:val="en-US"/>
        </w:rPr>
        <w:t>[</w:t>
      </w:r>
      <w:proofErr w:type="spellStart"/>
      <w:r w:rsidR="000266EF">
        <w:rPr>
          <w:lang w:val="en-US"/>
        </w:rPr>
        <w:t>i</w:t>
      </w:r>
      <w:proofErr w:type="spellEnd"/>
      <w:r w:rsidR="000266EF">
        <w:rPr>
          <w:lang w:val="en-US"/>
        </w:rPr>
        <w:t>]</w:t>
      </w:r>
      <w:r w:rsidR="00D11B5F" w:rsidRPr="00A772F4">
        <w:rPr>
          <w:lang w:val="en-US"/>
        </w:rPr>
        <w:t xml:space="preserve">t is a structurally </w:t>
      </w:r>
      <w:r w:rsidR="006B73A4" w:rsidRPr="00A772F4">
        <w:rPr>
          <w:lang w:val="en-US"/>
        </w:rPr>
        <w:t>in-egalitarian</w:t>
      </w:r>
      <w:r w:rsidR="00D11B5F" w:rsidRPr="00A772F4">
        <w:rPr>
          <w:lang w:val="en-US"/>
        </w:rPr>
        <w:t xml:space="preserve"> practice in both theory and fact</w:t>
      </w:r>
      <w:r w:rsidR="002E40C6" w:rsidRPr="00A772F4">
        <w:rPr>
          <w:lang w:val="en-US"/>
        </w:rPr>
        <w:t>’</w:t>
      </w:r>
      <w:r w:rsidR="00D11B5F" w:rsidRPr="00A772F4">
        <w:rPr>
          <w:lang w:val="en-US"/>
        </w:rPr>
        <w:t xml:space="preserve"> (Brooks 2009, 1). This theoretical inequality </w:t>
      </w:r>
      <w:r w:rsidR="00AD756D" w:rsidRPr="00A772F4">
        <w:rPr>
          <w:lang w:val="en-US"/>
        </w:rPr>
        <w:t xml:space="preserve">was </w:t>
      </w:r>
      <w:r w:rsidR="00D11B5F" w:rsidRPr="00A772F4">
        <w:rPr>
          <w:lang w:val="en-US"/>
        </w:rPr>
        <w:t>shown in the previous section by introducing</w:t>
      </w:r>
      <w:r w:rsidR="00AD756D" w:rsidRPr="00A772F4">
        <w:rPr>
          <w:lang w:val="en-US"/>
        </w:rPr>
        <w:t xml:space="preserve"> the concept of</w:t>
      </w:r>
      <w:r w:rsidR="00D11B5F" w:rsidRPr="00A772F4">
        <w:rPr>
          <w:lang w:val="en-US"/>
        </w:rPr>
        <w:t xml:space="preserve"> weak and strong marriage bonds. The factual inequality is proven by quantitative studies </w:t>
      </w:r>
      <w:r w:rsidR="00472BA3" w:rsidRPr="00A772F4">
        <w:rPr>
          <w:lang w:val="en-US"/>
        </w:rPr>
        <w:t>(Al-Krenawi &amp; Slownim-Nevo 2008; Brooks 2009)</w:t>
      </w:r>
      <w:r w:rsidR="00654B73" w:rsidRPr="00A772F4">
        <w:rPr>
          <w:lang w:val="en-US"/>
        </w:rPr>
        <w:t xml:space="preserve"> that </w:t>
      </w:r>
      <w:r w:rsidR="00D11B5F" w:rsidRPr="00A772F4">
        <w:rPr>
          <w:rFonts w:eastAsia="Times New Roman" w:cs="Calibri"/>
          <w:lang w:val="en-US"/>
        </w:rPr>
        <w:t xml:space="preserve">show the apparent presence of harmful effects of traditional polygamy on women. For example, traditional polygamous marriage tends to increase the likelihood of depression and feelings of loneliness for the women involved. </w:t>
      </w:r>
      <w:r w:rsidR="00654B73" w:rsidRPr="00A772F4">
        <w:rPr>
          <w:rFonts w:eastAsia="Times New Roman" w:cs="Calibri"/>
          <w:lang w:val="en-US"/>
        </w:rPr>
        <w:t>It also increase</w:t>
      </w:r>
      <w:r w:rsidR="00F15DA8" w:rsidRPr="00A772F4">
        <w:rPr>
          <w:rFonts w:eastAsia="Times New Roman" w:cs="Calibri"/>
          <w:lang w:val="en-US"/>
        </w:rPr>
        <w:t>s</w:t>
      </w:r>
      <w:r w:rsidR="00654B73" w:rsidRPr="00A772F4">
        <w:rPr>
          <w:rFonts w:eastAsia="Times New Roman" w:cs="Calibri"/>
          <w:lang w:val="en-US"/>
        </w:rPr>
        <w:t xml:space="preserve"> their </w:t>
      </w:r>
      <w:r w:rsidR="00D11B5F" w:rsidRPr="00A772F4">
        <w:rPr>
          <w:rFonts w:eastAsia="Times New Roman" w:cs="Calibri"/>
          <w:lang w:val="en-US"/>
        </w:rPr>
        <w:t xml:space="preserve">risk of low self-esteem </w:t>
      </w:r>
      <w:r w:rsidR="00654B73" w:rsidRPr="00A772F4">
        <w:rPr>
          <w:rFonts w:eastAsia="Times New Roman" w:cs="Calibri"/>
          <w:lang w:val="en-US"/>
        </w:rPr>
        <w:t xml:space="preserve">and creates </w:t>
      </w:r>
      <w:r w:rsidR="00D11B5F" w:rsidRPr="00A772F4">
        <w:rPr>
          <w:rFonts w:eastAsia="Times New Roman" w:cs="Calibri"/>
          <w:lang w:val="en-US"/>
        </w:rPr>
        <w:t>more problems in mother-child relations</w:t>
      </w:r>
      <w:r w:rsidR="00AD756D" w:rsidRPr="00A772F4">
        <w:rPr>
          <w:rFonts w:eastAsia="Times New Roman" w:cs="Calibri"/>
          <w:lang w:val="en-US"/>
        </w:rPr>
        <w:t>hips</w:t>
      </w:r>
      <w:r w:rsidR="00D11B5F" w:rsidRPr="00A772F4">
        <w:rPr>
          <w:rFonts w:eastAsia="Times New Roman" w:cs="Calibri"/>
          <w:lang w:val="en-US"/>
        </w:rPr>
        <w:t xml:space="preserve"> (Al-Krenawi &amp; Slownim-Nevo 2008). </w:t>
      </w:r>
      <w:r w:rsidR="00AD756D" w:rsidRPr="00A772F4">
        <w:rPr>
          <w:rFonts w:eastAsia="Times New Roman" w:cs="Calibri"/>
          <w:lang w:val="en-US"/>
        </w:rPr>
        <w:t>Finally</w:t>
      </w:r>
      <w:r w:rsidR="005A04A4" w:rsidRPr="00A772F4">
        <w:rPr>
          <w:rFonts w:eastAsia="Times New Roman" w:cs="Calibri"/>
          <w:lang w:val="en-US"/>
        </w:rPr>
        <w:t>, e</w:t>
      </w:r>
      <w:r w:rsidR="00D11B5F" w:rsidRPr="00A772F4">
        <w:rPr>
          <w:rFonts w:eastAsia="Times New Roman" w:cs="Calibri"/>
          <w:lang w:val="en-US"/>
        </w:rPr>
        <w:t xml:space="preserve">specially during pregnancy, </w:t>
      </w:r>
      <w:r w:rsidR="00654B73" w:rsidRPr="00A772F4">
        <w:rPr>
          <w:rFonts w:eastAsia="Times New Roman" w:cs="Calibri"/>
          <w:lang w:val="en-US"/>
        </w:rPr>
        <w:t xml:space="preserve">women </w:t>
      </w:r>
      <w:r w:rsidR="00D11B5F" w:rsidRPr="00A772F4">
        <w:rPr>
          <w:rFonts w:eastAsia="Times New Roman" w:cs="Calibri"/>
          <w:lang w:val="en-US"/>
        </w:rPr>
        <w:t xml:space="preserve">experience feelings of neglect as their husband tends to turn his attention towards his other wives (Fatoye, et al 2004; Ho-Yen, et al 2007). Thus, traditional polygamy is accompanied by certain </w:t>
      </w:r>
      <w:r w:rsidR="005A04A4" w:rsidRPr="00A772F4">
        <w:rPr>
          <w:rFonts w:eastAsia="Times New Roman" w:cs="Calibri"/>
          <w:lang w:val="en-US"/>
        </w:rPr>
        <w:t xml:space="preserve">factual </w:t>
      </w:r>
      <w:r w:rsidR="00D11B5F" w:rsidRPr="00A772F4">
        <w:rPr>
          <w:rFonts w:eastAsia="Times New Roman" w:cs="Calibri"/>
          <w:lang w:val="en-US"/>
        </w:rPr>
        <w:t>inequalities</w:t>
      </w:r>
      <w:r w:rsidR="005A04A4" w:rsidRPr="00A772F4">
        <w:rPr>
          <w:rFonts w:eastAsia="Times New Roman" w:cs="Calibri"/>
          <w:lang w:val="en-US"/>
        </w:rPr>
        <w:t>; women are more often in subordinated role</w:t>
      </w:r>
      <w:r w:rsidR="00654B73" w:rsidRPr="00A772F4">
        <w:rPr>
          <w:rFonts w:eastAsia="Times New Roman" w:cs="Calibri"/>
          <w:lang w:val="en-US"/>
        </w:rPr>
        <w:t>s</w:t>
      </w:r>
      <w:r w:rsidR="005A04A4" w:rsidRPr="00A772F4">
        <w:rPr>
          <w:rFonts w:eastAsia="Times New Roman" w:cs="Calibri"/>
          <w:lang w:val="en-US"/>
        </w:rPr>
        <w:t xml:space="preserve"> because</w:t>
      </w:r>
      <w:r w:rsidR="00D11B5F" w:rsidRPr="00A772F4">
        <w:rPr>
          <w:rFonts w:eastAsia="Times New Roman" w:cs="Calibri"/>
          <w:lang w:val="en-US"/>
        </w:rPr>
        <w:t xml:space="preserve"> </w:t>
      </w:r>
      <w:r w:rsidR="00654B73" w:rsidRPr="00A772F4">
        <w:rPr>
          <w:rFonts w:eastAsia="Times New Roman" w:cs="Calibri"/>
          <w:lang w:val="en-US"/>
        </w:rPr>
        <w:t xml:space="preserve">they </w:t>
      </w:r>
      <w:r w:rsidR="00D11B5F" w:rsidRPr="00A772F4">
        <w:rPr>
          <w:rFonts w:eastAsia="Times New Roman" w:cs="Calibri"/>
          <w:lang w:val="en-US"/>
        </w:rPr>
        <w:t xml:space="preserve">receive less attention from </w:t>
      </w:r>
      <w:r w:rsidR="00654B73" w:rsidRPr="00A772F4">
        <w:rPr>
          <w:rFonts w:eastAsia="Times New Roman" w:cs="Calibri"/>
          <w:lang w:val="en-US"/>
        </w:rPr>
        <w:t xml:space="preserve">their husband </w:t>
      </w:r>
      <w:r w:rsidR="00D11B5F" w:rsidRPr="00A772F4">
        <w:rPr>
          <w:rFonts w:eastAsia="Times New Roman" w:cs="Calibri"/>
          <w:lang w:val="en-US"/>
        </w:rPr>
        <w:t xml:space="preserve">in comparison to all </w:t>
      </w:r>
      <w:r w:rsidR="00654B73" w:rsidRPr="00A772F4">
        <w:rPr>
          <w:rFonts w:eastAsia="Times New Roman" w:cs="Calibri"/>
          <w:lang w:val="en-US"/>
        </w:rPr>
        <w:t xml:space="preserve">of </w:t>
      </w:r>
      <w:r w:rsidR="00D11B5F" w:rsidRPr="00A772F4">
        <w:rPr>
          <w:rFonts w:eastAsia="Times New Roman" w:cs="Calibri"/>
          <w:lang w:val="en-US"/>
        </w:rPr>
        <w:t xml:space="preserve">the </w:t>
      </w:r>
      <w:r w:rsidR="00D11B5F" w:rsidRPr="00A772F4">
        <w:rPr>
          <w:rFonts w:eastAsia="Times New Roman" w:cs="Calibri"/>
          <w:lang w:val="en-US"/>
        </w:rPr>
        <w:lastRenderedPageBreak/>
        <w:t xml:space="preserve">attention </w:t>
      </w:r>
      <w:r w:rsidR="00654B73" w:rsidRPr="00A772F4">
        <w:rPr>
          <w:rFonts w:eastAsia="Times New Roman" w:cs="Calibri"/>
          <w:lang w:val="en-US"/>
        </w:rPr>
        <w:t xml:space="preserve">he </w:t>
      </w:r>
      <w:r w:rsidR="00D11B5F" w:rsidRPr="00A772F4">
        <w:rPr>
          <w:rFonts w:eastAsia="Times New Roman" w:cs="Calibri"/>
          <w:lang w:val="en-US"/>
        </w:rPr>
        <w:t xml:space="preserve">receives from </w:t>
      </w:r>
      <w:r w:rsidR="00654B73" w:rsidRPr="00A772F4">
        <w:rPr>
          <w:rFonts w:eastAsia="Times New Roman" w:cs="Calibri"/>
          <w:lang w:val="en-US"/>
        </w:rPr>
        <w:t xml:space="preserve">his </w:t>
      </w:r>
      <w:r w:rsidR="00D11B5F" w:rsidRPr="00A772F4">
        <w:rPr>
          <w:rFonts w:eastAsia="Times New Roman" w:cs="Calibri"/>
          <w:lang w:val="en-US"/>
        </w:rPr>
        <w:t>multiple wives. The study results mentioned in this section are based on studies of traditional polygamy, where</w:t>
      </w:r>
      <w:r w:rsidR="00AD756D" w:rsidRPr="00A772F4">
        <w:rPr>
          <w:rFonts w:eastAsia="Times New Roman" w:cs="Calibri"/>
          <w:lang w:val="en-US"/>
        </w:rPr>
        <w:t>in</w:t>
      </w:r>
      <w:r w:rsidR="00D11B5F" w:rsidRPr="00A772F4">
        <w:rPr>
          <w:rFonts w:eastAsia="Times New Roman" w:cs="Calibri"/>
          <w:lang w:val="en-US"/>
        </w:rPr>
        <w:t xml:space="preserve"> one man marries multiple women.</w:t>
      </w:r>
    </w:p>
    <w:p w14:paraId="3037C995" w14:textId="5F974789" w:rsidR="00D11B5F" w:rsidRPr="00A772F4" w:rsidRDefault="00D11B5F" w:rsidP="00115D68">
      <w:pPr>
        <w:spacing w:after="0" w:line="360" w:lineRule="auto"/>
        <w:ind w:firstLine="708"/>
        <w:jc w:val="both"/>
        <w:rPr>
          <w:rFonts w:eastAsia="Times New Roman" w:cs="Calibri"/>
          <w:lang w:val="en-US"/>
        </w:rPr>
      </w:pPr>
      <w:r w:rsidRPr="00A772F4">
        <w:rPr>
          <w:rFonts w:eastAsia="Times New Roman" w:cs="Calibri"/>
          <w:lang w:val="en-US"/>
        </w:rPr>
        <w:t>The</w:t>
      </w:r>
      <w:r w:rsidR="005A04A4" w:rsidRPr="00A772F4">
        <w:rPr>
          <w:rFonts w:eastAsia="Times New Roman" w:cs="Calibri"/>
          <w:lang w:val="en-US"/>
        </w:rPr>
        <w:t xml:space="preserve"> previous argument of subordinated</w:t>
      </w:r>
      <w:r w:rsidRPr="00A772F4">
        <w:rPr>
          <w:rFonts w:eastAsia="Times New Roman" w:cs="Calibri"/>
          <w:lang w:val="en-US"/>
        </w:rPr>
        <w:t xml:space="preserve"> women can be supported by </w:t>
      </w:r>
      <w:r w:rsidR="00896919" w:rsidRPr="00A772F4">
        <w:rPr>
          <w:rFonts w:eastAsia="Times New Roman" w:cs="Calibri"/>
          <w:lang w:val="en-US"/>
        </w:rPr>
        <w:t>Mitsunaga</w:t>
      </w:r>
      <w:r w:rsidR="00654B73" w:rsidRPr="00A772F4">
        <w:rPr>
          <w:rFonts w:eastAsia="Times New Roman" w:cs="Calibri"/>
          <w:lang w:val="en-US"/>
        </w:rPr>
        <w:t xml:space="preserve"> </w:t>
      </w:r>
      <w:r w:rsidRPr="00A772F4">
        <w:rPr>
          <w:rFonts w:eastAsia="Times New Roman" w:cs="Calibri"/>
          <w:lang w:val="en-US"/>
        </w:rPr>
        <w:t>(Mitsunaga, et al. 2005)</w:t>
      </w:r>
      <w:r w:rsidR="00654B73" w:rsidRPr="00A772F4">
        <w:rPr>
          <w:rFonts w:eastAsia="Times New Roman" w:cs="Calibri"/>
          <w:lang w:val="en-US"/>
        </w:rPr>
        <w:t xml:space="preserve">, who </w:t>
      </w:r>
      <w:r w:rsidRPr="00A772F4">
        <w:rPr>
          <w:rFonts w:eastAsia="Times New Roman" w:cs="Calibri"/>
          <w:lang w:val="en-US"/>
        </w:rPr>
        <w:t>demonstrat</w:t>
      </w:r>
      <w:r w:rsidR="005A04A4" w:rsidRPr="00A772F4">
        <w:rPr>
          <w:rFonts w:eastAsia="Times New Roman" w:cs="Calibri"/>
          <w:lang w:val="en-US"/>
        </w:rPr>
        <w:t>e</w:t>
      </w:r>
      <w:r w:rsidRPr="00A772F4">
        <w:rPr>
          <w:rFonts w:eastAsia="Times New Roman" w:cs="Calibri"/>
          <w:lang w:val="en-US"/>
        </w:rPr>
        <w:t>s that there is a causal relation</w:t>
      </w:r>
      <w:r w:rsidR="008E7813" w:rsidRPr="00A772F4">
        <w:rPr>
          <w:rFonts w:eastAsia="Times New Roman" w:cs="Calibri"/>
          <w:lang w:val="en-US"/>
        </w:rPr>
        <w:t>ship</w:t>
      </w:r>
      <w:r w:rsidRPr="00A772F4">
        <w:rPr>
          <w:rFonts w:eastAsia="Times New Roman" w:cs="Calibri"/>
          <w:lang w:val="en-US"/>
        </w:rPr>
        <w:t xml:space="preserve"> between women in polygamous marriage and the risk of sexual diseases, including </w:t>
      </w:r>
      <w:r w:rsidR="008E7813" w:rsidRPr="00A772F4">
        <w:rPr>
          <w:rFonts w:eastAsia="Times New Roman" w:cs="Calibri"/>
          <w:lang w:val="en-US"/>
        </w:rPr>
        <w:t>AIDS</w:t>
      </w:r>
      <w:r w:rsidRPr="00A772F4">
        <w:rPr>
          <w:rFonts w:eastAsia="Times New Roman" w:cs="Calibri"/>
          <w:lang w:val="en-US"/>
        </w:rPr>
        <w:t xml:space="preserve">. This is </w:t>
      </w:r>
      <w:r w:rsidR="00654B73" w:rsidRPr="00A772F4">
        <w:rPr>
          <w:rFonts w:eastAsia="Times New Roman" w:cs="Calibri"/>
          <w:lang w:val="en-US"/>
        </w:rPr>
        <w:t xml:space="preserve">because </w:t>
      </w:r>
      <w:r w:rsidRPr="00A772F4">
        <w:rPr>
          <w:rFonts w:eastAsia="Times New Roman" w:cs="Calibri"/>
          <w:lang w:val="en-US"/>
        </w:rPr>
        <w:t>m</w:t>
      </w:r>
      <w:r w:rsidR="005D4CA1" w:rsidRPr="00A772F4">
        <w:rPr>
          <w:rFonts w:eastAsia="Times New Roman" w:cs="Calibri"/>
          <w:lang w:val="en-US"/>
        </w:rPr>
        <w:t>en with more than two wives are</w:t>
      </w:r>
      <w:r w:rsidRPr="00A772F4">
        <w:rPr>
          <w:rFonts w:eastAsia="Times New Roman" w:cs="Calibri"/>
          <w:lang w:val="en-US"/>
        </w:rPr>
        <w:t xml:space="preserve"> more likel</w:t>
      </w:r>
      <w:r w:rsidR="005D4CA1" w:rsidRPr="00A772F4">
        <w:rPr>
          <w:rFonts w:eastAsia="Times New Roman" w:cs="Calibri"/>
          <w:lang w:val="en-US"/>
        </w:rPr>
        <w:t>y to engage in extramarital sex</w:t>
      </w:r>
      <w:r w:rsidR="00654B73" w:rsidRPr="00A772F4">
        <w:rPr>
          <w:rFonts w:eastAsia="Times New Roman" w:cs="Calibri"/>
          <w:lang w:val="en-US"/>
        </w:rPr>
        <w:t xml:space="preserve"> and are thus </w:t>
      </w:r>
      <w:r w:rsidR="008E7813" w:rsidRPr="00A772F4">
        <w:rPr>
          <w:rFonts w:eastAsia="Times New Roman" w:cs="Calibri"/>
          <w:lang w:val="en-US"/>
        </w:rPr>
        <w:t>at</w:t>
      </w:r>
      <w:r w:rsidRPr="00A772F4">
        <w:rPr>
          <w:rFonts w:eastAsia="Times New Roman" w:cs="Calibri"/>
          <w:lang w:val="en-US"/>
        </w:rPr>
        <w:t xml:space="preserve"> greater risk </w:t>
      </w:r>
      <w:r w:rsidR="00654B73" w:rsidRPr="00A772F4">
        <w:rPr>
          <w:rFonts w:eastAsia="Times New Roman" w:cs="Calibri"/>
          <w:lang w:val="en-US"/>
        </w:rPr>
        <w:t xml:space="preserve">for both </w:t>
      </w:r>
      <w:r w:rsidRPr="00A772F4">
        <w:rPr>
          <w:rFonts w:eastAsia="Times New Roman" w:cs="Calibri"/>
          <w:lang w:val="en-US"/>
        </w:rPr>
        <w:t>getting sexual diseases and</w:t>
      </w:r>
      <w:r w:rsidR="005D4CA1" w:rsidRPr="00A772F4">
        <w:rPr>
          <w:rFonts w:eastAsia="Times New Roman" w:cs="Calibri"/>
          <w:lang w:val="en-US"/>
        </w:rPr>
        <w:t xml:space="preserve"> infect</w:t>
      </w:r>
      <w:r w:rsidR="002B0F2B" w:rsidRPr="00A772F4">
        <w:rPr>
          <w:rFonts w:eastAsia="Times New Roman" w:cs="Calibri"/>
          <w:lang w:val="en-US"/>
        </w:rPr>
        <w:t>ing</w:t>
      </w:r>
      <w:r w:rsidRPr="00A772F4">
        <w:rPr>
          <w:rFonts w:eastAsia="Times New Roman" w:cs="Calibri"/>
          <w:lang w:val="en-US"/>
        </w:rPr>
        <w:t xml:space="preserve"> their wives. </w:t>
      </w:r>
      <w:r w:rsidR="008E7813" w:rsidRPr="00A772F4">
        <w:rPr>
          <w:rFonts w:eastAsia="Times New Roman" w:cs="Calibri"/>
          <w:lang w:val="en-US"/>
        </w:rPr>
        <w:t>Mitsunaga’s</w:t>
      </w:r>
      <w:r w:rsidR="008E7813" w:rsidRPr="00A772F4" w:rsidDel="008E7813">
        <w:rPr>
          <w:rFonts w:eastAsia="Times New Roman" w:cs="Calibri"/>
          <w:lang w:val="en-US"/>
        </w:rPr>
        <w:t xml:space="preserve"> </w:t>
      </w:r>
      <w:r w:rsidRPr="00A772F4">
        <w:rPr>
          <w:rFonts w:eastAsia="Times New Roman" w:cs="Calibri"/>
          <w:lang w:val="en-US"/>
        </w:rPr>
        <w:t>qu</w:t>
      </w:r>
      <w:r w:rsidR="005D4CA1" w:rsidRPr="00A772F4">
        <w:rPr>
          <w:rFonts w:eastAsia="Times New Roman" w:cs="Calibri"/>
          <w:lang w:val="en-US"/>
        </w:rPr>
        <w:t>antitative study consisted of 1</w:t>
      </w:r>
      <w:r w:rsidRPr="00A772F4">
        <w:rPr>
          <w:rFonts w:eastAsia="Times New Roman" w:cs="Calibri"/>
          <w:lang w:val="en-US"/>
        </w:rPr>
        <w:t>153 Nigerian men (</w:t>
      </w:r>
      <w:proofErr w:type="spellStart"/>
      <w:r w:rsidRPr="00A772F4">
        <w:rPr>
          <w:rFonts w:eastAsia="Times New Roman" w:cs="Calibri"/>
          <w:lang w:val="en-US"/>
        </w:rPr>
        <w:t>Mitsunaga</w:t>
      </w:r>
      <w:proofErr w:type="spellEnd"/>
      <w:r w:rsidRPr="00A772F4">
        <w:rPr>
          <w:rFonts w:eastAsia="Times New Roman" w:cs="Calibri"/>
          <w:lang w:val="en-US"/>
        </w:rPr>
        <w:t xml:space="preserve">, et al. 2005). </w:t>
      </w:r>
      <w:r w:rsidR="00654B73" w:rsidRPr="00A772F4">
        <w:rPr>
          <w:rFonts w:eastAsia="Times New Roman" w:cs="Calibri"/>
          <w:lang w:val="en-US"/>
        </w:rPr>
        <w:t xml:space="preserve">Based on </w:t>
      </w:r>
      <w:r w:rsidR="006C7987" w:rsidRPr="00A772F4">
        <w:rPr>
          <w:rFonts w:eastAsia="Times New Roman" w:cs="Calibri"/>
          <w:lang w:val="en-US"/>
        </w:rPr>
        <w:t>the scop</w:t>
      </w:r>
      <w:r w:rsidR="00792A90" w:rsidRPr="00A772F4">
        <w:rPr>
          <w:rFonts w:eastAsia="Times New Roman" w:cs="Calibri"/>
          <w:lang w:val="en-US"/>
        </w:rPr>
        <w:t>e</w:t>
      </w:r>
      <w:r w:rsidR="00A0395C" w:rsidRPr="00A772F4">
        <w:rPr>
          <w:rFonts w:eastAsia="Times New Roman" w:cs="Calibri"/>
          <w:lang w:val="en-US"/>
        </w:rPr>
        <w:t xml:space="preserve"> of</w:t>
      </w:r>
      <w:r w:rsidR="00792A90" w:rsidRPr="00A772F4">
        <w:rPr>
          <w:rFonts w:eastAsia="Times New Roman" w:cs="Calibri"/>
          <w:lang w:val="en-US"/>
        </w:rPr>
        <w:t xml:space="preserve"> t</w:t>
      </w:r>
      <w:r w:rsidR="006C7987" w:rsidRPr="00A772F4">
        <w:rPr>
          <w:rFonts w:eastAsia="Times New Roman" w:cs="Calibri"/>
          <w:lang w:val="en-US"/>
        </w:rPr>
        <w:t xml:space="preserve">his research, </w:t>
      </w:r>
      <w:r w:rsidRPr="00A772F4">
        <w:rPr>
          <w:rFonts w:eastAsia="Times New Roman" w:cs="Calibri"/>
          <w:lang w:val="en-US"/>
        </w:rPr>
        <w:t xml:space="preserve">there is reason to </w:t>
      </w:r>
      <w:r w:rsidR="00896919" w:rsidRPr="00A772F4">
        <w:rPr>
          <w:rFonts w:eastAsia="Times New Roman" w:cs="Calibri"/>
          <w:lang w:val="en-US"/>
        </w:rPr>
        <w:t>believe that</w:t>
      </w:r>
      <w:r w:rsidRPr="00A772F4">
        <w:rPr>
          <w:rFonts w:eastAsia="Times New Roman" w:cs="Calibri"/>
          <w:lang w:val="en-US"/>
        </w:rPr>
        <w:t xml:space="preserve"> polygamy is</w:t>
      </w:r>
      <w:r w:rsidR="00164D77" w:rsidRPr="00A772F4">
        <w:rPr>
          <w:rFonts w:eastAsia="Times New Roman" w:cs="Calibri"/>
          <w:lang w:val="en-US"/>
        </w:rPr>
        <w:t xml:space="preserve"> more</w:t>
      </w:r>
      <w:r w:rsidRPr="00A772F4">
        <w:rPr>
          <w:rFonts w:eastAsia="Times New Roman" w:cs="Calibri"/>
          <w:lang w:val="en-US"/>
        </w:rPr>
        <w:t xml:space="preserve"> likely to cause health problems </w:t>
      </w:r>
      <w:r w:rsidR="008E7813" w:rsidRPr="00A772F4">
        <w:rPr>
          <w:rFonts w:eastAsia="Times New Roman" w:cs="Calibri"/>
          <w:lang w:val="en-US"/>
        </w:rPr>
        <w:t xml:space="preserve">for </w:t>
      </w:r>
      <w:r w:rsidRPr="00A772F4">
        <w:rPr>
          <w:rFonts w:eastAsia="Times New Roman" w:cs="Calibri"/>
          <w:lang w:val="en-US"/>
        </w:rPr>
        <w:t xml:space="preserve">women. </w:t>
      </w:r>
      <w:r w:rsidR="00654B73" w:rsidRPr="00A772F4">
        <w:rPr>
          <w:rFonts w:eastAsia="Times New Roman" w:cs="Calibri"/>
          <w:lang w:val="en-US"/>
        </w:rPr>
        <w:t xml:space="preserve">As noted by Calhoun, </w:t>
      </w:r>
      <w:r w:rsidRPr="00A772F4">
        <w:rPr>
          <w:rFonts w:eastAsia="Times New Roman" w:cs="Calibri"/>
          <w:lang w:val="en-US"/>
        </w:rPr>
        <w:t>‘This is not to conclude that women only face such effects in polygamous marriage. Rather, it is clear that women may suffer from these harmful effects in other social contexts as well’ (Calhoun 2005, 1040).</w:t>
      </w:r>
    </w:p>
    <w:p w14:paraId="673D130C" w14:textId="77777777" w:rsidR="00D11B5F" w:rsidRPr="00A772F4" w:rsidRDefault="00D11B5F" w:rsidP="00115D68">
      <w:pPr>
        <w:widowControl w:val="0"/>
        <w:spacing w:after="0" w:line="360" w:lineRule="auto"/>
        <w:ind w:firstLine="708"/>
        <w:jc w:val="both"/>
        <w:rPr>
          <w:rFonts w:eastAsia="Times New Roman" w:cs="Calibri"/>
          <w:lang w:val="en-US"/>
        </w:rPr>
      </w:pPr>
      <w:r w:rsidRPr="00A772F4">
        <w:rPr>
          <w:rFonts w:eastAsia="Times New Roman" w:cs="Calibri"/>
          <w:lang w:val="en-US"/>
        </w:rPr>
        <w:t>As we can see, several standpoints on polygamy relate to problems i</w:t>
      </w:r>
      <w:r w:rsidR="005D4CA1" w:rsidRPr="00A772F4">
        <w:rPr>
          <w:rFonts w:eastAsia="Times New Roman" w:cs="Calibri"/>
          <w:lang w:val="en-US"/>
        </w:rPr>
        <w:t>n the moral relations</w:t>
      </w:r>
      <w:r w:rsidR="008E7813" w:rsidRPr="00A772F4">
        <w:rPr>
          <w:rFonts w:eastAsia="Times New Roman" w:cs="Calibri"/>
          <w:lang w:val="en-US"/>
        </w:rPr>
        <w:t>hip</w:t>
      </w:r>
      <w:r w:rsidR="005D4CA1" w:rsidRPr="00A772F4">
        <w:rPr>
          <w:rFonts w:eastAsia="Times New Roman" w:cs="Calibri"/>
          <w:lang w:val="en-US"/>
        </w:rPr>
        <w:t>. There is a</w:t>
      </w:r>
      <w:r w:rsidRPr="00A772F4">
        <w:rPr>
          <w:rFonts w:eastAsia="Times New Roman" w:cs="Calibri"/>
          <w:lang w:val="en-US"/>
        </w:rPr>
        <w:t xml:space="preserve"> deterioration in physical and mental welfare that results </w:t>
      </w:r>
      <w:r w:rsidR="00896919" w:rsidRPr="00A772F4">
        <w:rPr>
          <w:rFonts w:eastAsia="Times New Roman" w:cs="Calibri"/>
          <w:lang w:val="en-US"/>
        </w:rPr>
        <w:t>in gender</w:t>
      </w:r>
      <w:r w:rsidRPr="00A772F4">
        <w:rPr>
          <w:rFonts w:eastAsia="Times New Roman" w:cs="Calibri"/>
          <w:lang w:val="en-US"/>
        </w:rPr>
        <w:t xml:space="preserve"> inequality</w:t>
      </w:r>
      <w:r w:rsidR="005D4CA1" w:rsidRPr="00A772F4">
        <w:rPr>
          <w:rFonts w:eastAsia="Times New Roman" w:cs="Calibri"/>
          <w:lang w:val="en-US"/>
        </w:rPr>
        <w:t xml:space="preserve">. </w:t>
      </w:r>
      <w:r w:rsidRPr="00A772F4">
        <w:rPr>
          <w:rFonts w:eastAsia="Times New Roman" w:cs="Calibri"/>
          <w:lang w:val="en-US"/>
        </w:rPr>
        <w:t xml:space="preserve">Women apparently face a greater risk of mental and physical harm in polygamous marriage </w:t>
      </w:r>
      <w:r w:rsidR="002B1A24" w:rsidRPr="00A772F4">
        <w:rPr>
          <w:rFonts w:eastAsia="Times New Roman" w:cs="Calibri"/>
          <w:lang w:val="en-US"/>
        </w:rPr>
        <w:t xml:space="preserve">than the </w:t>
      </w:r>
      <w:r w:rsidRPr="00A772F4">
        <w:rPr>
          <w:rFonts w:eastAsia="Times New Roman" w:cs="Calibri"/>
          <w:lang w:val="en-US"/>
        </w:rPr>
        <w:t xml:space="preserve">men in such marriages. This contributes to the position that polygamy is an </w:t>
      </w:r>
      <w:r w:rsidR="00472BA3" w:rsidRPr="00A772F4">
        <w:rPr>
          <w:rFonts w:eastAsia="Times New Roman" w:cs="Calibri"/>
          <w:lang w:val="en-US"/>
        </w:rPr>
        <w:t>un-egalitarian</w:t>
      </w:r>
      <w:r w:rsidRPr="00A772F4">
        <w:rPr>
          <w:rFonts w:eastAsia="Times New Roman" w:cs="Calibri"/>
          <w:lang w:val="en-US"/>
        </w:rPr>
        <w:t xml:space="preserve"> practice in theory and fact</w:t>
      </w:r>
      <w:r w:rsidR="008E7813" w:rsidRPr="00A772F4">
        <w:rPr>
          <w:rFonts w:eastAsia="Times New Roman" w:cs="Calibri"/>
          <w:lang w:val="en-US"/>
        </w:rPr>
        <w:t>; i</w:t>
      </w:r>
      <w:r w:rsidRPr="00A772F4">
        <w:rPr>
          <w:rFonts w:eastAsia="Times New Roman" w:cs="Calibri"/>
          <w:lang w:val="en-US"/>
        </w:rPr>
        <w:t>n theory</w:t>
      </w:r>
      <w:r w:rsidR="008E7813" w:rsidRPr="00A772F4">
        <w:rPr>
          <w:rFonts w:eastAsia="Times New Roman" w:cs="Calibri"/>
          <w:lang w:val="en-US"/>
        </w:rPr>
        <w:t>,</w:t>
      </w:r>
      <w:r w:rsidRPr="00A772F4">
        <w:rPr>
          <w:rFonts w:eastAsia="Times New Roman" w:cs="Calibri"/>
          <w:lang w:val="en-US"/>
        </w:rPr>
        <w:t xml:space="preserve"> due to the existence of weak and strong marriage bonds, as explained by Strauss (2012), and in practice because several studies show that polygamy subjects women to greater risks of harmful effects </w:t>
      </w:r>
      <w:r w:rsidR="00D94589" w:rsidRPr="00A772F4">
        <w:rPr>
          <w:rFonts w:eastAsia="Times New Roman" w:cs="Calibri"/>
          <w:lang w:val="en-US"/>
        </w:rPr>
        <w:t xml:space="preserve">than it exposes </w:t>
      </w:r>
      <w:r w:rsidRPr="00A772F4">
        <w:rPr>
          <w:rFonts w:eastAsia="Times New Roman" w:cs="Calibri"/>
          <w:lang w:val="en-US"/>
        </w:rPr>
        <w:t>men (Mitsunaga, et al. 2005).</w:t>
      </w:r>
    </w:p>
    <w:p w14:paraId="2D109CDC" w14:textId="77777777" w:rsidR="0055277B" w:rsidRPr="00A772F4" w:rsidRDefault="0055277B" w:rsidP="00115D68">
      <w:pPr>
        <w:widowControl w:val="0"/>
        <w:spacing w:after="0" w:line="360" w:lineRule="auto"/>
        <w:ind w:firstLine="708"/>
        <w:jc w:val="both"/>
        <w:rPr>
          <w:rFonts w:eastAsia="Times New Roman" w:cs="Calibri"/>
          <w:lang w:val="en-US"/>
        </w:rPr>
      </w:pPr>
    </w:p>
    <w:p w14:paraId="715E742B" w14:textId="55A546F1" w:rsidR="00CB1A9D" w:rsidRPr="00A772F4" w:rsidRDefault="00896919" w:rsidP="00115D68">
      <w:pPr>
        <w:widowControl w:val="0"/>
        <w:spacing w:after="0" w:line="360" w:lineRule="auto"/>
        <w:jc w:val="both"/>
        <w:rPr>
          <w:rFonts w:eastAsia="Times New Roman" w:cs="Calibri"/>
          <w:lang w:val="en-US"/>
        </w:rPr>
      </w:pPr>
      <w:r w:rsidRPr="00A772F4">
        <w:rPr>
          <w:rFonts w:eastAsia="Times New Roman" w:cs="Calibri"/>
          <w:lang w:val="en-US"/>
        </w:rPr>
        <w:t>Does</w:t>
      </w:r>
      <w:r w:rsidR="00D11B5F" w:rsidRPr="00A772F4">
        <w:rPr>
          <w:rFonts w:eastAsia="Times New Roman" w:cs="Calibri"/>
          <w:lang w:val="en-US"/>
        </w:rPr>
        <w:t xml:space="preserve"> the women</w:t>
      </w:r>
      <w:r w:rsidR="005D4CA1" w:rsidRPr="00A772F4">
        <w:rPr>
          <w:rFonts w:eastAsia="Times New Roman" w:cs="Calibri"/>
          <w:lang w:val="en-US"/>
        </w:rPr>
        <w:t xml:space="preserve">’s subordination </w:t>
      </w:r>
      <w:r w:rsidR="005E31F5" w:rsidRPr="00A772F4">
        <w:rPr>
          <w:rFonts w:eastAsia="Times New Roman" w:cs="Calibri"/>
          <w:lang w:val="en-US"/>
        </w:rPr>
        <w:t xml:space="preserve">argument </w:t>
      </w:r>
      <w:r w:rsidR="00CB1A9D" w:rsidRPr="00A772F4">
        <w:rPr>
          <w:rFonts w:eastAsia="Times New Roman" w:cs="Calibri"/>
          <w:lang w:val="en-US"/>
        </w:rPr>
        <w:t>fail to provide a strong argume</w:t>
      </w:r>
      <w:r w:rsidRPr="00A772F4">
        <w:rPr>
          <w:rFonts w:eastAsia="Times New Roman" w:cs="Calibri"/>
          <w:lang w:val="en-US"/>
        </w:rPr>
        <w:t>nt for opposing plural marriage?</w:t>
      </w:r>
      <w:r w:rsidR="00CB1A9D" w:rsidRPr="00A772F4">
        <w:rPr>
          <w:rFonts w:eastAsia="Times New Roman" w:cs="Calibri"/>
          <w:lang w:val="en-US"/>
        </w:rPr>
        <w:t xml:space="preserve"> </w:t>
      </w:r>
      <w:r w:rsidR="00D11B5F" w:rsidRPr="00A772F4">
        <w:rPr>
          <w:rFonts w:eastAsia="Times New Roman" w:cs="Calibri"/>
          <w:lang w:val="en-US"/>
        </w:rPr>
        <w:t xml:space="preserve">It is important to note that all </w:t>
      </w:r>
      <w:r w:rsidR="005E31F5" w:rsidRPr="00A772F4">
        <w:rPr>
          <w:rFonts w:eastAsia="Times New Roman" w:cs="Calibri"/>
          <w:lang w:val="en-US"/>
        </w:rPr>
        <w:t xml:space="preserve">of </w:t>
      </w:r>
      <w:r w:rsidR="00D11B5F" w:rsidRPr="00A772F4">
        <w:rPr>
          <w:rFonts w:eastAsia="Times New Roman" w:cs="Calibri"/>
          <w:lang w:val="en-US"/>
        </w:rPr>
        <w:t>the studies refer</w:t>
      </w:r>
      <w:r w:rsidR="005E31F5" w:rsidRPr="00A772F4">
        <w:rPr>
          <w:rFonts w:eastAsia="Times New Roman" w:cs="Calibri"/>
          <w:lang w:val="en-US"/>
        </w:rPr>
        <w:t>red</w:t>
      </w:r>
      <w:r w:rsidR="00D11B5F" w:rsidRPr="00A772F4">
        <w:rPr>
          <w:rFonts w:eastAsia="Times New Roman" w:cs="Calibri"/>
          <w:lang w:val="en-US"/>
        </w:rPr>
        <w:t xml:space="preserve"> </w:t>
      </w:r>
      <w:r w:rsidR="005D4CA1" w:rsidRPr="00A772F4">
        <w:rPr>
          <w:rFonts w:eastAsia="Times New Roman" w:cs="Calibri"/>
          <w:lang w:val="en-US"/>
        </w:rPr>
        <w:t>to specifically concern polygyn</w:t>
      </w:r>
      <w:r w:rsidR="00D11B5F" w:rsidRPr="00A772F4">
        <w:rPr>
          <w:rFonts w:eastAsia="Times New Roman" w:cs="Calibri"/>
          <w:lang w:val="en-US"/>
        </w:rPr>
        <w:t>y</w:t>
      </w:r>
      <w:r w:rsidR="0031059B" w:rsidRPr="00A772F4">
        <w:rPr>
          <w:rFonts w:eastAsia="Times New Roman" w:cs="Calibri"/>
          <w:lang w:val="en-US"/>
        </w:rPr>
        <w:t xml:space="preserve"> or polygamy</w:t>
      </w:r>
      <w:r w:rsidR="00D11B5F" w:rsidRPr="00A772F4">
        <w:rPr>
          <w:rFonts w:eastAsia="Times New Roman" w:cs="Calibri"/>
          <w:lang w:val="en-US"/>
        </w:rPr>
        <w:t xml:space="preserve">. </w:t>
      </w:r>
      <w:r w:rsidR="005E31F5" w:rsidRPr="00A772F4">
        <w:rPr>
          <w:rFonts w:eastAsia="Times New Roman" w:cs="Calibri"/>
          <w:lang w:val="en-US"/>
        </w:rPr>
        <w:t>As n</w:t>
      </w:r>
      <w:r w:rsidR="00D11B5F" w:rsidRPr="00A772F4">
        <w:rPr>
          <w:rFonts w:eastAsia="Times New Roman" w:cs="Calibri"/>
          <w:lang w:val="en-US"/>
        </w:rPr>
        <w:t>one of the study results are based on polyfidelity, which can be seen as the most equal and consent</w:t>
      </w:r>
      <w:r w:rsidR="008E7813" w:rsidRPr="00A772F4">
        <w:rPr>
          <w:rFonts w:eastAsia="Times New Roman" w:cs="Calibri"/>
          <w:lang w:val="en-US"/>
        </w:rPr>
        <w:t>-</w:t>
      </w:r>
      <w:r w:rsidR="00D11B5F" w:rsidRPr="00A772F4">
        <w:rPr>
          <w:rFonts w:eastAsia="Times New Roman" w:cs="Calibri"/>
          <w:lang w:val="en-US"/>
        </w:rPr>
        <w:t xml:space="preserve">based </w:t>
      </w:r>
      <w:r w:rsidR="00DB1726" w:rsidRPr="00A772F4">
        <w:rPr>
          <w:rFonts w:eastAsia="Times New Roman" w:cs="Calibri"/>
          <w:lang w:val="en-US"/>
        </w:rPr>
        <w:t>type</w:t>
      </w:r>
      <w:r w:rsidR="00D11B5F" w:rsidRPr="00A772F4">
        <w:rPr>
          <w:rFonts w:eastAsia="Times New Roman" w:cs="Calibri"/>
          <w:lang w:val="en-US"/>
        </w:rPr>
        <w:t xml:space="preserve"> of plural marriage</w:t>
      </w:r>
      <w:r w:rsidR="005E31F5" w:rsidRPr="00A772F4">
        <w:rPr>
          <w:rFonts w:eastAsia="Times New Roman" w:cs="Calibri"/>
          <w:lang w:val="en-US"/>
        </w:rPr>
        <w:t xml:space="preserve">, </w:t>
      </w:r>
      <w:r w:rsidR="000B259B" w:rsidRPr="00A772F4">
        <w:rPr>
          <w:rFonts w:eastAsia="Times New Roman" w:cs="Calibri"/>
          <w:lang w:val="en-US"/>
        </w:rPr>
        <w:t xml:space="preserve">general </w:t>
      </w:r>
      <w:r w:rsidR="00D11B5F" w:rsidRPr="00A772F4">
        <w:rPr>
          <w:rFonts w:eastAsia="Times New Roman" w:cs="Calibri"/>
          <w:lang w:val="en-US"/>
        </w:rPr>
        <w:t>validity</w:t>
      </w:r>
      <w:r w:rsidR="008E7813" w:rsidRPr="00A772F4">
        <w:rPr>
          <w:rFonts w:eastAsia="Times New Roman" w:cs="Calibri"/>
          <w:lang w:val="en-US"/>
        </w:rPr>
        <w:t xml:space="preserve"> is lacking if</w:t>
      </w:r>
      <w:r w:rsidR="00D11B5F" w:rsidRPr="00A772F4">
        <w:rPr>
          <w:rFonts w:eastAsia="Times New Roman" w:cs="Calibri"/>
          <w:lang w:val="en-US"/>
        </w:rPr>
        <w:t xml:space="preserve"> any conclusions</w:t>
      </w:r>
      <w:r w:rsidR="008E7813" w:rsidRPr="00A772F4">
        <w:rPr>
          <w:rFonts w:eastAsia="Times New Roman" w:cs="Calibri"/>
          <w:lang w:val="en-US"/>
        </w:rPr>
        <w:t xml:space="preserve"> are drawn</w:t>
      </w:r>
      <w:r w:rsidR="00D11B5F" w:rsidRPr="00A772F4">
        <w:rPr>
          <w:rFonts w:eastAsia="Times New Roman" w:cs="Calibri"/>
          <w:lang w:val="en-US"/>
        </w:rPr>
        <w:t xml:space="preserve"> for </w:t>
      </w:r>
      <w:r w:rsidR="00675CB2" w:rsidRPr="00A772F4">
        <w:rPr>
          <w:rFonts w:eastAsia="Times New Roman" w:cs="Calibri"/>
          <w:lang w:val="en-US"/>
        </w:rPr>
        <w:t>this</w:t>
      </w:r>
      <w:r w:rsidR="00DB1726" w:rsidRPr="00A772F4">
        <w:rPr>
          <w:rFonts w:eastAsia="Times New Roman" w:cs="Calibri"/>
          <w:lang w:val="en-US"/>
        </w:rPr>
        <w:t xml:space="preserve"> type</w:t>
      </w:r>
      <w:r w:rsidR="0031059B" w:rsidRPr="00A772F4">
        <w:rPr>
          <w:rFonts w:eastAsia="Times New Roman" w:cs="Calibri"/>
          <w:lang w:val="en-US"/>
        </w:rPr>
        <w:t xml:space="preserve"> of polyamory</w:t>
      </w:r>
      <w:r w:rsidR="00D11B5F" w:rsidRPr="00A772F4">
        <w:rPr>
          <w:rFonts w:eastAsia="Times New Roman" w:cs="Calibri"/>
          <w:lang w:val="en-US"/>
        </w:rPr>
        <w:t xml:space="preserve">. Furthermore, </w:t>
      </w:r>
      <w:r w:rsidR="008E7813" w:rsidRPr="00A772F4">
        <w:rPr>
          <w:rFonts w:eastAsia="Times New Roman" w:cs="Calibri"/>
          <w:lang w:val="en-US"/>
        </w:rPr>
        <w:t xml:space="preserve">many </w:t>
      </w:r>
      <w:r w:rsidR="00D11B5F" w:rsidRPr="00A772F4">
        <w:rPr>
          <w:rFonts w:eastAsia="Times New Roman" w:cs="Calibri"/>
          <w:lang w:val="en-US"/>
        </w:rPr>
        <w:t>of the statistical studies on polygam</w:t>
      </w:r>
      <w:r w:rsidR="00CB1A9D" w:rsidRPr="00A772F4">
        <w:rPr>
          <w:rFonts w:eastAsia="Times New Roman" w:cs="Calibri"/>
          <w:lang w:val="en-US"/>
        </w:rPr>
        <w:t xml:space="preserve">y were </w:t>
      </w:r>
      <w:r w:rsidR="008E7813" w:rsidRPr="00A772F4">
        <w:rPr>
          <w:rFonts w:eastAsia="Times New Roman" w:cs="Calibri"/>
          <w:lang w:val="en-US"/>
        </w:rPr>
        <w:t xml:space="preserve">undertaken </w:t>
      </w:r>
      <w:r w:rsidR="00CB1A9D" w:rsidRPr="00A772F4">
        <w:rPr>
          <w:rFonts w:eastAsia="Times New Roman" w:cs="Calibri"/>
          <w:lang w:val="en-US"/>
        </w:rPr>
        <w:t xml:space="preserve">in Muslim societies and therefore do not provide </w:t>
      </w:r>
      <w:r w:rsidR="005E31F5" w:rsidRPr="00A772F4">
        <w:rPr>
          <w:rFonts w:eastAsia="Times New Roman" w:cs="Calibri"/>
          <w:lang w:val="en-US"/>
        </w:rPr>
        <w:t xml:space="preserve">a </w:t>
      </w:r>
      <w:r w:rsidR="00CB1A9D" w:rsidRPr="00A772F4">
        <w:rPr>
          <w:rFonts w:eastAsia="Times New Roman" w:cs="Calibri"/>
          <w:lang w:val="en-US"/>
        </w:rPr>
        <w:t>sufficient basis for drawing conclusions on plural marriage in Western societies. Muslim countries are often more traditional</w:t>
      </w:r>
      <w:r w:rsidR="00747CE1" w:rsidRPr="00A772F4">
        <w:rPr>
          <w:rFonts w:eastAsia="Times New Roman" w:cs="Calibri"/>
          <w:lang w:val="en-US"/>
        </w:rPr>
        <w:t xml:space="preserve">, </w:t>
      </w:r>
      <w:r w:rsidR="008E7813" w:rsidRPr="00A772F4">
        <w:rPr>
          <w:rFonts w:eastAsia="Times New Roman" w:cs="Calibri"/>
          <w:lang w:val="en-US"/>
        </w:rPr>
        <w:t xml:space="preserve">which </w:t>
      </w:r>
      <w:r w:rsidR="00747CE1" w:rsidRPr="00A772F4">
        <w:rPr>
          <w:rFonts w:eastAsia="Times New Roman" w:cs="Calibri"/>
          <w:lang w:val="en-US"/>
        </w:rPr>
        <w:t xml:space="preserve">contributes to the fact that there is a huge gap between (traditional) Islamic polygyny and (modern) </w:t>
      </w:r>
      <w:r w:rsidR="005E31F5" w:rsidRPr="00A772F4">
        <w:rPr>
          <w:rFonts w:eastAsia="Times New Roman" w:cs="Calibri"/>
          <w:lang w:val="en-US"/>
        </w:rPr>
        <w:t>W</w:t>
      </w:r>
      <w:r w:rsidR="00747CE1" w:rsidRPr="00A772F4">
        <w:rPr>
          <w:rFonts w:eastAsia="Times New Roman" w:cs="Calibri"/>
          <w:lang w:val="en-US"/>
        </w:rPr>
        <w:t xml:space="preserve">estern types of </w:t>
      </w:r>
      <w:r w:rsidR="00A0395C" w:rsidRPr="00A772F4">
        <w:rPr>
          <w:rFonts w:eastAsia="Times New Roman" w:cs="Calibri"/>
          <w:lang w:val="en-US"/>
        </w:rPr>
        <w:t xml:space="preserve">polygamy or </w:t>
      </w:r>
      <w:r w:rsidR="00747CE1" w:rsidRPr="00A772F4">
        <w:rPr>
          <w:rFonts w:eastAsia="Times New Roman" w:cs="Calibri"/>
          <w:lang w:val="en-US"/>
        </w:rPr>
        <w:t xml:space="preserve">polyfidelity. </w:t>
      </w:r>
      <w:r w:rsidR="005E31F5" w:rsidRPr="00A772F4">
        <w:rPr>
          <w:rFonts w:eastAsia="Times New Roman" w:cs="Calibri"/>
          <w:lang w:val="en-US"/>
        </w:rPr>
        <w:t xml:space="preserve">This gap decreases </w:t>
      </w:r>
      <w:r w:rsidR="0031059B" w:rsidRPr="00A772F4">
        <w:rPr>
          <w:rFonts w:eastAsia="Times New Roman" w:cs="Calibri"/>
          <w:lang w:val="en-US"/>
        </w:rPr>
        <w:t xml:space="preserve">the persuasive power of </w:t>
      </w:r>
      <w:r w:rsidR="00A6405B" w:rsidRPr="00A772F4">
        <w:rPr>
          <w:rFonts w:eastAsia="Times New Roman" w:cs="Calibri"/>
          <w:lang w:val="en-US"/>
        </w:rPr>
        <w:t xml:space="preserve">the research results that are used to </w:t>
      </w:r>
      <w:r w:rsidR="0031059B" w:rsidRPr="00A772F4">
        <w:rPr>
          <w:rFonts w:eastAsia="Times New Roman" w:cs="Calibri"/>
          <w:lang w:val="en-US"/>
        </w:rPr>
        <w:t xml:space="preserve">object </w:t>
      </w:r>
      <w:r w:rsidR="008E7813" w:rsidRPr="00A772F4">
        <w:rPr>
          <w:rFonts w:eastAsia="Times New Roman" w:cs="Calibri"/>
          <w:lang w:val="en-US"/>
        </w:rPr>
        <w:t xml:space="preserve">to </w:t>
      </w:r>
      <w:r w:rsidR="005E31F5" w:rsidRPr="00A772F4">
        <w:rPr>
          <w:rFonts w:eastAsia="Times New Roman" w:cs="Calibri"/>
          <w:lang w:val="en-US"/>
        </w:rPr>
        <w:t xml:space="preserve">either </w:t>
      </w:r>
      <w:r w:rsidR="0031059B" w:rsidRPr="00A772F4">
        <w:rPr>
          <w:rFonts w:eastAsia="Times New Roman" w:cs="Calibri"/>
          <w:lang w:val="en-US"/>
        </w:rPr>
        <w:t>polygamy</w:t>
      </w:r>
      <w:r w:rsidR="005E31F5" w:rsidRPr="00A772F4">
        <w:rPr>
          <w:rFonts w:eastAsia="Times New Roman" w:cs="Calibri"/>
          <w:lang w:val="en-US"/>
        </w:rPr>
        <w:t xml:space="preserve"> or </w:t>
      </w:r>
      <w:r w:rsidR="0031059B" w:rsidRPr="00A772F4">
        <w:rPr>
          <w:rFonts w:eastAsia="Times New Roman" w:cs="Calibri"/>
          <w:lang w:val="en-US"/>
        </w:rPr>
        <w:t xml:space="preserve">polyfidelity. Therefore, I examine the </w:t>
      </w:r>
      <w:r w:rsidR="008E7813" w:rsidRPr="00A772F4">
        <w:rPr>
          <w:rFonts w:eastAsia="Times New Roman" w:cs="Calibri"/>
          <w:lang w:val="en-US"/>
        </w:rPr>
        <w:t xml:space="preserve">validity of the </w:t>
      </w:r>
      <w:r w:rsidR="0031059B" w:rsidRPr="00A772F4">
        <w:rPr>
          <w:rFonts w:eastAsia="Times New Roman" w:cs="Calibri"/>
          <w:lang w:val="en-US"/>
        </w:rPr>
        <w:t xml:space="preserve">arguments </w:t>
      </w:r>
      <w:r w:rsidR="008E7813" w:rsidRPr="00A772F4">
        <w:rPr>
          <w:rFonts w:eastAsia="Times New Roman" w:cs="Calibri"/>
          <w:lang w:val="en-US"/>
        </w:rPr>
        <w:t>against</w:t>
      </w:r>
      <w:r w:rsidR="0031059B" w:rsidRPr="00A772F4">
        <w:rPr>
          <w:rFonts w:eastAsia="Times New Roman" w:cs="Calibri"/>
          <w:lang w:val="en-US"/>
        </w:rPr>
        <w:t xml:space="preserve"> polygamy first, then for polyfidelity.</w:t>
      </w:r>
    </w:p>
    <w:p w14:paraId="4F9B8411" w14:textId="77777777" w:rsidR="00D11B5F" w:rsidRPr="00A772F4" w:rsidRDefault="008E7813" w:rsidP="00115D68">
      <w:pPr>
        <w:widowControl w:val="0"/>
        <w:spacing w:after="0" w:line="360" w:lineRule="auto"/>
        <w:ind w:firstLine="708"/>
        <w:jc w:val="both"/>
        <w:rPr>
          <w:rFonts w:eastAsia="Times New Roman" w:cs="Calibri"/>
          <w:lang w:val="en-US"/>
        </w:rPr>
      </w:pPr>
      <w:r w:rsidRPr="00A772F4">
        <w:rPr>
          <w:rFonts w:eastAsia="Times New Roman" w:cs="Calibri"/>
          <w:lang w:val="en-US"/>
        </w:rPr>
        <w:t>Firstly</w:t>
      </w:r>
      <w:r w:rsidR="0049010C" w:rsidRPr="00A772F4">
        <w:rPr>
          <w:rFonts w:eastAsia="Times New Roman" w:cs="Calibri"/>
          <w:lang w:val="en-US"/>
        </w:rPr>
        <w:t xml:space="preserve">, to what extent did scholars succeed </w:t>
      </w:r>
      <w:r w:rsidR="005E0559" w:rsidRPr="00A772F4">
        <w:rPr>
          <w:rFonts w:eastAsia="Times New Roman" w:cs="Calibri"/>
          <w:lang w:val="en-US"/>
        </w:rPr>
        <w:t xml:space="preserve">in </w:t>
      </w:r>
      <w:r w:rsidR="0049010C" w:rsidRPr="00A772F4">
        <w:rPr>
          <w:rFonts w:eastAsia="Times New Roman" w:cs="Calibri"/>
          <w:lang w:val="en-US"/>
        </w:rPr>
        <w:t>mak</w:t>
      </w:r>
      <w:r w:rsidR="005E0559" w:rsidRPr="00A772F4">
        <w:rPr>
          <w:rFonts w:eastAsia="Times New Roman" w:cs="Calibri"/>
          <w:lang w:val="en-US"/>
        </w:rPr>
        <w:t>ing</w:t>
      </w:r>
      <w:r w:rsidR="00D11B5F" w:rsidRPr="00A772F4">
        <w:rPr>
          <w:rFonts w:eastAsia="Times New Roman" w:cs="Calibri"/>
          <w:lang w:val="en-US"/>
        </w:rPr>
        <w:t xml:space="preserve"> a compelling argument against polygamy? Strauss’ (2012) distinction between weak and strong marriage bonds makes a valid point in saying that polygamy can never be fully equal. A central </w:t>
      </w:r>
      <w:r w:rsidR="009948C9" w:rsidRPr="00A772F4">
        <w:rPr>
          <w:rFonts w:eastAsia="Times New Roman" w:cs="Calibri"/>
          <w:lang w:val="en-US"/>
        </w:rPr>
        <w:t xml:space="preserve">male </w:t>
      </w:r>
      <w:r w:rsidR="00D11B5F" w:rsidRPr="00A772F4">
        <w:rPr>
          <w:rFonts w:eastAsia="Times New Roman" w:cs="Calibri"/>
          <w:lang w:val="en-US"/>
        </w:rPr>
        <w:t xml:space="preserve">spouse will always have multiple strong marriages, whereas </w:t>
      </w:r>
      <w:r w:rsidR="009948C9" w:rsidRPr="00A772F4">
        <w:rPr>
          <w:rFonts w:eastAsia="Times New Roman" w:cs="Calibri"/>
          <w:lang w:val="en-US"/>
        </w:rPr>
        <w:t xml:space="preserve">each </w:t>
      </w:r>
      <w:r w:rsidR="00D11B5F" w:rsidRPr="00A772F4">
        <w:rPr>
          <w:rFonts w:eastAsia="Times New Roman" w:cs="Calibri"/>
          <w:lang w:val="en-US"/>
        </w:rPr>
        <w:t xml:space="preserve">woman can only have </w:t>
      </w:r>
      <w:r w:rsidR="009948C9" w:rsidRPr="00A772F4">
        <w:rPr>
          <w:rFonts w:eastAsia="Times New Roman" w:cs="Calibri"/>
          <w:lang w:val="en-US"/>
        </w:rPr>
        <w:t xml:space="preserve">a </w:t>
      </w:r>
      <w:r w:rsidR="00D11B5F" w:rsidRPr="00A772F4">
        <w:rPr>
          <w:rFonts w:eastAsia="Times New Roman" w:cs="Calibri"/>
          <w:lang w:val="en-US"/>
        </w:rPr>
        <w:t xml:space="preserve">weak marriage. This inequality is a </w:t>
      </w:r>
      <w:r w:rsidR="00896919" w:rsidRPr="00A772F4">
        <w:rPr>
          <w:rFonts w:eastAsia="Times New Roman" w:cs="Calibri"/>
          <w:lang w:val="en-US"/>
        </w:rPr>
        <w:t xml:space="preserve">structural </w:t>
      </w:r>
      <w:r w:rsidR="00896919" w:rsidRPr="00A772F4">
        <w:rPr>
          <w:rFonts w:eastAsia="Times New Roman" w:cs="Calibri"/>
          <w:lang w:val="en-US"/>
        </w:rPr>
        <w:lastRenderedPageBreak/>
        <w:t>and</w:t>
      </w:r>
      <w:r w:rsidR="00D11B5F" w:rsidRPr="00A772F4">
        <w:rPr>
          <w:rFonts w:eastAsia="Times New Roman" w:cs="Calibri"/>
          <w:lang w:val="en-US"/>
        </w:rPr>
        <w:t xml:space="preserve"> intrinsic feature of polygamy. However, it can be reversed if the central spouse is a woman. So</w:t>
      </w:r>
      <w:r w:rsidR="009948C9" w:rsidRPr="00A772F4">
        <w:rPr>
          <w:rFonts w:eastAsia="Times New Roman" w:cs="Calibri"/>
          <w:lang w:val="en-US"/>
        </w:rPr>
        <w:t>,</w:t>
      </w:r>
      <w:r w:rsidR="00D11B5F" w:rsidRPr="00A772F4">
        <w:rPr>
          <w:rFonts w:eastAsia="Times New Roman" w:cs="Calibri"/>
          <w:lang w:val="en-US"/>
        </w:rPr>
        <w:t xml:space="preserve"> in situations of modern polygamy where the central spouse can be </w:t>
      </w:r>
      <w:r w:rsidR="009948C9" w:rsidRPr="00A772F4">
        <w:rPr>
          <w:rFonts w:eastAsia="Times New Roman" w:cs="Calibri"/>
          <w:lang w:val="en-US"/>
        </w:rPr>
        <w:t xml:space="preserve">either </w:t>
      </w:r>
      <w:r w:rsidR="00D11B5F" w:rsidRPr="00A772F4">
        <w:rPr>
          <w:rFonts w:eastAsia="Times New Roman" w:cs="Calibri"/>
          <w:lang w:val="en-US"/>
        </w:rPr>
        <w:t xml:space="preserve">a man or woman, it would be hard to speak of </w:t>
      </w:r>
      <w:r w:rsidR="00D11B5F" w:rsidRPr="00A772F4">
        <w:rPr>
          <w:rFonts w:eastAsia="Times New Roman" w:cs="Calibri"/>
          <w:i/>
          <w:lang w:val="en-US"/>
        </w:rPr>
        <w:t>female subordination</w:t>
      </w:r>
      <w:r w:rsidR="00D11B5F" w:rsidRPr="00A772F4">
        <w:rPr>
          <w:rFonts w:eastAsia="Times New Roman" w:cs="Calibri"/>
          <w:lang w:val="en-US"/>
        </w:rPr>
        <w:t xml:space="preserve"> in a general way</w:t>
      </w:r>
      <w:r w:rsidR="0049010C" w:rsidRPr="00A772F4">
        <w:rPr>
          <w:rFonts w:eastAsia="Times New Roman" w:cs="Calibri"/>
          <w:lang w:val="en-US"/>
        </w:rPr>
        <w:t>. Nevertheless, the</w:t>
      </w:r>
      <w:r w:rsidR="00D11B5F" w:rsidRPr="00A772F4">
        <w:rPr>
          <w:rFonts w:eastAsia="Times New Roman" w:cs="Calibri"/>
          <w:lang w:val="en-US"/>
        </w:rPr>
        <w:t xml:space="preserve"> inequ</w:t>
      </w:r>
      <w:r w:rsidR="0049010C" w:rsidRPr="00A772F4">
        <w:rPr>
          <w:rFonts w:eastAsia="Times New Roman" w:cs="Calibri"/>
          <w:lang w:val="en-US"/>
        </w:rPr>
        <w:t>ality in marriage bonds</w:t>
      </w:r>
      <w:r w:rsidR="00D11B5F" w:rsidRPr="00A772F4">
        <w:rPr>
          <w:rFonts w:eastAsia="Times New Roman" w:cs="Calibri"/>
          <w:lang w:val="en-US"/>
        </w:rPr>
        <w:t xml:space="preserve"> between the spouses remains and therefore polygamy is morally problematic</w:t>
      </w:r>
      <w:r w:rsidR="00675CB2" w:rsidRPr="00A772F4">
        <w:rPr>
          <w:rFonts w:eastAsia="Times New Roman" w:cs="Calibri"/>
          <w:lang w:val="en-US"/>
        </w:rPr>
        <w:t>, Strauss argues (2012).</w:t>
      </w:r>
    </w:p>
    <w:p w14:paraId="1C265020" w14:textId="55894B04" w:rsidR="00B42DDA" w:rsidRPr="00A772F4" w:rsidRDefault="00D11B5F" w:rsidP="00115D68">
      <w:pPr>
        <w:widowControl w:val="0"/>
        <w:spacing w:after="0" w:line="360" w:lineRule="auto"/>
        <w:ind w:firstLine="708"/>
        <w:jc w:val="both"/>
        <w:rPr>
          <w:rFonts w:eastAsia="Times New Roman" w:cs="Calibri"/>
          <w:lang w:val="en-US"/>
        </w:rPr>
      </w:pPr>
      <w:r w:rsidRPr="00A772F4">
        <w:rPr>
          <w:rFonts w:eastAsia="Times New Roman" w:cs="Calibri"/>
          <w:lang w:val="en-US"/>
        </w:rPr>
        <w:t>Furthermore, polygamy often harms women in reality</w:t>
      </w:r>
      <w:r w:rsidR="007014E6" w:rsidRPr="00A772F4">
        <w:rPr>
          <w:rFonts w:eastAsia="Times New Roman" w:cs="Calibri"/>
          <w:lang w:val="en-US"/>
        </w:rPr>
        <w:t xml:space="preserve">, as </w:t>
      </w:r>
      <w:r w:rsidR="009948C9" w:rsidRPr="00A772F4">
        <w:rPr>
          <w:rFonts w:eastAsia="Times New Roman" w:cs="Calibri"/>
          <w:lang w:val="en-US"/>
        </w:rPr>
        <w:t xml:space="preserve">demonstrated </w:t>
      </w:r>
      <w:r w:rsidRPr="00A772F4">
        <w:rPr>
          <w:rFonts w:eastAsia="Times New Roman" w:cs="Calibri"/>
          <w:lang w:val="en-US"/>
        </w:rPr>
        <w:t>by Al-Krenawi (1997 &amp; 2000)</w:t>
      </w:r>
      <w:r w:rsidR="00B42DDA" w:rsidRPr="00A772F4">
        <w:rPr>
          <w:rFonts w:eastAsia="Times New Roman" w:cs="Calibri"/>
          <w:lang w:val="en-US"/>
        </w:rPr>
        <w:t xml:space="preserve">. However, </w:t>
      </w:r>
      <w:r w:rsidR="009948C9" w:rsidRPr="00A772F4">
        <w:rPr>
          <w:rFonts w:eastAsia="Times New Roman" w:cs="Calibri"/>
          <w:lang w:val="en-US"/>
        </w:rPr>
        <w:t xml:space="preserve">Al-Krenawi’s </w:t>
      </w:r>
      <w:r w:rsidRPr="00A772F4">
        <w:rPr>
          <w:rFonts w:eastAsia="Times New Roman" w:cs="Calibri"/>
          <w:lang w:val="en-US"/>
        </w:rPr>
        <w:t xml:space="preserve">study results are not </w:t>
      </w:r>
      <w:r w:rsidR="00896919" w:rsidRPr="00A772F4">
        <w:rPr>
          <w:rFonts w:eastAsia="Times New Roman" w:cs="Calibri"/>
          <w:lang w:val="en-US"/>
        </w:rPr>
        <w:t>as convincing</w:t>
      </w:r>
      <w:r w:rsidRPr="00A772F4">
        <w:rPr>
          <w:rFonts w:eastAsia="Times New Roman" w:cs="Calibri"/>
          <w:lang w:val="en-US"/>
        </w:rPr>
        <w:t xml:space="preserve"> as they may </w:t>
      </w:r>
      <w:r w:rsidR="007014E6" w:rsidRPr="00A772F4">
        <w:rPr>
          <w:rFonts w:eastAsia="Times New Roman" w:cs="Calibri"/>
          <w:lang w:val="en-US"/>
        </w:rPr>
        <w:t xml:space="preserve">first </w:t>
      </w:r>
      <w:r w:rsidRPr="00A772F4">
        <w:rPr>
          <w:rFonts w:eastAsia="Times New Roman" w:cs="Calibri"/>
          <w:lang w:val="en-US"/>
        </w:rPr>
        <w:t xml:space="preserve">look </w:t>
      </w:r>
      <w:r w:rsidR="00896919" w:rsidRPr="00A772F4">
        <w:rPr>
          <w:rFonts w:eastAsia="Times New Roman" w:cs="Calibri"/>
          <w:lang w:val="en-US"/>
        </w:rPr>
        <w:t>because</w:t>
      </w:r>
      <w:r w:rsidR="00B42DDA" w:rsidRPr="00A772F4">
        <w:rPr>
          <w:rFonts w:eastAsia="Times New Roman" w:cs="Calibri"/>
          <w:lang w:val="en-US"/>
        </w:rPr>
        <w:t xml:space="preserve"> </w:t>
      </w:r>
      <w:r w:rsidR="009948C9" w:rsidRPr="00A772F4">
        <w:rPr>
          <w:rFonts w:eastAsia="Times New Roman" w:cs="Calibri"/>
          <w:lang w:val="en-US"/>
        </w:rPr>
        <w:t xml:space="preserve">the </w:t>
      </w:r>
      <w:r w:rsidR="00B42DDA" w:rsidRPr="00A772F4">
        <w:rPr>
          <w:rFonts w:eastAsia="Times New Roman" w:cs="Calibri"/>
          <w:lang w:val="en-US"/>
        </w:rPr>
        <w:t xml:space="preserve">results are biased in </w:t>
      </w:r>
      <w:r w:rsidR="00AF2921" w:rsidRPr="00A772F4">
        <w:rPr>
          <w:rFonts w:eastAsia="Times New Roman" w:cs="Calibri"/>
          <w:lang w:val="en-US"/>
        </w:rPr>
        <w:t>favor</w:t>
      </w:r>
      <w:r w:rsidR="00B42DDA" w:rsidRPr="00A772F4">
        <w:rPr>
          <w:rFonts w:eastAsia="Times New Roman" w:cs="Calibri"/>
          <w:lang w:val="en-US"/>
        </w:rPr>
        <w:t xml:space="preserve"> of women in very traditional polygamous marriages, </w:t>
      </w:r>
      <w:r w:rsidR="007014E6" w:rsidRPr="00A772F4">
        <w:rPr>
          <w:rFonts w:eastAsia="Times New Roman" w:cs="Calibri"/>
          <w:lang w:val="en-US"/>
        </w:rPr>
        <w:t xml:space="preserve">which is </w:t>
      </w:r>
      <w:r w:rsidR="00B42DDA" w:rsidRPr="00A772F4">
        <w:rPr>
          <w:rFonts w:eastAsia="Times New Roman" w:cs="Calibri"/>
          <w:lang w:val="en-US"/>
        </w:rPr>
        <w:t xml:space="preserve">the kind of marriage that the research group focused on. </w:t>
      </w:r>
      <w:r w:rsidR="009948C9" w:rsidRPr="00A772F4">
        <w:rPr>
          <w:rFonts w:eastAsia="Times New Roman" w:cs="Calibri"/>
          <w:lang w:val="en-US"/>
        </w:rPr>
        <w:t xml:space="preserve">As </w:t>
      </w:r>
      <w:r w:rsidR="00B42DDA" w:rsidRPr="00A772F4">
        <w:rPr>
          <w:rFonts w:eastAsia="Times New Roman" w:cs="Calibri"/>
          <w:lang w:val="en-US"/>
        </w:rPr>
        <w:t>research (Al-</w:t>
      </w:r>
      <w:proofErr w:type="spellStart"/>
      <w:r w:rsidR="00B42DDA" w:rsidRPr="00A772F4">
        <w:rPr>
          <w:rFonts w:eastAsia="Times New Roman" w:cs="Calibri"/>
          <w:lang w:val="en-US"/>
        </w:rPr>
        <w:t>Krenawi</w:t>
      </w:r>
      <w:proofErr w:type="spellEnd"/>
      <w:r w:rsidR="009948C9" w:rsidRPr="00A772F4">
        <w:rPr>
          <w:rFonts w:eastAsia="Times New Roman" w:cs="Calibri"/>
          <w:lang w:val="en-US"/>
        </w:rPr>
        <w:t xml:space="preserve"> &amp;</w:t>
      </w:r>
      <w:r w:rsidR="00B42DDA" w:rsidRPr="00A772F4">
        <w:rPr>
          <w:rFonts w:eastAsia="Times New Roman" w:cs="Calibri"/>
          <w:lang w:val="en-US"/>
        </w:rPr>
        <w:t xml:space="preserve"> </w:t>
      </w:r>
      <w:proofErr w:type="spellStart"/>
      <w:r w:rsidR="00B42DDA" w:rsidRPr="00A772F4">
        <w:rPr>
          <w:rFonts w:cs="Arial"/>
          <w:shd w:val="clear" w:color="auto" w:fill="FFFFFF"/>
          <w:lang w:val="en-US"/>
        </w:rPr>
        <w:t>Lightman</w:t>
      </w:r>
      <w:proofErr w:type="spellEnd"/>
      <w:r w:rsidR="00B42DDA" w:rsidRPr="00A772F4">
        <w:rPr>
          <w:rFonts w:eastAsia="Times New Roman" w:cs="Calibri"/>
          <w:lang w:val="en-US"/>
        </w:rPr>
        <w:t xml:space="preserve"> 2000) </w:t>
      </w:r>
      <w:r w:rsidR="00D05026" w:rsidRPr="00A772F4">
        <w:rPr>
          <w:rFonts w:eastAsia="Times New Roman" w:cs="Calibri"/>
          <w:lang w:val="en-US"/>
        </w:rPr>
        <w:t xml:space="preserve">was </w:t>
      </w:r>
      <w:r w:rsidR="00B42DDA" w:rsidRPr="00A772F4">
        <w:rPr>
          <w:rFonts w:eastAsia="Times New Roman" w:cs="Calibri"/>
          <w:lang w:val="en-US"/>
        </w:rPr>
        <w:t xml:space="preserve">based on a sample of 146 Bedouin-Arab </w:t>
      </w:r>
      <w:r w:rsidR="005F3E7C" w:rsidRPr="00A772F4">
        <w:rPr>
          <w:rFonts w:eastAsia="Times New Roman" w:cs="Calibri"/>
          <w:lang w:val="en-US"/>
        </w:rPr>
        <w:t>families</w:t>
      </w:r>
      <w:r w:rsidR="009948C9" w:rsidRPr="00A772F4">
        <w:rPr>
          <w:rFonts w:eastAsia="Times New Roman" w:cs="Calibri"/>
          <w:lang w:val="en-US"/>
        </w:rPr>
        <w:t>,</w:t>
      </w:r>
      <w:r w:rsidR="00B42DDA" w:rsidRPr="00A772F4">
        <w:rPr>
          <w:rFonts w:eastAsia="Times New Roman" w:cs="Calibri"/>
          <w:lang w:val="en-US"/>
        </w:rPr>
        <w:t xml:space="preserve"> we could </w:t>
      </w:r>
      <w:r w:rsidR="00D05026" w:rsidRPr="00A772F4">
        <w:rPr>
          <w:rFonts w:eastAsia="Times New Roman" w:cs="Calibri"/>
          <w:lang w:val="en-US"/>
        </w:rPr>
        <w:t xml:space="preserve">question the extent to which </w:t>
      </w:r>
      <w:r w:rsidR="00B42DDA" w:rsidRPr="00A772F4">
        <w:rPr>
          <w:rFonts w:eastAsia="Times New Roman" w:cs="Calibri"/>
          <w:lang w:val="en-US"/>
        </w:rPr>
        <w:t xml:space="preserve">this sample can form a representable case for modern </w:t>
      </w:r>
      <w:r w:rsidR="005B5CA7" w:rsidRPr="00A772F4">
        <w:rPr>
          <w:rFonts w:eastAsia="Times New Roman" w:cs="Calibri"/>
          <w:lang w:val="en-US"/>
        </w:rPr>
        <w:t xml:space="preserve">types of </w:t>
      </w:r>
      <w:r w:rsidR="00B42DDA" w:rsidRPr="00A772F4">
        <w:rPr>
          <w:rFonts w:eastAsia="Times New Roman" w:cs="Calibri"/>
          <w:lang w:val="en-US"/>
        </w:rPr>
        <w:t xml:space="preserve">plural marriage in Western countries. </w:t>
      </w:r>
      <w:r w:rsidRPr="00A772F4">
        <w:rPr>
          <w:rFonts w:eastAsia="Times New Roman" w:cs="Calibri"/>
          <w:lang w:val="en-US"/>
        </w:rPr>
        <w:t>In other words, can we draw any conclusion</w:t>
      </w:r>
      <w:r w:rsidR="00D05026" w:rsidRPr="00A772F4">
        <w:rPr>
          <w:rFonts w:eastAsia="Times New Roman" w:cs="Calibri"/>
          <w:lang w:val="en-US"/>
        </w:rPr>
        <w:t>s</w:t>
      </w:r>
      <w:r w:rsidRPr="00A772F4">
        <w:rPr>
          <w:rFonts w:eastAsia="Times New Roman" w:cs="Calibri"/>
          <w:lang w:val="en-US"/>
        </w:rPr>
        <w:t xml:space="preserve"> for modern </w:t>
      </w:r>
      <w:r w:rsidR="005B5CA7" w:rsidRPr="00A772F4">
        <w:rPr>
          <w:rFonts w:eastAsia="Times New Roman" w:cs="Calibri"/>
          <w:lang w:val="en-US"/>
        </w:rPr>
        <w:t>types</w:t>
      </w:r>
      <w:r w:rsidRPr="00A772F4">
        <w:rPr>
          <w:rFonts w:eastAsia="Times New Roman" w:cs="Calibri"/>
          <w:lang w:val="en-US"/>
        </w:rPr>
        <w:t xml:space="preserve"> of polygamy based on research </w:t>
      </w:r>
      <w:r w:rsidR="00D05026" w:rsidRPr="00A772F4">
        <w:rPr>
          <w:rFonts w:eastAsia="Times New Roman" w:cs="Calibri"/>
          <w:lang w:val="en-US"/>
        </w:rPr>
        <w:t xml:space="preserve">that focused on a </w:t>
      </w:r>
      <w:r w:rsidRPr="00A772F4">
        <w:rPr>
          <w:rFonts w:eastAsia="Times New Roman" w:cs="Calibri"/>
          <w:lang w:val="en-US"/>
        </w:rPr>
        <w:t>group of Bedouin-Arab women?</w:t>
      </w:r>
    </w:p>
    <w:p w14:paraId="04DCAE33" w14:textId="77777777" w:rsidR="00D11B5F" w:rsidRPr="00A772F4" w:rsidRDefault="00D11B5F" w:rsidP="00115D68">
      <w:pPr>
        <w:widowControl w:val="0"/>
        <w:spacing w:after="0" w:line="360" w:lineRule="auto"/>
        <w:ind w:firstLine="708"/>
        <w:jc w:val="both"/>
        <w:rPr>
          <w:rFonts w:eastAsia="Times New Roman" w:cs="Calibri"/>
          <w:lang w:val="en-US"/>
        </w:rPr>
      </w:pPr>
      <w:r w:rsidRPr="00A772F4">
        <w:rPr>
          <w:rFonts w:eastAsia="Times New Roman" w:cs="Calibri"/>
          <w:lang w:val="en-US"/>
        </w:rPr>
        <w:t>It is safe to say that Arab culture differs from Western cultu</w:t>
      </w:r>
      <w:r w:rsidR="00B42DDA" w:rsidRPr="00A772F4">
        <w:rPr>
          <w:rFonts w:eastAsia="Times New Roman" w:cs="Calibri"/>
          <w:lang w:val="en-US"/>
        </w:rPr>
        <w:t>re to such an extent that the</w:t>
      </w:r>
      <w:r w:rsidRPr="00A772F4">
        <w:rPr>
          <w:rFonts w:eastAsia="Times New Roman" w:cs="Calibri"/>
          <w:lang w:val="en-US"/>
        </w:rPr>
        <w:t xml:space="preserve"> research findings </w:t>
      </w:r>
      <w:r w:rsidR="00D05026" w:rsidRPr="00A772F4">
        <w:rPr>
          <w:rFonts w:eastAsia="Times New Roman" w:cs="Calibri"/>
          <w:lang w:val="en-US"/>
        </w:rPr>
        <w:t xml:space="preserve">from the former </w:t>
      </w:r>
      <w:r w:rsidRPr="00A772F4">
        <w:rPr>
          <w:rFonts w:eastAsia="Times New Roman" w:cs="Calibri"/>
          <w:lang w:val="en-US"/>
        </w:rPr>
        <w:t xml:space="preserve">may </w:t>
      </w:r>
      <w:r w:rsidR="00D05026" w:rsidRPr="00A772F4">
        <w:rPr>
          <w:rFonts w:eastAsia="Times New Roman" w:cs="Calibri"/>
          <w:lang w:val="en-US"/>
        </w:rPr>
        <w:t xml:space="preserve">not </w:t>
      </w:r>
      <w:r w:rsidRPr="00A772F4">
        <w:rPr>
          <w:rFonts w:eastAsia="Times New Roman" w:cs="Calibri"/>
          <w:lang w:val="en-US"/>
        </w:rPr>
        <w:t xml:space="preserve">be valid in </w:t>
      </w:r>
      <w:r w:rsidR="00A57A1A" w:rsidRPr="00A772F4">
        <w:rPr>
          <w:rFonts w:eastAsia="Times New Roman" w:cs="Calibri"/>
          <w:lang w:val="en-US"/>
        </w:rPr>
        <w:t>the latter</w:t>
      </w:r>
      <w:r w:rsidRPr="00A772F4">
        <w:rPr>
          <w:rFonts w:eastAsia="Times New Roman" w:cs="Calibri"/>
          <w:lang w:val="en-US"/>
        </w:rPr>
        <w:t>. With regard to non-Arab cultures, polygamy may have a total</w:t>
      </w:r>
      <w:r w:rsidR="009948C9" w:rsidRPr="00A772F4">
        <w:rPr>
          <w:rFonts w:eastAsia="Times New Roman" w:cs="Calibri"/>
          <w:lang w:val="en-US"/>
        </w:rPr>
        <w:t>ly</w:t>
      </w:r>
      <w:r w:rsidRPr="00A772F4">
        <w:rPr>
          <w:rFonts w:eastAsia="Times New Roman" w:cs="Calibri"/>
          <w:lang w:val="en-US"/>
        </w:rPr>
        <w:t xml:space="preserve"> different effect on women’s well-being in a marriage. The Arab culture is </w:t>
      </w:r>
      <w:r w:rsidR="009948C9" w:rsidRPr="00A772F4">
        <w:rPr>
          <w:rFonts w:eastAsia="Times New Roman" w:cs="Calibri"/>
          <w:lang w:val="en-US"/>
        </w:rPr>
        <w:t xml:space="preserve">notably </w:t>
      </w:r>
      <w:r w:rsidRPr="00A772F4">
        <w:rPr>
          <w:rFonts w:eastAsia="Times New Roman" w:cs="Calibri"/>
          <w:lang w:val="en-US"/>
        </w:rPr>
        <w:t xml:space="preserve">different </w:t>
      </w:r>
      <w:r w:rsidR="009948C9" w:rsidRPr="00A772F4">
        <w:rPr>
          <w:rFonts w:eastAsia="Times New Roman" w:cs="Calibri"/>
          <w:lang w:val="en-US"/>
        </w:rPr>
        <w:t xml:space="preserve">to </w:t>
      </w:r>
      <w:r w:rsidRPr="00A772F4">
        <w:rPr>
          <w:rFonts w:eastAsia="Times New Roman" w:cs="Calibri"/>
          <w:lang w:val="en-US"/>
        </w:rPr>
        <w:t>Western culture. In the researchers</w:t>
      </w:r>
      <w:r w:rsidR="009948C9" w:rsidRPr="00A772F4">
        <w:rPr>
          <w:rFonts w:eastAsia="Times New Roman" w:cs="Calibri"/>
          <w:lang w:val="en-US"/>
        </w:rPr>
        <w:t>’</w:t>
      </w:r>
      <w:r w:rsidRPr="00A772F4">
        <w:rPr>
          <w:rFonts w:eastAsia="Times New Roman" w:cs="Calibri"/>
          <w:lang w:val="en-US"/>
        </w:rPr>
        <w:t xml:space="preserve"> own words: ‘Arab society is patriarchal, maintaining men’s leadership authority in the household, economy and polity’ (Al-Krenawi</w:t>
      </w:r>
      <w:r w:rsidR="009948C9" w:rsidRPr="00A772F4">
        <w:rPr>
          <w:rFonts w:eastAsia="Times New Roman" w:cs="Calibri"/>
          <w:lang w:val="en-US"/>
        </w:rPr>
        <w:t xml:space="preserve"> &amp;</w:t>
      </w:r>
      <w:r w:rsidRPr="00A772F4">
        <w:rPr>
          <w:rFonts w:eastAsia="Times New Roman" w:cs="Calibri"/>
          <w:lang w:val="en-US"/>
        </w:rPr>
        <w:t xml:space="preserve"> </w:t>
      </w:r>
      <w:r w:rsidRPr="00A772F4">
        <w:rPr>
          <w:rFonts w:cs="Arial"/>
          <w:shd w:val="clear" w:color="auto" w:fill="FFFFFF"/>
          <w:lang w:val="en-US"/>
        </w:rPr>
        <w:t>Lightman</w:t>
      </w:r>
      <w:r w:rsidRPr="00A772F4">
        <w:rPr>
          <w:rFonts w:eastAsia="Times New Roman" w:cs="Calibri"/>
          <w:lang w:val="en-US"/>
        </w:rPr>
        <w:t xml:space="preserve"> 2002, 448). Furthermore, Islam allows only men to marry multiple </w:t>
      </w:r>
      <w:r w:rsidR="00225A72" w:rsidRPr="00A772F4">
        <w:rPr>
          <w:rFonts w:eastAsia="Times New Roman" w:cs="Calibri"/>
          <w:lang w:val="en-US"/>
        </w:rPr>
        <w:t>women</w:t>
      </w:r>
      <w:r w:rsidRPr="00A772F4">
        <w:rPr>
          <w:rFonts w:eastAsia="Times New Roman" w:cs="Calibri"/>
          <w:lang w:val="en-US"/>
        </w:rPr>
        <w:t>, not the other way around. Overall, women’s rights and equal treatment are of lower standards in Arab societies.</w:t>
      </w:r>
    </w:p>
    <w:p w14:paraId="21139473" w14:textId="77777777" w:rsidR="00713397" w:rsidRPr="00A772F4" w:rsidRDefault="009948C9" w:rsidP="00115D68">
      <w:pPr>
        <w:widowControl w:val="0"/>
        <w:spacing w:after="0" w:line="360" w:lineRule="auto"/>
        <w:ind w:firstLine="708"/>
        <w:jc w:val="both"/>
        <w:rPr>
          <w:rFonts w:eastAsia="Times New Roman" w:cs="Calibri"/>
          <w:lang w:val="en-US"/>
        </w:rPr>
      </w:pPr>
      <w:r w:rsidRPr="00A772F4">
        <w:rPr>
          <w:rFonts w:eastAsia="Times New Roman" w:cs="Calibri"/>
          <w:lang w:val="en-US"/>
        </w:rPr>
        <w:t>Therefore</w:t>
      </w:r>
      <w:r w:rsidR="00CA7EC8" w:rsidRPr="00A772F4">
        <w:rPr>
          <w:rFonts w:eastAsia="Times New Roman" w:cs="Calibri"/>
          <w:lang w:val="en-US"/>
        </w:rPr>
        <w:t xml:space="preserve">, although the argument </w:t>
      </w:r>
      <w:r w:rsidRPr="00A772F4">
        <w:rPr>
          <w:rFonts w:eastAsia="Times New Roman" w:cs="Calibri"/>
          <w:lang w:val="en-US"/>
        </w:rPr>
        <w:t xml:space="preserve">based on </w:t>
      </w:r>
      <w:r w:rsidR="00CA7EC8" w:rsidRPr="00A772F4">
        <w:rPr>
          <w:rFonts w:eastAsia="Times New Roman" w:cs="Calibri"/>
          <w:lang w:val="en-US"/>
        </w:rPr>
        <w:t>women</w:t>
      </w:r>
      <w:r w:rsidRPr="00A772F4">
        <w:rPr>
          <w:rFonts w:eastAsia="Times New Roman" w:cs="Calibri"/>
          <w:lang w:val="en-US"/>
        </w:rPr>
        <w:t>’s</w:t>
      </w:r>
      <w:r w:rsidR="00CA7EC8" w:rsidRPr="00A772F4">
        <w:rPr>
          <w:rFonts w:eastAsia="Times New Roman" w:cs="Calibri"/>
          <w:lang w:val="en-US"/>
        </w:rPr>
        <w:t xml:space="preserve"> subordination concern</w:t>
      </w:r>
      <w:r w:rsidR="00B95600" w:rsidRPr="00A772F4">
        <w:rPr>
          <w:rFonts w:eastAsia="Times New Roman" w:cs="Calibri"/>
          <w:lang w:val="en-US"/>
        </w:rPr>
        <w:t>s</w:t>
      </w:r>
      <w:r w:rsidR="00CA7EC8" w:rsidRPr="00A772F4">
        <w:rPr>
          <w:rFonts w:eastAsia="Times New Roman" w:cs="Calibri"/>
          <w:lang w:val="en-US"/>
        </w:rPr>
        <w:t xml:space="preserve"> the moral relation</w:t>
      </w:r>
      <w:r w:rsidR="0037676D" w:rsidRPr="00A772F4">
        <w:rPr>
          <w:rFonts w:eastAsia="Times New Roman" w:cs="Calibri"/>
          <w:lang w:val="en-US"/>
        </w:rPr>
        <w:t>s</w:t>
      </w:r>
      <w:r w:rsidR="0048257B" w:rsidRPr="00A772F4">
        <w:rPr>
          <w:rFonts w:eastAsia="Times New Roman" w:cs="Calibri"/>
          <w:lang w:val="en-US"/>
        </w:rPr>
        <w:t>hip</w:t>
      </w:r>
      <w:r w:rsidR="00CA7EC8" w:rsidRPr="00A772F4">
        <w:rPr>
          <w:rFonts w:eastAsia="Times New Roman" w:cs="Calibri"/>
          <w:lang w:val="en-US"/>
        </w:rPr>
        <w:t xml:space="preserve"> between spouses, it also touches upon some legal relations. This is because we cannot perceive the physical and mental subordination of women in traditional patriarchal societies </w:t>
      </w:r>
      <w:r w:rsidR="00713397" w:rsidRPr="00A772F4">
        <w:rPr>
          <w:rFonts w:eastAsia="Times New Roman" w:cs="Calibri"/>
          <w:lang w:val="en-US"/>
        </w:rPr>
        <w:t xml:space="preserve">as entirely independent from legal circumstances. </w:t>
      </w:r>
      <w:r w:rsidR="00ED72A6" w:rsidRPr="00A772F4">
        <w:rPr>
          <w:rFonts w:eastAsia="Times New Roman" w:cs="Calibri"/>
          <w:lang w:val="en-US"/>
        </w:rPr>
        <w:t>W</w:t>
      </w:r>
      <w:r w:rsidR="00713397" w:rsidRPr="00A772F4">
        <w:rPr>
          <w:rFonts w:eastAsia="Times New Roman" w:cs="Calibri"/>
          <w:lang w:val="en-US"/>
        </w:rPr>
        <w:t xml:space="preserve">omen are </w:t>
      </w:r>
      <w:r w:rsidR="00D11B5F" w:rsidRPr="00A772F4">
        <w:rPr>
          <w:rFonts w:eastAsia="Times New Roman" w:cs="Calibri"/>
          <w:lang w:val="en-US"/>
        </w:rPr>
        <w:t xml:space="preserve">generally treated with more respect for their equal moral status in </w:t>
      </w:r>
      <w:r w:rsidR="00713397" w:rsidRPr="00A772F4">
        <w:rPr>
          <w:rFonts w:eastAsia="Times New Roman" w:cs="Calibri"/>
          <w:lang w:val="en-US"/>
        </w:rPr>
        <w:t xml:space="preserve">those countries where </w:t>
      </w:r>
      <w:r w:rsidR="00D11B5F" w:rsidRPr="00A772F4">
        <w:rPr>
          <w:rFonts w:eastAsia="Times New Roman" w:cs="Calibri"/>
          <w:lang w:val="en-US"/>
        </w:rPr>
        <w:t xml:space="preserve">their rights are also </w:t>
      </w:r>
      <w:r w:rsidR="00675CB2" w:rsidRPr="00A772F4">
        <w:rPr>
          <w:rFonts w:eastAsia="Times New Roman" w:cs="Calibri"/>
          <w:lang w:val="en-US"/>
        </w:rPr>
        <w:t xml:space="preserve">better </w:t>
      </w:r>
      <w:r w:rsidR="00D11B5F" w:rsidRPr="00A772F4">
        <w:rPr>
          <w:rFonts w:eastAsia="Times New Roman" w:cs="Calibri"/>
          <w:lang w:val="en-US"/>
        </w:rPr>
        <w:t xml:space="preserve">legally protected. </w:t>
      </w:r>
      <w:r w:rsidR="00713397" w:rsidRPr="00A772F4">
        <w:rPr>
          <w:rFonts w:eastAsia="Times New Roman" w:cs="Calibri"/>
          <w:lang w:val="en-US"/>
        </w:rPr>
        <w:t xml:space="preserve">This results in the fact that women in Western countries are less </w:t>
      </w:r>
      <w:r w:rsidR="0048257B" w:rsidRPr="00A772F4">
        <w:rPr>
          <w:rFonts w:eastAsia="Times New Roman" w:cs="Calibri"/>
          <w:lang w:val="en-US"/>
        </w:rPr>
        <w:t xml:space="preserve">likely to be </w:t>
      </w:r>
      <w:r w:rsidR="00713397" w:rsidRPr="00A772F4">
        <w:rPr>
          <w:rFonts w:eastAsia="Times New Roman" w:cs="Calibri"/>
          <w:lang w:val="en-US"/>
        </w:rPr>
        <w:t xml:space="preserve">positioned in a subordinated role, partly because their rights are better protected. </w:t>
      </w:r>
      <w:r w:rsidR="00B95600" w:rsidRPr="00A772F4">
        <w:rPr>
          <w:rFonts w:eastAsia="Times New Roman" w:cs="Calibri"/>
          <w:lang w:val="en-US"/>
        </w:rPr>
        <w:t>Western c</w:t>
      </w:r>
      <w:r w:rsidR="00D11B5F" w:rsidRPr="00A772F4">
        <w:rPr>
          <w:rFonts w:eastAsia="Times New Roman" w:cs="Calibri"/>
          <w:lang w:val="en-US"/>
        </w:rPr>
        <w:t>itizens are, at least formally, all treated equally by law whether male or female</w:t>
      </w:r>
      <w:r w:rsidR="0048257B" w:rsidRPr="00A772F4">
        <w:rPr>
          <w:rFonts w:eastAsia="Times New Roman" w:cs="Calibri"/>
          <w:lang w:val="en-US"/>
        </w:rPr>
        <w:t>,</w:t>
      </w:r>
      <w:r w:rsidR="00713397" w:rsidRPr="00A772F4">
        <w:rPr>
          <w:rFonts w:eastAsia="Times New Roman" w:cs="Calibri"/>
          <w:lang w:val="en-US"/>
        </w:rPr>
        <w:t xml:space="preserve"> and t</w:t>
      </w:r>
      <w:r w:rsidR="00D11B5F" w:rsidRPr="00A772F4">
        <w:rPr>
          <w:rFonts w:eastAsia="Times New Roman" w:cs="Calibri"/>
          <w:lang w:val="en-US"/>
        </w:rPr>
        <w:t xml:space="preserve">his </w:t>
      </w:r>
      <w:r w:rsidR="0048257B" w:rsidRPr="00A772F4">
        <w:rPr>
          <w:rFonts w:eastAsia="Times New Roman" w:cs="Calibri"/>
          <w:lang w:val="en-US"/>
        </w:rPr>
        <w:t xml:space="preserve">situation </w:t>
      </w:r>
      <w:r w:rsidR="00D11B5F" w:rsidRPr="00A772F4">
        <w:rPr>
          <w:rFonts w:eastAsia="Times New Roman" w:cs="Calibri"/>
          <w:lang w:val="en-US"/>
        </w:rPr>
        <w:t xml:space="preserve">is different for the Arab women </w:t>
      </w:r>
      <w:r w:rsidR="00225A72" w:rsidRPr="00A772F4">
        <w:rPr>
          <w:rFonts w:eastAsia="Times New Roman" w:cs="Calibri"/>
          <w:lang w:val="en-US"/>
        </w:rPr>
        <w:t>with</w:t>
      </w:r>
      <w:r w:rsidR="00D11B5F" w:rsidRPr="00A772F4">
        <w:rPr>
          <w:rFonts w:eastAsia="Times New Roman" w:cs="Calibri"/>
          <w:lang w:val="en-US"/>
        </w:rPr>
        <w:t>in the research sample who take part in traditional polygamy.</w:t>
      </w:r>
    </w:p>
    <w:p w14:paraId="0732C2EB" w14:textId="3920395D" w:rsidR="00D11B5F" w:rsidRPr="00A772F4" w:rsidRDefault="00225A72" w:rsidP="00115D68">
      <w:pPr>
        <w:widowControl w:val="0"/>
        <w:spacing w:after="0" w:line="360" w:lineRule="auto"/>
        <w:ind w:firstLine="708"/>
        <w:jc w:val="both"/>
        <w:rPr>
          <w:rFonts w:eastAsia="Times New Roman" w:cs="Calibri"/>
          <w:lang w:val="en-US"/>
        </w:rPr>
      </w:pPr>
      <w:r w:rsidRPr="00A772F4">
        <w:rPr>
          <w:rFonts w:eastAsia="Times New Roman" w:cs="Calibri"/>
          <w:lang w:val="en-US"/>
        </w:rPr>
        <w:t>P</w:t>
      </w:r>
      <w:r w:rsidR="00713397" w:rsidRPr="00A772F4">
        <w:rPr>
          <w:rFonts w:eastAsia="Times New Roman" w:cs="Calibri"/>
          <w:lang w:val="en-US"/>
        </w:rPr>
        <w:t xml:space="preserve">artly </w:t>
      </w:r>
      <w:r w:rsidRPr="00A772F4">
        <w:rPr>
          <w:rFonts w:eastAsia="Times New Roman" w:cs="Calibri"/>
          <w:lang w:val="en-US"/>
        </w:rPr>
        <w:t xml:space="preserve">due to </w:t>
      </w:r>
      <w:r w:rsidR="00713397" w:rsidRPr="00A772F4">
        <w:rPr>
          <w:rFonts w:eastAsia="Times New Roman" w:cs="Calibri"/>
          <w:lang w:val="en-US"/>
        </w:rPr>
        <w:t xml:space="preserve">legal differences, women in traditional polygamous marriage are </w:t>
      </w:r>
      <w:r w:rsidRPr="00A772F4">
        <w:rPr>
          <w:rFonts w:eastAsia="Times New Roman" w:cs="Calibri"/>
          <w:lang w:val="en-US"/>
        </w:rPr>
        <w:t xml:space="preserve">thus </w:t>
      </w:r>
      <w:r w:rsidR="00713397" w:rsidRPr="00A772F4">
        <w:rPr>
          <w:rFonts w:eastAsia="Times New Roman" w:cs="Calibri"/>
          <w:lang w:val="en-US"/>
        </w:rPr>
        <w:t>often situated in physically and emotionally poor circumstances. Opponents examined this</w:t>
      </w:r>
      <w:r w:rsidR="00B95600" w:rsidRPr="00A772F4">
        <w:rPr>
          <w:rFonts w:eastAsia="Times New Roman" w:cs="Calibri"/>
          <w:lang w:val="en-US"/>
        </w:rPr>
        <w:t xml:space="preserve"> particular</w:t>
      </w:r>
      <w:r w:rsidR="00713397" w:rsidRPr="00A772F4">
        <w:rPr>
          <w:rFonts w:eastAsia="Times New Roman" w:cs="Calibri"/>
          <w:lang w:val="en-US"/>
        </w:rPr>
        <w:t xml:space="preserve"> research group and not women </w:t>
      </w:r>
      <w:r w:rsidR="0048257B" w:rsidRPr="00A772F4">
        <w:rPr>
          <w:rFonts w:eastAsia="Times New Roman" w:cs="Calibri"/>
          <w:lang w:val="en-US"/>
        </w:rPr>
        <w:t xml:space="preserve">who </w:t>
      </w:r>
      <w:r w:rsidR="00713397" w:rsidRPr="00A772F4">
        <w:rPr>
          <w:rFonts w:eastAsia="Times New Roman" w:cs="Calibri"/>
          <w:lang w:val="en-US"/>
        </w:rPr>
        <w:t xml:space="preserve">are situated in better </w:t>
      </w:r>
      <w:r w:rsidR="00A6405B" w:rsidRPr="00A772F4">
        <w:rPr>
          <w:rFonts w:eastAsia="Times New Roman" w:cs="Calibri"/>
          <w:lang w:val="en-US"/>
        </w:rPr>
        <w:t xml:space="preserve">legal and cultural </w:t>
      </w:r>
      <w:r w:rsidR="00713397" w:rsidRPr="00A772F4">
        <w:rPr>
          <w:rFonts w:eastAsia="Times New Roman" w:cs="Calibri"/>
          <w:lang w:val="en-US"/>
        </w:rPr>
        <w:t>circumstances. There</w:t>
      </w:r>
      <w:r w:rsidR="00B95600" w:rsidRPr="00A772F4">
        <w:rPr>
          <w:rFonts w:eastAsia="Times New Roman" w:cs="Calibri"/>
          <w:lang w:val="en-US"/>
        </w:rPr>
        <w:t>for</w:t>
      </w:r>
      <w:r w:rsidR="00713397" w:rsidRPr="00A772F4">
        <w:rPr>
          <w:rFonts w:eastAsia="Times New Roman" w:cs="Calibri"/>
          <w:lang w:val="en-US"/>
        </w:rPr>
        <w:t xml:space="preserve">e, </w:t>
      </w:r>
      <w:r w:rsidR="00D11B5F" w:rsidRPr="00A772F4">
        <w:rPr>
          <w:rFonts w:eastAsia="Times New Roman" w:cs="Calibri"/>
          <w:lang w:val="en-US"/>
        </w:rPr>
        <w:t>we cannot simply reject mod</w:t>
      </w:r>
      <w:r w:rsidR="00713397" w:rsidRPr="00A772F4">
        <w:rPr>
          <w:rFonts w:eastAsia="Times New Roman" w:cs="Calibri"/>
          <w:lang w:val="en-US"/>
        </w:rPr>
        <w:t xml:space="preserve">ern </w:t>
      </w:r>
      <w:r w:rsidR="005B5CA7" w:rsidRPr="00A772F4">
        <w:rPr>
          <w:rFonts w:eastAsia="Times New Roman" w:cs="Calibri"/>
          <w:lang w:val="en-US"/>
        </w:rPr>
        <w:t>types</w:t>
      </w:r>
      <w:r w:rsidR="00713397" w:rsidRPr="00A772F4">
        <w:rPr>
          <w:rFonts w:eastAsia="Times New Roman" w:cs="Calibri"/>
          <w:lang w:val="en-US"/>
        </w:rPr>
        <w:t xml:space="preserve"> of plural marriage based on </w:t>
      </w:r>
      <w:r w:rsidR="0048257B" w:rsidRPr="00A772F4">
        <w:rPr>
          <w:rFonts w:eastAsia="Times New Roman" w:cs="Calibri"/>
          <w:lang w:val="en-US"/>
        </w:rPr>
        <w:t xml:space="preserve">these </w:t>
      </w:r>
      <w:r w:rsidR="00713397" w:rsidRPr="00A772F4">
        <w:rPr>
          <w:rFonts w:eastAsia="Times New Roman" w:cs="Calibri"/>
          <w:lang w:val="en-US"/>
        </w:rPr>
        <w:t>study results</w:t>
      </w:r>
      <w:r w:rsidR="00B95600" w:rsidRPr="00A772F4">
        <w:rPr>
          <w:rFonts w:eastAsia="Times New Roman" w:cs="Calibri"/>
          <w:lang w:val="en-US"/>
        </w:rPr>
        <w:t xml:space="preserve">. A </w:t>
      </w:r>
      <w:r w:rsidRPr="00A772F4">
        <w:rPr>
          <w:rFonts w:eastAsia="Times New Roman" w:cs="Calibri"/>
          <w:lang w:val="en-US"/>
        </w:rPr>
        <w:t>W</w:t>
      </w:r>
      <w:r w:rsidR="00B95600" w:rsidRPr="00A772F4">
        <w:rPr>
          <w:rFonts w:eastAsia="Times New Roman" w:cs="Calibri"/>
          <w:lang w:val="en-US"/>
        </w:rPr>
        <w:t>estern context will be different, as</w:t>
      </w:r>
      <w:r w:rsidR="00D11B5F" w:rsidRPr="00A772F4">
        <w:rPr>
          <w:rFonts w:eastAsia="Times New Roman" w:cs="Calibri"/>
          <w:lang w:val="en-US"/>
        </w:rPr>
        <w:t xml:space="preserve"> </w:t>
      </w:r>
      <w:r w:rsidR="00B95600" w:rsidRPr="00A772F4">
        <w:rPr>
          <w:rFonts w:eastAsia="Times New Roman" w:cs="Calibri"/>
          <w:lang w:val="en-US"/>
        </w:rPr>
        <w:t xml:space="preserve">we assume </w:t>
      </w:r>
      <w:r w:rsidRPr="00A772F4">
        <w:rPr>
          <w:rFonts w:eastAsia="Times New Roman" w:cs="Calibri"/>
          <w:lang w:val="en-US"/>
        </w:rPr>
        <w:t xml:space="preserve">both </w:t>
      </w:r>
      <w:r w:rsidR="00B95600" w:rsidRPr="00A772F4">
        <w:rPr>
          <w:rFonts w:eastAsia="Times New Roman" w:cs="Calibri"/>
          <w:lang w:val="en-US"/>
        </w:rPr>
        <w:t xml:space="preserve">that spouses will voluntarily choose a modern plural </w:t>
      </w:r>
      <w:r w:rsidR="00B95600" w:rsidRPr="00A772F4">
        <w:rPr>
          <w:rFonts w:eastAsia="Times New Roman" w:cs="Calibri"/>
          <w:lang w:val="en-US"/>
        </w:rPr>
        <w:lastRenderedPageBreak/>
        <w:t xml:space="preserve">marriage form </w:t>
      </w:r>
      <w:r w:rsidR="00D11B5F" w:rsidRPr="00A772F4">
        <w:rPr>
          <w:rFonts w:eastAsia="Times New Roman" w:cs="Calibri"/>
          <w:lang w:val="en-US"/>
        </w:rPr>
        <w:t>and that women can also marry multiple men. This would</w:t>
      </w:r>
      <w:r w:rsidR="00A6405B" w:rsidRPr="00A772F4">
        <w:rPr>
          <w:rFonts w:eastAsia="Times New Roman" w:cs="Calibri"/>
          <w:lang w:val="en-US"/>
        </w:rPr>
        <w:t xml:space="preserve"> most likely</w:t>
      </w:r>
      <w:r w:rsidR="00D11B5F" w:rsidRPr="00A772F4">
        <w:rPr>
          <w:rFonts w:eastAsia="Times New Roman" w:cs="Calibri"/>
          <w:lang w:val="en-US"/>
        </w:rPr>
        <w:t xml:space="preserve"> produce different findings than </w:t>
      </w:r>
      <w:r w:rsidR="0048257B" w:rsidRPr="00A772F4">
        <w:rPr>
          <w:rFonts w:eastAsia="Times New Roman" w:cs="Calibri"/>
          <w:lang w:val="en-US"/>
        </w:rPr>
        <w:t xml:space="preserve">the </w:t>
      </w:r>
      <w:r w:rsidR="00D11B5F" w:rsidRPr="00A772F4">
        <w:rPr>
          <w:rFonts w:eastAsia="Times New Roman" w:cs="Calibri"/>
          <w:lang w:val="en-US"/>
        </w:rPr>
        <w:t xml:space="preserve">study results </w:t>
      </w:r>
      <w:r w:rsidR="00B95600" w:rsidRPr="00A772F4">
        <w:rPr>
          <w:rFonts w:eastAsia="Times New Roman" w:cs="Calibri"/>
          <w:lang w:val="en-US"/>
        </w:rPr>
        <w:t xml:space="preserve">that </w:t>
      </w:r>
      <w:r w:rsidR="0048257B" w:rsidRPr="00A772F4">
        <w:rPr>
          <w:rFonts w:eastAsia="Times New Roman" w:cs="Calibri"/>
          <w:lang w:val="en-US"/>
        </w:rPr>
        <w:t>were outlined above</w:t>
      </w:r>
      <w:r w:rsidR="00A6405B" w:rsidRPr="00A772F4">
        <w:rPr>
          <w:rFonts w:eastAsia="Times New Roman" w:cs="Calibri"/>
          <w:lang w:val="en-US"/>
        </w:rPr>
        <w:t xml:space="preserve"> and it creates at least more symmetry for men and women.</w:t>
      </w:r>
    </w:p>
    <w:p w14:paraId="416C5B42" w14:textId="77777777" w:rsidR="00D11B5F" w:rsidRPr="00A772F4" w:rsidRDefault="00B95600" w:rsidP="00115D68">
      <w:pPr>
        <w:widowControl w:val="0"/>
        <w:spacing w:after="0" w:line="360" w:lineRule="auto"/>
        <w:ind w:firstLine="708"/>
        <w:jc w:val="both"/>
        <w:rPr>
          <w:rFonts w:eastAsia="Times New Roman" w:cs="Calibri"/>
          <w:lang w:val="en-US"/>
        </w:rPr>
      </w:pPr>
      <w:r w:rsidRPr="00A772F4">
        <w:rPr>
          <w:rFonts w:eastAsia="Times New Roman" w:cs="Calibri"/>
          <w:lang w:val="en-US"/>
        </w:rPr>
        <w:t xml:space="preserve">Unfortunately, </w:t>
      </w:r>
      <w:r w:rsidR="00D11B5F" w:rsidRPr="00A772F4">
        <w:rPr>
          <w:rFonts w:eastAsia="Times New Roman" w:cs="Calibri"/>
          <w:lang w:val="en-US"/>
        </w:rPr>
        <w:t xml:space="preserve">almost all scholars who oppose polygamy refer to these study results. There would be no objections to this if these results </w:t>
      </w:r>
      <w:r w:rsidR="0048257B" w:rsidRPr="00A772F4">
        <w:rPr>
          <w:rFonts w:eastAsia="Times New Roman" w:cs="Calibri"/>
          <w:lang w:val="en-US"/>
        </w:rPr>
        <w:t>had</w:t>
      </w:r>
      <w:r w:rsidR="00D11B5F" w:rsidRPr="00A772F4">
        <w:rPr>
          <w:rFonts w:eastAsia="Times New Roman" w:cs="Calibri"/>
          <w:lang w:val="en-US"/>
        </w:rPr>
        <w:t xml:space="preserve"> been used to oppose traditional polygamous practices in societies </w:t>
      </w:r>
      <w:r w:rsidR="00225A72" w:rsidRPr="00A772F4">
        <w:rPr>
          <w:rFonts w:eastAsia="Times New Roman" w:cs="Calibri"/>
          <w:lang w:val="en-US"/>
        </w:rPr>
        <w:t xml:space="preserve">similar </w:t>
      </w:r>
      <w:r w:rsidR="0048257B" w:rsidRPr="00A772F4">
        <w:rPr>
          <w:rFonts w:eastAsia="Times New Roman" w:cs="Calibri"/>
          <w:lang w:val="en-US"/>
        </w:rPr>
        <w:t xml:space="preserve">to </w:t>
      </w:r>
      <w:r w:rsidR="00D11B5F" w:rsidRPr="00A772F4">
        <w:rPr>
          <w:rFonts w:eastAsia="Times New Roman" w:cs="Calibri"/>
          <w:lang w:val="en-US"/>
        </w:rPr>
        <w:t>the Arab-Bedouin</w:t>
      </w:r>
      <w:r w:rsidRPr="00A772F4">
        <w:rPr>
          <w:rFonts w:eastAsia="Times New Roman" w:cs="Calibri"/>
          <w:lang w:val="en-US"/>
        </w:rPr>
        <w:t xml:space="preserve"> society</w:t>
      </w:r>
      <w:r w:rsidR="00D11B5F" w:rsidRPr="00A772F4">
        <w:rPr>
          <w:rFonts w:eastAsia="Times New Roman" w:cs="Calibri"/>
          <w:lang w:val="en-US"/>
        </w:rPr>
        <w:t>, but not for opposing polygamy in all cu</w:t>
      </w:r>
      <w:r w:rsidR="00B747D6" w:rsidRPr="00A772F4">
        <w:rPr>
          <w:rFonts w:eastAsia="Times New Roman" w:cs="Calibri"/>
          <w:lang w:val="en-US"/>
        </w:rPr>
        <w:t>ltural and legal circumstances, as those study results are not</w:t>
      </w:r>
      <w:r w:rsidR="00D11B5F" w:rsidRPr="00A772F4">
        <w:rPr>
          <w:rFonts w:eastAsia="Times New Roman" w:cs="Calibri"/>
          <w:lang w:val="en-US"/>
        </w:rPr>
        <w:t xml:space="preserve"> directly applicable to every society. </w:t>
      </w:r>
      <w:r w:rsidRPr="00A772F4">
        <w:rPr>
          <w:rFonts w:eastAsia="Times New Roman" w:cs="Calibri"/>
          <w:lang w:val="en-US"/>
        </w:rPr>
        <w:t>Thus, this</w:t>
      </w:r>
      <w:r w:rsidR="00D11B5F" w:rsidRPr="00A772F4">
        <w:rPr>
          <w:rFonts w:eastAsia="Times New Roman" w:cs="Calibri"/>
          <w:lang w:val="en-US"/>
        </w:rPr>
        <w:t xml:space="preserve"> generalized argument, claiming that polygamy </w:t>
      </w:r>
      <w:r w:rsidR="0048257B" w:rsidRPr="00A772F4">
        <w:rPr>
          <w:rFonts w:eastAsia="Times New Roman" w:cs="Calibri"/>
          <w:lang w:val="en-US"/>
        </w:rPr>
        <w:t>is</w:t>
      </w:r>
      <w:r w:rsidR="00D11B5F" w:rsidRPr="00A772F4">
        <w:rPr>
          <w:rFonts w:eastAsia="Times New Roman" w:cs="Calibri"/>
          <w:lang w:val="en-US"/>
        </w:rPr>
        <w:t xml:space="preserve"> inherently unequal and unfair </w:t>
      </w:r>
      <w:r w:rsidR="0048257B" w:rsidRPr="00A772F4">
        <w:rPr>
          <w:rFonts w:eastAsia="Times New Roman" w:cs="Calibri"/>
          <w:lang w:val="en-US"/>
        </w:rPr>
        <w:t xml:space="preserve">in </w:t>
      </w:r>
      <w:r w:rsidR="00D11B5F" w:rsidRPr="00A772F4">
        <w:rPr>
          <w:rFonts w:eastAsia="Times New Roman" w:cs="Calibri"/>
          <w:lang w:val="en-US"/>
        </w:rPr>
        <w:t xml:space="preserve">character, does not rely on unbiased empirical evidence and </w:t>
      </w:r>
      <w:r w:rsidR="00B747D6" w:rsidRPr="00A772F4">
        <w:rPr>
          <w:rFonts w:eastAsia="Times New Roman" w:cs="Calibri"/>
          <w:lang w:val="en-US"/>
        </w:rPr>
        <w:t xml:space="preserve">for this reason </w:t>
      </w:r>
      <w:r w:rsidR="00D11B5F" w:rsidRPr="00A772F4">
        <w:rPr>
          <w:rFonts w:eastAsia="Times New Roman" w:cs="Calibri"/>
          <w:lang w:val="en-US"/>
        </w:rPr>
        <w:t>does not hold for Western societies per se.</w:t>
      </w:r>
    </w:p>
    <w:p w14:paraId="74F5BB0E" w14:textId="77777777" w:rsidR="00D11B5F" w:rsidRPr="00A772F4" w:rsidRDefault="00D11B5F" w:rsidP="00115D68">
      <w:pPr>
        <w:widowControl w:val="0"/>
        <w:spacing w:after="0" w:line="360" w:lineRule="auto"/>
        <w:jc w:val="both"/>
        <w:rPr>
          <w:rFonts w:eastAsia="Times New Roman" w:cs="Calibri"/>
          <w:lang w:val="en-US"/>
        </w:rPr>
      </w:pPr>
    </w:p>
    <w:p w14:paraId="1215FE40" w14:textId="5C7E465D" w:rsidR="00D11B5F" w:rsidRPr="00A772F4" w:rsidRDefault="00B95600" w:rsidP="00115D68">
      <w:pPr>
        <w:widowControl w:val="0"/>
        <w:spacing w:after="0" w:line="360" w:lineRule="auto"/>
        <w:jc w:val="both"/>
        <w:rPr>
          <w:rFonts w:eastAsia="Times New Roman" w:cs="Calibri"/>
          <w:lang w:val="en-US"/>
        </w:rPr>
      </w:pPr>
      <w:r w:rsidRPr="00A772F4">
        <w:rPr>
          <w:rFonts w:eastAsia="Times New Roman" w:cs="Calibri"/>
          <w:lang w:val="en-US"/>
        </w:rPr>
        <w:t>In the previous section</w:t>
      </w:r>
      <w:r w:rsidR="00D11B5F" w:rsidRPr="00A772F4">
        <w:rPr>
          <w:rFonts w:eastAsia="Times New Roman" w:cs="Calibri"/>
          <w:lang w:val="en-US"/>
        </w:rPr>
        <w:t xml:space="preserve">, I </w:t>
      </w:r>
      <w:r w:rsidR="0048257B" w:rsidRPr="00A772F4">
        <w:rPr>
          <w:rFonts w:eastAsia="Times New Roman" w:cs="Calibri"/>
          <w:lang w:val="en-US"/>
        </w:rPr>
        <w:t xml:space="preserve">examine some of </w:t>
      </w:r>
      <w:r w:rsidR="00896919" w:rsidRPr="00A772F4">
        <w:rPr>
          <w:rFonts w:eastAsia="Times New Roman" w:cs="Calibri"/>
          <w:lang w:val="en-US"/>
        </w:rPr>
        <w:t>the</w:t>
      </w:r>
      <w:r w:rsidR="00D11B5F" w:rsidRPr="00A772F4">
        <w:rPr>
          <w:rFonts w:eastAsia="Times New Roman" w:cs="Calibri"/>
          <w:lang w:val="en-US"/>
        </w:rPr>
        <w:t xml:space="preserve"> arguments </w:t>
      </w:r>
      <w:r w:rsidR="00B2166E" w:rsidRPr="00A772F4">
        <w:rPr>
          <w:rFonts w:eastAsia="Times New Roman" w:cs="Calibri"/>
          <w:lang w:val="en-US"/>
        </w:rPr>
        <w:t xml:space="preserve">against </w:t>
      </w:r>
      <w:r w:rsidR="00675CB2" w:rsidRPr="00A772F4">
        <w:rPr>
          <w:rFonts w:eastAsia="Times New Roman" w:cs="Calibri"/>
          <w:lang w:val="en-US"/>
        </w:rPr>
        <w:t>polygamy and conclude that w</w:t>
      </w:r>
      <w:r w:rsidR="00D11B5F" w:rsidRPr="00A772F4">
        <w:rPr>
          <w:rFonts w:eastAsia="Times New Roman" w:cs="Calibri"/>
          <w:lang w:val="en-US"/>
        </w:rPr>
        <w:t xml:space="preserve">e cannot judge the acceptability of plural marriage </w:t>
      </w:r>
      <w:r w:rsidR="00B2166E" w:rsidRPr="00A772F4">
        <w:rPr>
          <w:rFonts w:eastAsia="Times New Roman" w:cs="Calibri"/>
          <w:lang w:val="en-US"/>
        </w:rPr>
        <w:t xml:space="preserve">based </w:t>
      </w:r>
      <w:r w:rsidR="00D11B5F" w:rsidRPr="00A772F4">
        <w:rPr>
          <w:rFonts w:eastAsia="Times New Roman" w:cs="Calibri"/>
          <w:lang w:val="en-US"/>
        </w:rPr>
        <w:t xml:space="preserve">on arguments that are often only relevant for opposing polygyny as a marriage </w:t>
      </w:r>
      <w:r w:rsidR="00DB1726" w:rsidRPr="00A772F4">
        <w:rPr>
          <w:rFonts w:eastAsia="Times New Roman" w:cs="Calibri"/>
          <w:lang w:val="en-US"/>
        </w:rPr>
        <w:t>type</w:t>
      </w:r>
      <w:r w:rsidR="00D11B5F" w:rsidRPr="00A772F4">
        <w:rPr>
          <w:rFonts w:eastAsia="Times New Roman" w:cs="Calibri"/>
          <w:lang w:val="en-US"/>
        </w:rPr>
        <w:t xml:space="preserve"> </w:t>
      </w:r>
      <w:r w:rsidR="003B4781" w:rsidRPr="00A772F4">
        <w:rPr>
          <w:rFonts w:eastAsia="Times New Roman" w:cs="Calibri"/>
          <w:lang w:val="en-US"/>
        </w:rPr>
        <w:t>in which</w:t>
      </w:r>
      <w:r w:rsidR="00D11B5F" w:rsidRPr="00A772F4">
        <w:rPr>
          <w:rFonts w:eastAsia="Times New Roman" w:cs="Calibri"/>
          <w:lang w:val="en-US"/>
        </w:rPr>
        <w:t xml:space="preserve"> the central spouse can only be a man. The situation is especiall</w:t>
      </w:r>
      <w:r w:rsidRPr="00A772F4">
        <w:rPr>
          <w:rFonts w:eastAsia="Times New Roman" w:cs="Calibri"/>
          <w:lang w:val="en-US"/>
        </w:rPr>
        <w:t>y different for polyfidelity, because</w:t>
      </w:r>
      <w:r w:rsidR="00D11B5F" w:rsidRPr="00A772F4">
        <w:rPr>
          <w:rFonts w:eastAsia="Times New Roman" w:cs="Calibri"/>
          <w:lang w:val="en-US"/>
        </w:rPr>
        <w:t xml:space="preserve"> this is the most equal and consent-based </w:t>
      </w:r>
      <w:r w:rsidR="00DB1726" w:rsidRPr="00A772F4">
        <w:rPr>
          <w:rFonts w:eastAsia="Times New Roman" w:cs="Calibri"/>
          <w:lang w:val="en-US"/>
        </w:rPr>
        <w:t>type</w:t>
      </w:r>
      <w:r w:rsidR="00D11B5F" w:rsidRPr="00A772F4">
        <w:rPr>
          <w:rFonts w:eastAsia="Times New Roman" w:cs="Calibri"/>
          <w:lang w:val="en-US"/>
        </w:rPr>
        <w:t xml:space="preserve"> of plural marriage.</w:t>
      </w:r>
    </w:p>
    <w:p w14:paraId="70C7A1F5" w14:textId="77777777" w:rsidR="00D55C3B" w:rsidRPr="00A772F4" w:rsidRDefault="002E2875" w:rsidP="00115D68">
      <w:pPr>
        <w:widowControl w:val="0"/>
        <w:spacing w:after="0" w:line="360" w:lineRule="auto"/>
        <w:ind w:firstLine="708"/>
        <w:jc w:val="both"/>
        <w:rPr>
          <w:rFonts w:eastAsia="Times New Roman" w:cs="Calibri"/>
          <w:lang w:val="en-US"/>
        </w:rPr>
      </w:pPr>
      <w:r w:rsidRPr="00A772F4">
        <w:rPr>
          <w:rFonts w:eastAsia="Times New Roman" w:cs="Calibri"/>
          <w:lang w:val="en-US"/>
        </w:rPr>
        <w:t>Straus</w:t>
      </w:r>
      <w:r w:rsidR="00B95600" w:rsidRPr="00A772F4">
        <w:rPr>
          <w:rFonts w:eastAsia="Times New Roman" w:cs="Calibri"/>
          <w:lang w:val="en-US"/>
        </w:rPr>
        <w:t>s</w:t>
      </w:r>
      <w:r w:rsidR="0048257B" w:rsidRPr="00A772F4">
        <w:rPr>
          <w:rFonts w:eastAsia="Times New Roman" w:cs="Calibri"/>
          <w:lang w:val="en-US"/>
        </w:rPr>
        <w:t>’</w:t>
      </w:r>
      <w:r w:rsidR="0071791B" w:rsidRPr="00A772F4">
        <w:rPr>
          <w:rFonts w:eastAsia="Times New Roman" w:cs="Calibri"/>
          <w:lang w:val="en-US"/>
        </w:rPr>
        <w:t xml:space="preserve"> (2012) </w:t>
      </w:r>
      <w:r w:rsidR="0048257B" w:rsidRPr="00A772F4">
        <w:rPr>
          <w:rFonts w:eastAsia="Times New Roman" w:cs="Calibri"/>
          <w:lang w:val="en-US"/>
        </w:rPr>
        <w:t>argument</w:t>
      </w:r>
      <w:r w:rsidR="00140153" w:rsidRPr="00A772F4">
        <w:rPr>
          <w:rFonts w:eastAsia="Times New Roman" w:cs="Calibri"/>
          <w:lang w:val="en-US"/>
        </w:rPr>
        <w:t xml:space="preserve"> about</w:t>
      </w:r>
      <w:r w:rsidR="0071791B" w:rsidRPr="00A772F4">
        <w:rPr>
          <w:rFonts w:eastAsia="Times New Roman" w:cs="Calibri"/>
          <w:lang w:val="en-US"/>
        </w:rPr>
        <w:t xml:space="preserve"> inequality in moral demands </w:t>
      </w:r>
      <w:r w:rsidR="002900C3" w:rsidRPr="00A772F4">
        <w:rPr>
          <w:rFonts w:eastAsia="Times New Roman" w:cs="Calibri"/>
          <w:lang w:val="en-US"/>
        </w:rPr>
        <w:t>appeared to be</w:t>
      </w:r>
      <w:r w:rsidR="0071791B" w:rsidRPr="00A772F4">
        <w:rPr>
          <w:rFonts w:eastAsia="Times New Roman" w:cs="Calibri"/>
          <w:lang w:val="en-US"/>
        </w:rPr>
        <w:t xml:space="preserve"> valid for polygamy as moral inequality will always be present in polygamy, regardless </w:t>
      </w:r>
      <w:r w:rsidR="00140153" w:rsidRPr="00A772F4">
        <w:rPr>
          <w:rFonts w:eastAsia="Times New Roman" w:cs="Calibri"/>
          <w:lang w:val="en-US"/>
        </w:rPr>
        <w:t xml:space="preserve">of </w:t>
      </w:r>
      <w:r w:rsidR="0071791B" w:rsidRPr="00A772F4">
        <w:rPr>
          <w:rFonts w:eastAsia="Times New Roman" w:cs="Calibri"/>
          <w:lang w:val="en-US"/>
        </w:rPr>
        <w:t>whether we spe</w:t>
      </w:r>
      <w:r w:rsidR="002900C3" w:rsidRPr="00A772F4">
        <w:rPr>
          <w:rFonts w:eastAsia="Times New Roman" w:cs="Calibri"/>
          <w:lang w:val="en-US"/>
        </w:rPr>
        <w:t>ak of polygyny or polyandry</w:t>
      </w:r>
      <w:r w:rsidR="0071791B" w:rsidRPr="00A772F4">
        <w:rPr>
          <w:rFonts w:eastAsia="Times New Roman" w:cs="Calibri"/>
          <w:lang w:val="en-US"/>
        </w:rPr>
        <w:t xml:space="preserve">. </w:t>
      </w:r>
      <w:r w:rsidR="002900C3" w:rsidRPr="00A772F4">
        <w:rPr>
          <w:rFonts w:eastAsia="Times New Roman" w:cs="Calibri"/>
          <w:lang w:val="en-US"/>
        </w:rPr>
        <w:t>However, the argument</w:t>
      </w:r>
      <w:r w:rsidR="0071791B" w:rsidRPr="00A772F4">
        <w:rPr>
          <w:rFonts w:eastAsia="Times New Roman" w:cs="Calibri"/>
          <w:lang w:val="en-US"/>
        </w:rPr>
        <w:t xml:space="preserve"> l</w:t>
      </w:r>
      <w:r w:rsidRPr="00A772F4">
        <w:rPr>
          <w:rFonts w:eastAsia="Times New Roman" w:cs="Calibri"/>
          <w:lang w:val="en-US"/>
        </w:rPr>
        <w:t xml:space="preserve">oses </w:t>
      </w:r>
      <w:r w:rsidR="004121AA" w:rsidRPr="00A772F4">
        <w:rPr>
          <w:rFonts w:eastAsia="Times New Roman" w:cs="Calibri"/>
          <w:lang w:val="en-US"/>
        </w:rPr>
        <w:t>its</w:t>
      </w:r>
      <w:r w:rsidRPr="00A772F4">
        <w:rPr>
          <w:rFonts w:eastAsia="Times New Roman" w:cs="Calibri"/>
          <w:lang w:val="en-US"/>
        </w:rPr>
        <w:t xml:space="preserve"> strength in situations of polyfidelity. In this</w:t>
      </w:r>
      <w:r w:rsidR="00CF37AC" w:rsidRPr="00A772F4">
        <w:rPr>
          <w:rFonts w:eastAsia="Times New Roman" w:cs="Calibri"/>
          <w:lang w:val="en-US"/>
        </w:rPr>
        <w:t xml:space="preserve"> particular </w:t>
      </w:r>
      <w:r w:rsidR="00DB1726" w:rsidRPr="00A772F4">
        <w:rPr>
          <w:rFonts w:eastAsia="Times New Roman" w:cs="Calibri"/>
          <w:lang w:val="en-US"/>
        </w:rPr>
        <w:t xml:space="preserve">type of </w:t>
      </w:r>
      <w:r w:rsidR="00CF37AC" w:rsidRPr="00A772F4">
        <w:rPr>
          <w:rFonts w:eastAsia="Times New Roman" w:cs="Calibri"/>
          <w:lang w:val="en-US"/>
        </w:rPr>
        <w:t>relationship</w:t>
      </w:r>
      <w:r w:rsidR="00550FCC" w:rsidRPr="00A772F4">
        <w:rPr>
          <w:rFonts w:eastAsia="Times New Roman" w:cs="Calibri"/>
          <w:lang w:val="en-US"/>
        </w:rPr>
        <w:t>, there is</w:t>
      </w:r>
      <w:r w:rsidRPr="00A772F4">
        <w:rPr>
          <w:rFonts w:eastAsia="Times New Roman" w:cs="Calibri"/>
          <w:lang w:val="en-US"/>
        </w:rPr>
        <w:t xml:space="preserve"> no inherent </w:t>
      </w:r>
      <w:r w:rsidR="00D55C3B" w:rsidRPr="00A772F4">
        <w:rPr>
          <w:rFonts w:eastAsia="Times New Roman" w:cs="Calibri"/>
          <w:lang w:val="en-US"/>
        </w:rPr>
        <w:t>inequality of weak and strong</w:t>
      </w:r>
      <w:r w:rsidRPr="00A772F4">
        <w:rPr>
          <w:rFonts w:eastAsia="Times New Roman" w:cs="Calibri"/>
          <w:lang w:val="en-US"/>
        </w:rPr>
        <w:t xml:space="preserve"> </w:t>
      </w:r>
      <w:r w:rsidR="00D55C3B" w:rsidRPr="00A772F4">
        <w:rPr>
          <w:rFonts w:eastAsia="Times New Roman" w:cs="Calibri"/>
          <w:lang w:val="en-US"/>
        </w:rPr>
        <w:t>marriage</w:t>
      </w:r>
      <w:r w:rsidR="002900C3" w:rsidRPr="00A772F4">
        <w:rPr>
          <w:rFonts w:eastAsia="Times New Roman" w:cs="Calibri"/>
          <w:lang w:val="en-US"/>
        </w:rPr>
        <w:t xml:space="preserve"> bonds</w:t>
      </w:r>
      <w:r w:rsidRPr="00A772F4">
        <w:rPr>
          <w:rFonts w:eastAsia="Times New Roman" w:cs="Calibri"/>
          <w:lang w:val="en-US"/>
        </w:rPr>
        <w:t>.</w:t>
      </w:r>
      <w:r w:rsidR="002900C3" w:rsidRPr="00A772F4">
        <w:rPr>
          <w:rFonts w:eastAsia="Times New Roman" w:cs="Calibri"/>
          <w:lang w:val="en-US"/>
        </w:rPr>
        <w:t xml:space="preserve"> </w:t>
      </w:r>
      <w:r w:rsidR="00B2166E" w:rsidRPr="00A772F4">
        <w:rPr>
          <w:rFonts w:eastAsia="Times New Roman" w:cs="Calibri"/>
          <w:lang w:val="en-US"/>
        </w:rPr>
        <w:t>Nonetheless</w:t>
      </w:r>
      <w:r w:rsidR="00550FCC" w:rsidRPr="00A772F4">
        <w:rPr>
          <w:lang w:val="en-US"/>
        </w:rPr>
        <w:t xml:space="preserve">, </w:t>
      </w:r>
      <w:r w:rsidR="002900C3" w:rsidRPr="00A772F4">
        <w:rPr>
          <w:lang w:val="en-US"/>
        </w:rPr>
        <w:t>Strauss</w:t>
      </w:r>
      <w:r w:rsidR="00550FCC" w:rsidRPr="00A772F4">
        <w:rPr>
          <w:lang w:val="en-US"/>
        </w:rPr>
        <w:t xml:space="preserve"> refrains from taking</w:t>
      </w:r>
      <w:r w:rsidR="00D55C3B" w:rsidRPr="00A772F4">
        <w:rPr>
          <w:lang w:val="en-US"/>
        </w:rPr>
        <w:t xml:space="preserve"> poly</w:t>
      </w:r>
      <w:r w:rsidR="00550FCC" w:rsidRPr="00A772F4">
        <w:rPr>
          <w:lang w:val="en-US"/>
        </w:rPr>
        <w:t>fidelity into consideration, which</w:t>
      </w:r>
      <w:r w:rsidR="00D55C3B" w:rsidRPr="00A772F4">
        <w:rPr>
          <w:lang w:val="en-US"/>
        </w:rPr>
        <w:t xml:space="preserve"> is</w:t>
      </w:r>
      <w:r w:rsidR="0073796B" w:rsidRPr="00A772F4">
        <w:rPr>
          <w:lang w:val="en-US"/>
        </w:rPr>
        <w:t xml:space="preserve"> a completely </w:t>
      </w:r>
      <w:r w:rsidR="00140153" w:rsidRPr="00A772F4">
        <w:rPr>
          <w:lang w:val="en-US"/>
        </w:rPr>
        <w:t xml:space="preserve">different </w:t>
      </w:r>
      <w:r w:rsidR="002900C3" w:rsidRPr="00A772F4">
        <w:rPr>
          <w:lang w:val="en-US"/>
        </w:rPr>
        <w:t>type of plural marriage</w:t>
      </w:r>
      <w:r w:rsidR="00D55C3B" w:rsidRPr="00A772F4">
        <w:rPr>
          <w:lang w:val="en-US"/>
        </w:rPr>
        <w:t xml:space="preserve">. </w:t>
      </w:r>
      <w:r w:rsidR="00D55C3B" w:rsidRPr="00A772F4">
        <w:rPr>
          <w:rFonts w:eastAsia="Times New Roman" w:cs="Calibri"/>
          <w:lang w:val="en-US"/>
        </w:rPr>
        <w:t>Theoretically, in polyfidelity a</w:t>
      </w:r>
      <w:r w:rsidR="002900C3" w:rsidRPr="00A772F4">
        <w:rPr>
          <w:rFonts w:eastAsia="Times New Roman" w:cs="Calibri"/>
          <w:lang w:val="en-US"/>
        </w:rPr>
        <w:t>ll partners involved have</w:t>
      </w:r>
      <w:r w:rsidR="00D55C3B" w:rsidRPr="00A772F4">
        <w:rPr>
          <w:rFonts w:eastAsia="Times New Roman" w:cs="Calibri"/>
          <w:lang w:val="en-US"/>
        </w:rPr>
        <w:t xml:space="preserve"> the same relationship strength</w:t>
      </w:r>
      <w:r w:rsidR="00140153" w:rsidRPr="00A772F4">
        <w:rPr>
          <w:rFonts w:eastAsia="Times New Roman" w:cs="Calibri"/>
          <w:lang w:val="en-US"/>
        </w:rPr>
        <w:t xml:space="preserve"> –</w:t>
      </w:r>
      <w:r w:rsidRPr="00A772F4">
        <w:rPr>
          <w:rFonts w:eastAsia="Times New Roman" w:cs="Calibri"/>
          <w:lang w:val="en-US"/>
        </w:rPr>
        <w:t xml:space="preserve"> they are</w:t>
      </w:r>
      <w:r w:rsidR="00D55C3B" w:rsidRPr="00A772F4">
        <w:rPr>
          <w:rFonts w:eastAsia="Times New Roman" w:cs="Calibri"/>
          <w:lang w:val="en-US"/>
        </w:rPr>
        <w:t xml:space="preserve"> all weak</w:t>
      </w:r>
      <w:r w:rsidR="00140153" w:rsidRPr="00A772F4">
        <w:rPr>
          <w:rFonts w:eastAsia="Times New Roman" w:cs="Calibri"/>
          <w:lang w:val="en-US"/>
        </w:rPr>
        <w:t>,</w:t>
      </w:r>
      <w:r w:rsidR="00D55C3B" w:rsidRPr="00A772F4">
        <w:rPr>
          <w:rFonts w:eastAsia="Times New Roman" w:cs="Calibri"/>
          <w:lang w:val="en-US"/>
        </w:rPr>
        <w:t xml:space="preserve"> as</w:t>
      </w:r>
      <w:r w:rsidR="00A52EE8" w:rsidRPr="00A772F4">
        <w:rPr>
          <w:rFonts w:eastAsia="Times New Roman" w:cs="Calibri"/>
          <w:lang w:val="en-US"/>
        </w:rPr>
        <w:t xml:space="preserve"> every person has to divide </w:t>
      </w:r>
      <w:r w:rsidR="00B2166E" w:rsidRPr="00A772F4">
        <w:rPr>
          <w:rFonts w:eastAsia="Times New Roman" w:cs="Calibri"/>
          <w:lang w:val="en-US"/>
        </w:rPr>
        <w:t xml:space="preserve">their </w:t>
      </w:r>
      <w:r w:rsidR="00D55C3B" w:rsidRPr="00A772F4">
        <w:rPr>
          <w:rFonts w:eastAsia="Times New Roman" w:cs="Calibri"/>
          <w:lang w:val="en-US"/>
        </w:rPr>
        <w:t>attention among</w:t>
      </w:r>
      <w:r w:rsidR="002900C3" w:rsidRPr="00A772F4">
        <w:rPr>
          <w:rFonts w:eastAsia="Times New Roman" w:cs="Calibri"/>
          <w:lang w:val="en-US"/>
        </w:rPr>
        <w:t xml:space="preserve"> an equal number of</w:t>
      </w:r>
      <w:r w:rsidR="00D55C3B" w:rsidRPr="00A772F4">
        <w:rPr>
          <w:rFonts w:eastAsia="Times New Roman" w:cs="Calibri"/>
          <w:lang w:val="en-US"/>
        </w:rPr>
        <w:t xml:space="preserve"> others. </w:t>
      </w:r>
      <w:r w:rsidR="00550FCC" w:rsidRPr="00A772F4">
        <w:rPr>
          <w:rFonts w:eastAsia="Times New Roman" w:cs="Calibri"/>
          <w:lang w:val="en-US"/>
        </w:rPr>
        <w:t xml:space="preserve">Because of this, while we can </w:t>
      </w:r>
      <w:r w:rsidR="00D55C3B" w:rsidRPr="00A772F4">
        <w:rPr>
          <w:rFonts w:eastAsia="Times New Roman" w:cs="Calibri"/>
          <w:lang w:val="en-US"/>
        </w:rPr>
        <w:t xml:space="preserve">object </w:t>
      </w:r>
      <w:r w:rsidR="00140153" w:rsidRPr="00A772F4">
        <w:rPr>
          <w:rFonts w:eastAsia="Times New Roman" w:cs="Calibri"/>
          <w:lang w:val="en-US"/>
        </w:rPr>
        <w:t xml:space="preserve">to </w:t>
      </w:r>
      <w:r w:rsidR="00D55C3B" w:rsidRPr="00A772F4">
        <w:rPr>
          <w:rFonts w:eastAsia="Times New Roman" w:cs="Calibri"/>
          <w:lang w:val="en-US"/>
        </w:rPr>
        <w:t xml:space="preserve">polygamy </w:t>
      </w:r>
      <w:r w:rsidR="00140153" w:rsidRPr="00A772F4">
        <w:rPr>
          <w:rFonts w:eastAsia="Times New Roman" w:cs="Calibri"/>
          <w:lang w:val="en-US"/>
        </w:rPr>
        <w:t xml:space="preserve">based on </w:t>
      </w:r>
      <w:r w:rsidR="00D55C3B" w:rsidRPr="00A772F4">
        <w:rPr>
          <w:rFonts w:eastAsia="Times New Roman" w:cs="Calibri"/>
          <w:lang w:val="en-US"/>
        </w:rPr>
        <w:t>Strauss</w:t>
      </w:r>
      <w:r w:rsidR="00140153" w:rsidRPr="00A772F4">
        <w:rPr>
          <w:rFonts w:eastAsia="Times New Roman" w:cs="Calibri"/>
          <w:lang w:val="en-US"/>
        </w:rPr>
        <w:t>’</w:t>
      </w:r>
      <w:r w:rsidR="00D55C3B" w:rsidRPr="00A772F4">
        <w:rPr>
          <w:rFonts w:eastAsia="Times New Roman" w:cs="Calibri"/>
          <w:lang w:val="en-US"/>
        </w:rPr>
        <w:t xml:space="preserve"> argum</w:t>
      </w:r>
      <w:r w:rsidR="00D327B0" w:rsidRPr="00A772F4">
        <w:rPr>
          <w:rFonts w:eastAsia="Times New Roman" w:cs="Calibri"/>
          <w:lang w:val="en-US"/>
        </w:rPr>
        <w:t xml:space="preserve">ent, </w:t>
      </w:r>
      <w:r w:rsidR="00550FCC" w:rsidRPr="00A772F4">
        <w:rPr>
          <w:rFonts w:eastAsia="Times New Roman" w:cs="Calibri"/>
          <w:lang w:val="en-US"/>
        </w:rPr>
        <w:t>we cannot do the same for</w:t>
      </w:r>
      <w:r w:rsidR="00D327B0" w:rsidRPr="00A772F4">
        <w:rPr>
          <w:rFonts w:eastAsia="Times New Roman" w:cs="Calibri"/>
          <w:lang w:val="en-US"/>
        </w:rPr>
        <w:t xml:space="preserve"> polyfidelity (Strauss 2012).</w:t>
      </w:r>
    </w:p>
    <w:p w14:paraId="359D2380" w14:textId="77777777" w:rsidR="00FB54E7" w:rsidRPr="00A772F4" w:rsidRDefault="00FB54E7" w:rsidP="00412957">
      <w:pPr>
        <w:widowControl w:val="0"/>
        <w:spacing w:after="0" w:line="360" w:lineRule="auto"/>
        <w:ind w:firstLine="708"/>
        <w:jc w:val="both"/>
        <w:rPr>
          <w:rFonts w:eastAsia="Times New Roman" w:cs="Calibri"/>
          <w:lang w:val="en-US"/>
        </w:rPr>
      </w:pPr>
      <w:r w:rsidRPr="00A772F4">
        <w:rPr>
          <w:rFonts w:eastAsia="Times New Roman" w:cs="Calibri"/>
          <w:lang w:val="en-US"/>
        </w:rPr>
        <w:t xml:space="preserve">This statement </w:t>
      </w:r>
      <w:r w:rsidR="00140153" w:rsidRPr="00A772F4">
        <w:rPr>
          <w:rFonts w:eastAsia="Times New Roman" w:cs="Calibri"/>
          <w:lang w:val="en-US"/>
        </w:rPr>
        <w:t>is</w:t>
      </w:r>
      <w:r w:rsidRPr="00A772F4">
        <w:rPr>
          <w:rFonts w:eastAsia="Times New Roman" w:cs="Calibri"/>
          <w:lang w:val="en-US"/>
        </w:rPr>
        <w:t xml:space="preserve"> s</w:t>
      </w:r>
      <w:r w:rsidR="002E2875" w:rsidRPr="00A772F4">
        <w:rPr>
          <w:rFonts w:eastAsia="Times New Roman" w:cs="Calibri"/>
          <w:lang w:val="en-US"/>
        </w:rPr>
        <w:t xml:space="preserve">upported by </w:t>
      </w:r>
      <w:r w:rsidR="00140153" w:rsidRPr="00A772F4">
        <w:rPr>
          <w:rFonts w:eastAsia="Times New Roman" w:cs="Calibri"/>
          <w:lang w:val="en-US"/>
        </w:rPr>
        <w:t xml:space="preserve">the </w:t>
      </w:r>
      <w:r w:rsidR="002E2875" w:rsidRPr="00A772F4">
        <w:rPr>
          <w:rFonts w:eastAsia="Times New Roman" w:cs="Calibri"/>
          <w:lang w:val="en-US"/>
        </w:rPr>
        <w:t>earlier writing</w:t>
      </w:r>
      <w:r w:rsidR="00E44025" w:rsidRPr="00A772F4">
        <w:rPr>
          <w:rFonts w:eastAsia="Times New Roman" w:cs="Calibri"/>
          <w:lang w:val="en-US"/>
        </w:rPr>
        <w:t>s</w:t>
      </w:r>
      <w:r w:rsidR="002E2875" w:rsidRPr="00A772F4">
        <w:rPr>
          <w:rFonts w:eastAsia="Times New Roman" w:cs="Calibri"/>
          <w:lang w:val="en-US"/>
        </w:rPr>
        <w:t xml:space="preserve"> o</w:t>
      </w:r>
      <w:r w:rsidRPr="00A772F4">
        <w:rPr>
          <w:rFonts w:eastAsia="Times New Roman" w:cs="Calibri"/>
          <w:lang w:val="en-US"/>
        </w:rPr>
        <w:t>f Nussbaum (1999)</w:t>
      </w:r>
      <w:r w:rsidR="00B2166E" w:rsidRPr="00A772F4">
        <w:rPr>
          <w:rFonts w:eastAsia="Times New Roman" w:cs="Calibri"/>
          <w:lang w:val="en-US"/>
        </w:rPr>
        <w:t>,</w:t>
      </w:r>
      <w:r w:rsidRPr="00A772F4">
        <w:rPr>
          <w:rFonts w:eastAsia="Times New Roman" w:cs="Calibri"/>
          <w:lang w:val="en-US"/>
        </w:rPr>
        <w:t xml:space="preserve"> who initially perceived polygamy as ‘a structurally unequal practice’ (Nussbaum 1999, 98) but later changed this opinion. Polygamy is often unequal because </w:t>
      </w:r>
      <w:r w:rsidR="00140153" w:rsidRPr="00A772F4">
        <w:rPr>
          <w:rFonts w:eastAsia="Times New Roman" w:cs="Calibri"/>
          <w:lang w:val="en-US"/>
        </w:rPr>
        <w:t xml:space="preserve">its </w:t>
      </w:r>
      <w:r w:rsidRPr="00A772F4">
        <w:rPr>
          <w:rFonts w:eastAsia="Times New Roman" w:cs="Calibri"/>
          <w:lang w:val="en-US"/>
        </w:rPr>
        <w:t xml:space="preserve">practice </w:t>
      </w:r>
      <w:r w:rsidR="00B2166E" w:rsidRPr="00A772F4">
        <w:rPr>
          <w:rFonts w:eastAsia="Times New Roman" w:cs="Calibri"/>
          <w:lang w:val="en-US"/>
        </w:rPr>
        <w:t xml:space="preserve">frequently </w:t>
      </w:r>
      <w:r w:rsidRPr="00A772F4">
        <w:rPr>
          <w:rFonts w:eastAsia="Times New Roman" w:cs="Calibri"/>
          <w:lang w:val="en-US"/>
        </w:rPr>
        <w:t xml:space="preserve">permits only men to marry multiple </w:t>
      </w:r>
      <w:r w:rsidR="00B2166E" w:rsidRPr="00A772F4">
        <w:rPr>
          <w:rFonts w:eastAsia="Times New Roman" w:cs="Calibri"/>
          <w:lang w:val="en-US"/>
        </w:rPr>
        <w:t>women</w:t>
      </w:r>
      <w:r w:rsidRPr="00A772F4">
        <w:rPr>
          <w:rFonts w:eastAsia="Times New Roman" w:cs="Calibri"/>
          <w:lang w:val="en-US"/>
        </w:rPr>
        <w:t xml:space="preserve">, and not the other way around. As long as women are not permitted </w:t>
      </w:r>
      <w:r w:rsidR="002900C3" w:rsidRPr="00A772F4">
        <w:rPr>
          <w:rFonts w:eastAsia="Times New Roman" w:cs="Calibri"/>
          <w:lang w:val="en-US"/>
        </w:rPr>
        <w:t xml:space="preserve">to be a central spouse in </w:t>
      </w:r>
      <w:r w:rsidRPr="00A772F4">
        <w:rPr>
          <w:rFonts w:eastAsia="Times New Roman" w:cs="Calibri"/>
          <w:lang w:val="en-US"/>
        </w:rPr>
        <w:t>plural marriages, this asymmetry of power is unacceptable because it is linked to male domination of</w:t>
      </w:r>
      <w:r w:rsidR="002900C3" w:rsidRPr="00A772F4">
        <w:rPr>
          <w:rFonts w:eastAsia="Times New Roman" w:cs="Calibri"/>
          <w:lang w:val="en-US"/>
        </w:rPr>
        <w:t xml:space="preserve"> women (Nussbaum 2008, 197). Nussbaum’s</w:t>
      </w:r>
      <w:r w:rsidRPr="00A772F4">
        <w:rPr>
          <w:rFonts w:eastAsia="Times New Roman" w:cs="Calibri"/>
          <w:lang w:val="en-US"/>
        </w:rPr>
        <w:t xml:space="preserve"> </w:t>
      </w:r>
      <w:r w:rsidR="002900C3" w:rsidRPr="00A772F4">
        <w:rPr>
          <w:rFonts w:eastAsia="Times New Roman" w:cs="Calibri"/>
          <w:lang w:val="en-US"/>
        </w:rPr>
        <w:t xml:space="preserve">initial </w:t>
      </w:r>
      <w:r w:rsidRPr="00A772F4">
        <w:rPr>
          <w:rFonts w:eastAsia="Times New Roman" w:cs="Calibri"/>
          <w:lang w:val="en-US"/>
        </w:rPr>
        <w:t>argument</w:t>
      </w:r>
      <w:r w:rsidR="00B2166E" w:rsidRPr="00A772F4">
        <w:rPr>
          <w:rFonts w:eastAsia="Times New Roman" w:cs="Calibri"/>
          <w:lang w:val="en-US"/>
        </w:rPr>
        <w:t xml:space="preserve"> against </w:t>
      </w:r>
      <w:r w:rsidR="002900C3" w:rsidRPr="00A772F4">
        <w:rPr>
          <w:rFonts w:eastAsia="Times New Roman" w:cs="Calibri"/>
          <w:lang w:val="en-US"/>
        </w:rPr>
        <w:t xml:space="preserve">polygamy </w:t>
      </w:r>
      <w:r w:rsidRPr="00A772F4">
        <w:rPr>
          <w:rFonts w:eastAsia="Times New Roman" w:cs="Calibri"/>
          <w:lang w:val="en-US"/>
        </w:rPr>
        <w:t>was premised on the assumption that polygamy t</w:t>
      </w:r>
      <w:r w:rsidR="00550FCC" w:rsidRPr="00A772F4">
        <w:rPr>
          <w:rFonts w:eastAsia="Times New Roman" w:cs="Calibri"/>
          <w:lang w:val="en-US"/>
        </w:rPr>
        <w:t>oday is more often polygyny. I</w:t>
      </w:r>
      <w:r w:rsidRPr="00A772F4">
        <w:rPr>
          <w:rFonts w:eastAsia="Times New Roman" w:cs="Calibri"/>
          <w:lang w:val="en-US"/>
        </w:rPr>
        <w:t>n later writing</w:t>
      </w:r>
      <w:r w:rsidR="002E2875" w:rsidRPr="00A772F4">
        <w:rPr>
          <w:rFonts w:eastAsia="Times New Roman" w:cs="Calibri"/>
          <w:lang w:val="en-US"/>
        </w:rPr>
        <w:t>s</w:t>
      </w:r>
      <w:r w:rsidRPr="00A772F4">
        <w:rPr>
          <w:rFonts w:eastAsia="Times New Roman" w:cs="Calibri"/>
          <w:lang w:val="en-US"/>
        </w:rPr>
        <w:t xml:space="preserve">, Nussbaum became more aware of </w:t>
      </w:r>
      <w:r w:rsidR="00B2166E" w:rsidRPr="00A772F4">
        <w:rPr>
          <w:rFonts w:eastAsia="Times New Roman" w:cs="Calibri"/>
          <w:lang w:val="en-US"/>
        </w:rPr>
        <w:t xml:space="preserve">(and thus took into account) </w:t>
      </w:r>
      <w:r w:rsidRPr="00A772F4">
        <w:rPr>
          <w:rFonts w:eastAsia="Times New Roman" w:cs="Calibri"/>
          <w:lang w:val="en-US"/>
        </w:rPr>
        <w:t>the difference</w:t>
      </w:r>
      <w:r w:rsidR="00B2166E" w:rsidRPr="00A772F4">
        <w:rPr>
          <w:rFonts w:eastAsia="Times New Roman" w:cs="Calibri"/>
          <w:lang w:val="en-US"/>
        </w:rPr>
        <w:t>s between the</w:t>
      </w:r>
      <w:r w:rsidRPr="00A772F4">
        <w:rPr>
          <w:rFonts w:eastAsia="Times New Roman" w:cs="Calibri"/>
          <w:lang w:val="en-US"/>
        </w:rPr>
        <w:t xml:space="preserve"> concepts. </w:t>
      </w:r>
      <w:r w:rsidR="00D43053" w:rsidRPr="00A772F4">
        <w:rPr>
          <w:rFonts w:eastAsia="Times New Roman" w:cs="Calibri"/>
          <w:lang w:val="en-US"/>
        </w:rPr>
        <w:t>Nussbaum’s work</w:t>
      </w:r>
      <w:r w:rsidR="00B2166E" w:rsidRPr="00A772F4">
        <w:rPr>
          <w:rFonts w:eastAsia="Times New Roman" w:cs="Calibri"/>
          <w:lang w:val="en-US"/>
        </w:rPr>
        <w:t xml:space="preserve"> </w:t>
      </w:r>
      <w:r w:rsidR="002900C3" w:rsidRPr="00A772F4">
        <w:rPr>
          <w:rFonts w:eastAsia="Times New Roman" w:cs="Calibri"/>
          <w:lang w:val="en-US"/>
        </w:rPr>
        <w:t xml:space="preserve">now </w:t>
      </w:r>
      <w:r w:rsidRPr="00A772F4">
        <w:rPr>
          <w:rFonts w:eastAsia="Times New Roman" w:cs="Calibri"/>
          <w:lang w:val="en-US"/>
        </w:rPr>
        <w:t xml:space="preserve">solely attacks the practice of traditional polygamy, which is limited to the </w:t>
      </w:r>
      <w:r w:rsidRPr="00A772F4">
        <w:rPr>
          <w:rFonts w:eastAsia="Times New Roman" w:cs="Calibri"/>
          <w:lang w:val="en-US"/>
        </w:rPr>
        <w:lastRenderedPageBreak/>
        <w:t>possibility of o</w:t>
      </w:r>
      <w:r w:rsidR="00526278" w:rsidRPr="00A772F4">
        <w:rPr>
          <w:rFonts w:eastAsia="Times New Roman" w:cs="Calibri"/>
          <w:lang w:val="en-US"/>
        </w:rPr>
        <w:t>nl</w:t>
      </w:r>
      <w:r w:rsidR="002900C3" w:rsidRPr="00A772F4">
        <w:rPr>
          <w:rFonts w:eastAsia="Times New Roman" w:cs="Calibri"/>
          <w:lang w:val="en-US"/>
        </w:rPr>
        <w:t xml:space="preserve">y men marrying multiple </w:t>
      </w:r>
      <w:r w:rsidR="00B2166E" w:rsidRPr="00A772F4">
        <w:rPr>
          <w:rFonts w:eastAsia="Times New Roman" w:cs="Calibri"/>
          <w:lang w:val="en-US"/>
        </w:rPr>
        <w:t xml:space="preserve">women; </w:t>
      </w:r>
      <w:r w:rsidRPr="00A772F4">
        <w:rPr>
          <w:rFonts w:eastAsia="Times New Roman" w:cs="Calibri"/>
          <w:lang w:val="en-US"/>
        </w:rPr>
        <w:t xml:space="preserve">polygamy </w:t>
      </w:r>
      <w:r w:rsidR="00D43053" w:rsidRPr="00A772F4">
        <w:rPr>
          <w:rFonts w:eastAsia="Times New Roman" w:cs="Calibri"/>
          <w:lang w:val="en-US"/>
        </w:rPr>
        <w:t xml:space="preserve">is not objected to </w:t>
      </w:r>
      <w:r w:rsidRPr="00A772F4">
        <w:rPr>
          <w:rFonts w:eastAsia="Times New Roman" w:cs="Calibri"/>
          <w:lang w:val="en-US"/>
        </w:rPr>
        <w:t xml:space="preserve">if it </w:t>
      </w:r>
      <w:r w:rsidR="00D25896" w:rsidRPr="00A772F4">
        <w:rPr>
          <w:rFonts w:eastAsia="Times New Roman" w:cs="Calibri"/>
          <w:lang w:val="en-US"/>
        </w:rPr>
        <w:t>allows</w:t>
      </w:r>
      <w:r w:rsidRPr="00A772F4">
        <w:rPr>
          <w:rFonts w:eastAsia="Times New Roman" w:cs="Calibri"/>
          <w:lang w:val="en-US"/>
        </w:rPr>
        <w:t xml:space="preserve"> both men and wome</w:t>
      </w:r>
      <w:r w:rsidR="002E2875" w:rsidRPr="00A772F4">
        <w:rPr>
          <w:rFonts w:eastAsia="Times New Roman" w:cs="Calibri"/>
          <w:lang w:val="en-US"/>
        </w:rPr>
        <w:t xml:space="preserve">n to be the central spouse. </w:t>
      </w:r>
      <w:r w:rsidR="00D43053" w:rsidRPr="00A772F4">
        <w:rPr>
          <w:rFonts w:eastAsia="Times New Roman" w:cs="Calibri"/>
          <w:lang w:val="en-US"/>
        </w:rPr>
        <w:t>P</w:t>
      </w:r>
      <w:r w:rsidRPr="00A772F4">
        <w:rPr>
          <w:rFonts w:eastAsia="Times New Roman" w:cs="Calibri"/>
          <w:lang w:val="en-US"/>
        </w:rPr>
        <w:t xml:space="preserve">olyfidelity </w:t>
      </w:r>
      <w:r w:rsidR="00D43053" w:rsidRPr="00A772F4">
        <w:rPr>
          <w:rFonts w:eastAsia="Times New Roman" w:cs="Calibri"/>
          <w:lang w:val="en-US"/>
        </w:rPr>
        <w:t xml:space="preserve">is also not objected to on the basis of </w:t>
      </w:r>
      <w:r w:rsidR="00D25896" w:rsidRPr="00A772F4">
        <w:rPr>
          <w:rFonts w:eastAsia="Times New Roman" w:cs="Calibri"/>
          <w:lang w:val="en-US"/>
        </w:rPr>
        <w:t>its</w:t>
      </w:r>
      <w:r w:rsidRPr="00A772F4">
        <w:rPr>
          <w:rFonts w:eastAsia="Times New Roman" w:cs="Calibri"/>
          <w:lang w:val="en-US"/>
        </w:rPr>
        <w:t xml:space="preserve"> distinctive features</w:t>
      </w:r>
      <w:r w:rsidR="0073796B" w:rsidRPr="00A772F4">
        <w:rPr>
          <w:rFonts w:eastAsia="Times New Roman" w:cs="Calibri"/>
          <w:lang w:val="en-US"/>
        </w:rPr>
        <w:t>, namely equality and voluntary choice</w:t>
      </w:r>
      <w:r w:rsidRPr="00A772F4">
        <w:rPr>
          <w:rFonts w:eastAsia="Times New Roman" w:cs="Calibri"/>
          <w:lang w:val="en-US"/>
        </w:rPr>
        <w:t>.</w:t>
      </w:r>
    </w:p>
    <w:p w14:paraId="6867A3C3" w14:textId="77777777" w:rsidR="00914EAA" w:rsidRPr="00A772F4" w:rsidRDefault="00D55C3B" w:rsidP="00115D68">
      <w:pPr>
        <w:widowControl w:val="0"/>
        <w:spacing w:after="0" w:line="360" w:lineRule="auto"/>
        <w:ind w:firstLine="708"/>
        <w:jc w:val="both"/>
        <w:rPr>
          <w:lang w:val="en-US"/>
        </w:rPr>
      </w:pPr>
      <w:r w:rsidRPr="00A772F4">
        <w:rPr>
          <w:rFonts w:eastAsia="Times New Roman" w:cs="Calibri"/>
          <w:lang w:val="en-US"/>
        </w:rPr>
        <w:t>I elaborate a little more on the distinctive feature</w:t>
      </w:r>
      <w:r w:rsidR="00140153" w:rsidRPr="00A772F4">
        <w:rPr>
          <w:rFonts w:eastAsia="Times New Roman" w:cs="Calibri"/>
          <w:lang w:val="en-US"/>
        </w:rPr>
        <w:t>s</w:t>
      </w:r>
      <w:r w:rsidRPr="00A772F4">
        <w:rPr>
          <w:rFonts w:eastAsia="Times New Roman" w:cs="Calibri"/>
          <w:lang w:val="en-US"/>
        </w:rPr>
        <w:t xml:space="preserve"> o</w:t>
      </w:r>
      <w:r w:rsidR="00526278" w:rsidRPr="00A772F4">
        <w:rPr>
          <w:rFonts w:eastAsia="Times New Roman" w:cs="Calibri"/>
          <w:lang w:val="en-US"/>
        </w:rPr>
        <w:t xml:space="preserve">f polyfidelity in this context in order to </w:t>
      </w:r>
      <w:r w:rsidR="00F553B5" w:rsidRPr="00A772F4">
        <w:rPr>
          <w:rFonts w:eastAsia="Times New Roman" w:cs="Calibri"/>
          <w:lang w:val="en-US"/>
        </w:rPr>
        <w:t xml:space="preserve">clarify </w:t>
      </w:r>
      <w:r w:rsidR="00E44025" w:rsidRPr="00A772F4">
        <w:rPr>
          <w:rFonts w:eastAsia="Times New Roman" w:cs="Calibri"/>
          <w:lang w:val="en-US"/>
        </w:rPr>
        <w:t xml:space="preserve">why many arguments against polygamy lose their validity </w:t>
      </w:r>
      <w:r w:rsidR="007D7309" w:rsidRPr="00A772F4">
        <w:rPr>
          <w:rFonts w:eastAsia="Times New Roman" w:cs="Calibri"/>
          <w:lang w:val="en-US"/>
        </w:rPr>
        <w:t xml:space="preserve">in relation to </w:t>
      </w:r>
      <w:r w:rsidR="00E44025" w:rsidRPr="00A772F4">
        <w:rPr>
          <w:rFonts w:eastAsia="Times New Roman" w:cs="Calibri"/>
          <w:lang w:val="en-US"/>
        </w:rPr>
        <w:t xml:space="preserve">polyfidelity. </w:t>
      </w:r>
      <w:r w:rsidR="00526278" w:rsidRPr="00A772F4">
        <w:rPr>
          <w:rFonts w:eastAsia="Times New Roman" w:cs="Calibri"/>
          <w:lang w:val="en-US"/>
        </w:rPr>
        <w:t>The m</w:t>
      </w:r>
      <w:r w:rsidR="00E44025" w:rsidRPr="00A772F4">
        <w:rPr>
          <w:rFonts w:eastAsia="Times New Roman" w:cs="Calibri"/>
          <w:lang w:val="en-US"/>
        </w:rPr>
        <w:t>ost important difference</w:t>
      </w:r>
      <w:r w:rsidR="00526278" w:rsidRPr="00A772F4">
        <w:rPr>
          <w:rFonts w:eastAsia="Times New Roman" w:cs="Calibri"/>
          <w:lang w:val="en-US"/>
        </w:rPr>
        <w:t xml:space="preserve"> is subordination. Wh</w:t>
      </w:r>
      <w:r w:rsidR="007D7309" w:rsidRPr="00A772F4">
        <w:rPr>
          <w:rFonts w:eastAsia="Times New Roman" w:cs="Calibri"/>
          <w:lang w:val="en-US"/>
        </w:rPr>
        <w:t>ile</w:t>
      </w:r>
      <w:r w:rsidR="00E44025" w:rsidRPr="00A772F4">
        <w:rPr>
          <w:rFonts w:eastAsia="Times New Roman" w:cs="Calibri"/>
          <w:lang w:val="en-US"/>
        </w:rPr>
        <w:t xml:space="preserve"> subordination is inherent to many </w:t>
      </w:r>
      <w:r w:rsidR="005B5CA7" w:rsidRPr="00A772F4">
        <w:rPr>
          <w:rFonts w:eastAsia="Times New Roman" w:cs="Calibri"/>
          <w:lang w:val="en-US"/>
        </w:rPr>
        <w:t>types</w:t>
      </w:r>
      <w:r w:rsidR="00E44025" w:rsidRPr="00A772F4">
        <w:rPr>
          <w:rFonts w:eastAsia="Times New Roman" w:cs="Calibri"/>
          <w:lang w:val="en-US"/>
        </w:rPr>
        <w:t xml:space="preserve"> of plural marriage, it can never be a characteristic of polyfidelity. </w:t>
      </w:r>
      <w:r w:rsidR="00E44025" w:rsidRPr="00A772F4">
        <w:rPr>
          <w:lang w:val="en-US"/>
        </w:rPr>
        <w:t>T</w:t>
      </w:r>
      <w:r w:rsidRPr="00A772F4">
        <w:rPr>
          <w:lang w:val="en-US"/>
        </w:rPr>
        <w:t>he pol</w:t>
      </w:r>
      <w:r w:rsidR="00E44025" w:rsidRPr="00A772F4">
        <w:rPr>
          <w:lang w:val="en-US"/>
        </w:rPr>
        <w:t>yfidelity model is exceptional in this sense. A</w:t>
      </w:r>
      <w:r w:rsidRPr="00A772F4">
        <w:rPr>
          <w:lang w:val="en-US"/>
        </w:rPr>
        <w:t xml:space="preserve">ll </w:t>
      </w:r>
      <w:r w:rsidR="005115A0" w:rsidRPr="00A772F4">
        <w:rPr>
          <w:lang w:val="en-US"/>
        </w:rPr>
        <w:t>poly-</w:t>
      </w:r>
      <w:r w:rsidRPr="00A772F4">
        <w:rPr>
          <w:lang w:val="en-US"/>
        </w:rPr>
        <w:t>spouses a</w:t>
      </w:r>
      <w:r w:rsidR="002B0F2B" w:rsidRPr="00A772F4">
        <w:rPr>
          <w:lang w:val="en-US"/>
        </w:rPr>
        <w:t xml:space="preserve">re equally married </w:t>
      </w:r>
      <w:r w:rsidR="002900C3" w:rsidRPr="00A772F4">
        <w:rPr>
          <w:lang w:val="en-US"/>
        </w:rPr>
        <w:t>by</w:t>
      </w:r>
      <w:r w:rsidR="00526278" w:rsidRPr="00A772F4">
        <w:rPr>
          <w:lang w:val="en-US"/>
        </w:rPr>
        <w:t xml:space="preserve"> consent; </w:t>
      </w:r>
      <w:r w:rsidRPr="00A772F4">
        <w:rPr>
          <w:lang w:val="en-US"/>
        </w:rPr>
        <w:t xml:space="preserve">the moral relationships between all participating spouses </w:t>
      </w:r>
      <w:r w:rsidR="007D7309" w:rsidRPr="00A772F4">
        <w:rPr>
          <w:lang w:val="en-US"/>
        </w:rPr>
        <w:t xml:space="preserve">are </w:t>
      </w:r>
      <w:r w:rsidRPr="00A772F4">
        <w:rPr>
          <w:lang w:val="en-US"/>
        </w:rPr>
        <w:t>equal. They can have an equal say in family decisions, equal commitment of time, resources, sexual exclusivity and affection. Thus</w:t>
      </w:r>
      <w:r w:rsidR="001B1F7B" w:rsidRPr="00A772F4">
        <w:rPr>
          <w:lang w:val="en-US"/>
        </w:rPr>
        <w:t>,</w:t>
      </w:r>
      <w:r w:rsidRPr="00A772F4">
        <w:rPr>
          <w:lang w:val="en-US"/>
        </w:rPr>
        <w:t xml:space="preserve"> ending up in a subordinated role in such </w:t>
      </w:r>
      <w:r w:rsidR="005F3677" w:rsidRPr="00A772F4">
        <w:rPr>
          <w:lang w:val="en-US"/>
        </w:rPr>
        <w:t xml:space="preserve">a </w:t>
      </w:r>
      <w:r w:rsidRPr="00A772F4">
        <w:rPr>
          <w:lang w:val="en-US"/>
        </w:rPr>
        <w:t xml:space="preserve">marriage is </w:t>
      </w:r>
      <w:r w:rsidR="000D5782" w:rsidRPr="00A772F4">
        <w:rPr>
          <w:lang w:val="en-US"/>
        </w:rPr>
        <w:t xml:space="preserve">highly </w:t>
      </w:r>
      <w:r w:rsidRPr="00A772F4">
        <w:rPr>
          <w:lang w:val="en-US"/>
        </w:rPr>
        <w:t>unli</w:t>
      </w:r>
      <w:r w:rsidR="000D5782" w:rsidRPr="00A772F4">
        <w:rPr>
          <w:lang w:val="en-US"/>
        </w:rPr>
        <w:t xml:space="preserve">kely, </w:t>
      </w:r>
      <w:r w:rsidR="00526278" w:rsidRPr="00A772F4">
        <w:rPr>
          <w:lang w:val="en-US"/>
        </w:rPr>
        <w:t xml:space="preserve">or </w:t>
      </w:r>
      <w:r w:rsidR="000D5782" w:rsidRPr="00A772F4">
        <w:rPr>
          <w:lang w:val="en-US"/>
        </w:rPr>
        <w:t xml:space="preserve">just as unlikely as </w:t>
      </w:r>
      <w:r w:rsidRPr="00A772F4">
        <w:rPr>
          <w:lang w:val="en-US"/>
        </w:rPr>
        <w:t>in monogamous relationships nowad</w:t>
      </w:r>
      <w:r w:rsidR="000D5782" w:rsidRPr="00A772F4">
        <w:rPr>
          <w:lang w:val="en-US"/>
        </w:rPr>
        <w:t xml:space="preserve">ays. </w:t>
      </w:r>
      <w:r w:rsidR="002900C3" w:rsidRPr="00A772F4">
        <w:rPr>
          <w:lang w:val="en-US"/>
        </w:rPr>
        <w:t>Therefore, w</w:t>
      </w:r>
      <w:r w:rsidR="000D5782" w:rsidRPr="00A772F4">
        <w:rPr>
          <w:lang w:val="en-US"/>
        </w:rPr>
        <w:t xml:space="preserve">e cannot simply object </w:t>
      </w:r>
      <w:r w:rsidR="00526278" w:rsidRPr="00A772F4">
        <w:rPr>
          <w:lang w:val="en-US"/>
        </w:rPr>
        <w:t xml:space="preserve">to </w:t>
      </w:r>
      <w:r w:rsidR="001F4079" w:rsidRPr="00A772F4">
        <w:rPr>
          <w:lang w:val="en-US"/>
        </w:rPr>
        <w:t xml:space="preserve">all </w:t>
      </w:r>
      <w:r w:rsidR="005B5CA7" w:rsidRPr="00A772F4">
        <w:rPr>
          <w:lang w:val="en-US"/>
        </w:rPr>
        <w:t>types</w:t>
      </w:r>
      <w:r w:rsidR="001F4079" w:rsidRPr="00A772F4">
        <w:rPr>
          <w:lang w:val="en-US"/>
        </w:rPr>
        <w:t xml:space="preserve"> of </w:t>
      </w:r>
      <w:r w:rsidRPr="00A772F4">
        <w:rPr>
          <w:lang w:val="en-US"/>
        </w:rPr>
        <w:t>plural marriage becau</w:t>
      </w:r>
      <w:r w:rsidR="001F4079" w:rsidRPr="00A772F4">
        <w:rPr>
          <w:lang w:val="en-US"/>
        </w:rPr>
        <w:t>se there are reasons</w:t>
      </w:r>
      <w:r w:rsidR="000D5782" w:rsidRPr="00A772F4">
        <w:rPr>
          <w:lang w:val="en-US"/>
        </w:rPr>
        <w:t xml:space="preserve"> to object</w:t>
      </w:r>
      <w:r w:rsidR="007D7309" w:rsidRPr="00A772F4">
        <w:rPr>
          <w:lang w:val="en-US"/>
        </w:rPr>
        <w:t xml:space="preserve"> to</w:t>
      </w:r>
      <w:r w:rsidR="000D5782" w:rsidRPr="00A772F4">
        <w:rPr>
          <w:lang w:val="en-US"/>
        </w:rPr>
        <w:t xml:space="preserve"> </w:t>
      </w:r>
      <w:r w:rsidR="00D74487" w:rsidRPr="00A772F4">
        <w:rPr>
          <w:lang w:val="en-US"/>
        </w:rPr>
        <w:t xml:space="preserve">traditional </w:t>
      </w:r>
      <w:r w:rsidR="000D5782" w:rsidRPr="00A772F4">
        <w:rPr>
          <w:lang w:val="en-US"/>
        </w:rPr>
        <w:t>polygyny</w:t>
      </w:r>
      <w:r w:rsidRPr="00A772F4">
        <w:rPr>
          <w:lang w:val="en-US"/>
        </w:rPr>
        <w:t xml:space="preserve">. A possible subordinated role is not merely </w:t>
      </w:r>
      <w:r w:rsidR="002B0F2B" w:rsidRPr="00A772F4">
        <w:rPr>
          <w:lang w:val="en-US"/>
        </w:rPr>
        <w:t>caused</w:t>
      </w:r>
      <w:r w:rsidR="002900C3" w:rsidRPr="00A772F4">
        <w:rPr>
          <w:lang w:val="en-US"/>
        </w:rPr>
        <w:t xml:space="preserve"> </w:t>
      </w:r>
      <w:r w:rsidR="003B4EC4" w:rsidRPr="00A772F4">
        <w:rPr>
          <w:lang w:val="en-US"/>
        </w:rPr>
        <w:t>by t</w:t>
      </w:r>
      <w:r w:rsidR="00D74487" w:rsidRPr="00A772F4">
        <w:rPr>
          <w:lang w:val="en-US"/>
        </w:rPr>
        <w:t xml:space="preserve">he structure of </w:t>
      </w:r>
      <w:r w:rsidR="005F3677" w:rsidRPr="00A772F4">
        <w:rPr>
          <w:lang w:val="en-US"/>
        </w:rPr>
        <w:t xml:space="preserve">the </w:t>
      </w:r>
      <w:r w:rsidR="00D74487" w:rsidRPr="00A772F4">
        <w:rPr>
          <w:lang w:val="en-US"/>
        </w:rPr>
        <w:t xml:space="preserve">relationship, but is often determined by cultural </w:t>
      </w:r>
      <w:r w:rsidR="002900C3" w:rsidRPr="00A772F4">
        <w:rPr>
          <w:lang w:val="en-US"/>
        </w:rPr>
        <w:t xml:space="preserve">and legal </w:t>
      </w:r>
      <w:r w:rsidR="00D74487" w:rsidRPr="00A772F4">
        <w:rPr>
          <w:lang w:val="en-US"/>
        </w:rPr>
        <w:t>inequalities.</w:t>
      </w:r>
    </w:p>
    <w:p w14:paraId="6B026DDE" w14:textId="693991C7" w:rsidR="00582237" w:rsidRPr="00A772F4" w:rsidRDefault="005F3677" w:rsidP="00115D68">
      <w:pPr>
        <w:widowControl w:val="0"/>
        <w:spacing w:after="0" w:line="360" w:lineRule="auto"/>
        <w:ind w:firstLine="708"/>
        <w:jc w:val="both"/>
        <w:rPr>
          <w:lang w:val="en-US"/>
        </w:rPr>
      </w:pPr>
      <w:r w:rsidRPr="00A772F4">
        <w:rPr>
          <w:lang w:val="en-US"/>
        </w:rPr>
        <w:t>Finally</w:t>
      </w:r>
      <w:r w:rsidR="00FB54E7" w:rsidRPr="00A772F4">
        <w:rPr>
          <w:lang w:val="en-US"/>
        </w:rPr>
        <w:t>, I would like to mention state responsibility in female subordination. I</w:t>
      </w:r>
      <w:r w:rsidR="00582237" w:rsidRPr="00A772F4">
        <w:rPr>
          <w:lang w:val="en-US"/>
        </w:rPr>
        <w:t>t is the state’s responsibility to prosecute ab</w:t>
      </w:r>
      <w:r w:rsidR="00526278" w:rsidRPr="00A772F4">
        <w:rPr>
          <w:lang w:val="en-US"/>
        </w:rPr>
        <w:t xml:space="preserve">use in all circumstances. A </w:t>
      </w:r>
      <w:r w:rsidR="00582237" w:rsidRPr="00A772F4">
        <w:rPr>
          <w:lang w:val="en-US"/>
        </w:rPr>
        <w:t>polygamous m</w:t>
      </w:r>
      <w:r w:rsidR="000D5782" w:rsidRPr="00A772F4">
        <w:rPr>
          <w:lang w:val="en-US"/>
        </w:rPr>
        <w:t>arriage</w:t>
      </w:r>
      <w:r w:rsidR="003830AD" w:rsidRPr="00A772F4">
        <w:rPr>
          <w:lang w:val="en-US"/>
        </w:rPr>
        <w:t xml:space="preserve"> </w:t>
      </w:r>
      <w:r w:rsidRPr="00A772F4">
        <w:rPr>
          <w:lang w:val="en-US"/>
        </w:rPr>
        <w:t xml:space="preserve">that </w:t>
      </w:r>
      <w:r w:rsidR="003830AD" w:rsidRPr="00A772F4">
        <w:rPr>
          <w:lang w:val="en-US"/>
        </w:rPr>
        <w:t>is based on consent is not uniquely abusive</w:t>
      </w:r>
      <w:r w:rsidR="007D7309" w:rsidRPr="00A772F4">
        <w:rPr>
          <w:lang w:val="en-US"/>
        </w:rPr>
        <w:t xml:space="preserve"> – m</w:t>
      </w:r>
      <w:r w:rsidR="003830AD" w:rsidRPr="00A772F4">
        <w:rPr>
          <w:lang w:val="en-US"/>
        </w:rPr>
        <w:t>onogamous marriage</w:t>
      </w:r>
      <w:r w:rsidRPr="00A772F4">
        <w:rPr>
          <w:lang w:val="en-US"/>
        </w:rPr>
        <w:t>s</w:t>
      </w:r>
      <w:r w:rsidR="003830AD" w:rsidRPr="00A772F4">
        <w:rPr>
          <w:lang w:val="en-US"/>
        </w:rPr>
        <w:t xml:space="preserve"> </w:t>
      </w:r>
      <w:r w:rsidR="00526278" w:rsidRPr="00A772F4">
        <w:rPr>
          <w:lang w:val="en-US"/>
        </w:rPr>
        <w:t xml:space="preserve">can </w:t>
      </w:r>
      <w:r w:rsidR="003830AD" w:rsidRPr="00A772F4">
        <w:rPr>
          <w:lang w:val="en-US"/>
        </w:rPr>
        <w:t xml:space="preserve">be abusive </w:t>
      </w:r>
      <w:r w:rsidR="00526278" w:rsidRPr="00A772F4">
        <w:rPr>
          <w:lang w:val="en-US"/>
        </w:rPr>
        <w:t xml:space="preserve">as well. Of course, </w:t>
      </w:r>
      <w:r w:rsidR="000D5782" w:rsidRPr="00A772F4">
        <w:rPr>
          <w:lang w:val="en-US"/>
        </w:rPr>
        <w:t xml:space="preserve">the state </w:t>
      </w:r>
      <w:r w:rsidR="003830AD" w:rsidRPr="00A772F4">
        <w:rPr>
          <w:lang w:val="en-US"/>
        </w:rPr>
        <w:t>cannot</w:t>
      </w:r>
      <w:r w:rsidR="000D5782" w:rsidRPr="00A772F4">
        <w:rPr>
          <w:lang w:val="en-US"/>
        </w:rPr>
        <w:t xml:space="preserve"> limit prosecution to p</w:t>
      </w:r>
      <w:r w:rsidR="00526278" w:rsidRPr="00A772F4">
        <w:rPr>
          <w:lang w:val="en-US"/>
        </w:rPr>
        <w:t>olygamous men;</w:t>
      </w:r>
      <w:r w:rsidR="000D5782" w:rsidRPr="00A772F4">
        <w:rPr>
          <w:lang w:val="en-US"/>
        </w:rPr>
        <w:t xml:space="preserve"> abuse in all relationship </w:t>
      </w:r>
      <w:r w:rsidR="005B5CA7" w:rsidRPr="00A772F4">
        <w:rPr>
          <w:lang w:val="en-US"/>
        </w:rPr>
        <w:t>types</w:t>
      </w:r>
      <w:r w:rsidR="000D5782" w:rsidRPr="00A772F4">
        <w:rPr>
          <w:lang w:val="en-US"/>
        </w:rPr>
        <w:t xml:space="preserve"> should be prosecuted.</w:t>
      </w:r>
      <w:r w:rsidR="00582237" w:rsidRPr="00A772F4">
        <w:rPr>
          <w:lang w:val="en-US"/>
        </w:rPr>
        <w:t xml:space="preserve"> As </w:t>
      </w:r>
      <w:r w:rsidRPr="00A772F4">
        <w:rPr>
          <w:lang w:val="en-US"/>
        </w:rPr>
        <w:t>was</w:t>
      </w:r>
      <w:r w:rsidR="00526278" w:rsidRPr="00A772F4">
        <w:rPr>
          <w:lang w:val="en-US"/>
        </w:rPr>
        <w:t xml:space="preserve"> </w:t>
      </w:r>
      <w:r w:rsidR="00582237" w:rsidRPr="00A772F4">
        <w:rPr>
          <w:lang w:val="en-US"/>
        </w:rPr>
        <w:t>very aptly wri</w:t>
      </w:r>
      <w:r w:rsidR="00526278" w:rsidRPr="00A772F4">
        <w:rPr>
          <w:lang w:val="en-US"/>
        </w:rPr>
        <w:t xml:space="preserve">tten </w:t>
      </w:r>
      <w:r w:rsidR="00676B02" w:rsidRPr="00A772F4">
        <w:rPr>
          <w:lang w:val="en-US"/>
        </w:rPr>
        <w:t xml:space="preserve">by lawyer Turley </w:t>
      </w:r>
      <w:r w:rsidR="00526278" w:rsidRPr="00A772F4">
        <w:rPr>
          <w:lang w:val="en-US"/>
        </w:rPr>
        <w:t>in an article in</w:t>
      </w:r>
      <w:r w:rsidR="00582237" w:rsidRPr="00A772F4">
        <w:rPr>
          <w:lang w:val="en-US"/>
        </w:rPr>
        <w:t xml:space="preserve"> </w:t>
      </w:r>
      <w:r w:rsidR="00B935C0" w:rsidRPr="00A772F4">
        <w:rPr>
          <w:i/>
          <w:lang w:val="en-US"/>
        </w:rPr>
        <w:t>The Economist</w:t>
      </w:r>
      <w:r w:rsidR="00582237" w:rsidRPr="00A772F4">
        <w:rPr>
          <w:lang w:val="en-US"/>
        </w:rPr>
        <w:t>: ‘Of course, the government should prosecute abuse wherever it is found (…) and it is no more fair to prosecute polya</w:t>
      </w:r>
      <w:r w:rsidR="004736AA" w:rsidRPr="00A772F4">
        <w:rPr>
          <w:lang w:val="en-US"/>
        </w:rPr>
        <w:t>morist</w:t>
      </w:r>
      <w:r w:rsidR="00A52EE8" w:rsidRPr="00A772F4">
        <w:rPr>
          <w:lang w:val="en-US"/>
        </w:rPr>
        <w:t>s</w:t>
      </w:r>
      <w:r w:rsidR="004736AA" w:rsidRPr="00A772F4">
        <w:rPr>
          <w:lang w:val="en-US"/>
        </w:rPr>
        <w:t xml:space="preserve"> of abuse in polygamous families than it would be to hold a conventional family liable for the hundreds of thousands of domestic violence cases each yea</w:t>
      </w:r>
      <w:r w:rsidR="00526278" w:rsidRPr="00A772F4">
        <w:rPr>
          <w:lang w:val="en-US"/>
        </w:rPr>
        <w:t>r in monogamous families’ (The E</w:t>
      </w:r>
      <w:r w:rsidR="004736AA" w:rsidRPr="00A772F4">
        <w:rPr>
          <w:lang w:val="en-US"/>
        </w:rPr>
        <w:t>conomist 2011).</w:t>
      </w:r>
    </w:p>
    <w:p w14:paraId="573DCB6B" w14:textId="5A50C196" w:rsidR="00B1100A" w:rsidRPr="00A772F4" w:rsidRDefault="00783FA4" w:rsidP="00115D68">
      <w:pPr>
        <w:pStyle w:val="Kop2"/>
        <w:jc w:val="both"/>
        <w:rPr>
          <w:rFonts w:asciiTheme="minorHAnsi" w:hAnsiTheme="minorHAnsi"/>
          <w:lang w:val="en-US"/>
        </w:rPr>
      </w:pPr>
      <w:bookmarkStart w:id="9" w:name="_Toc459061705"/>
      <w:r w:rsidRPr="00A772F4">
        <w:rPr>
          <w:rFonts w:asciiTheme="minorHAnsi" w:hAnsiTheme="minorHAnsi"/>
          <w:lang w:val="en-US"/>
        </w:rPr>
        <w:t>2</w:t>
      </w:r>
      <w:r w:rsidR="00C31F2E" w:rsidRPr="00A772F4">
        <w:rPr>
          <w:rFonts w:asciiTheme="minorHAnsi" w:hAnsiTheme="minorHAnsi"/>
          <w:lang w:val="en-US"/>
        </w:rPr>
        <w:t>.</w:t>
      </w:r>
      <w:r w:rsidR="00B1100A" w:rsidRPr="00A772F4">
        <w:rPr>
          <w:rFonts w:asciiTheme="minorHAnsi" w:hAnsiTheme="minorHAnsi"/>
          <w:lang w:val="en-US"/>
        </w:rPr>
        <w:t xml:space="preserve">2. </w:t>
      </w:r>
      <w:r w:rsidR="00080A88" w:rsidRPr="00A772F4">
        <w:rPr>
          <w:rFonts w:asciiTheme="minorHAnsi" w:hAnsiTheme="minorHAnsi"/>
          <w:lang w:val="en-US"/>
        </w:rPr>
        <w:t>Legal i</w:t>
      </w:r>
      <w:r w:rsidR="00B1100A" w:rsidRPr="00A772F4">
        <w:rPr>
          <w:rFonts w:asciiTheme="minorHAnsi" w:hAnsiTheme="minorHAnsi"/>
          <w:lang w:val="en-US"/>
        </w:rPr>
        <w:t>nequality</w:t>
      </w:r>
      <w:bookmarkEnd w:id="9"/>
    </w:p>
    <w:p w14:paraId="78B1A5C1" w14:textId="32B5A4D9" w:rsidR="007B1B9E" w:rsidRPr="00A772F4" w:rsidRDefault="005F3677" w:rsidP="00115D68">
      <w:pPr>
        <w:spacing w:after="0" w:line="360" w:lineRule="auto"/>
        <w:jc w:val="both"/>
        <w:rPr>
          <w:rFonts w:eastAsia="Times New Roman" w:cs="Calibri"/>
          <w:lang w:val="en-US"/>
        </w:rPr>
      </w:pPr>
      <w:r w:rsidRPr="00A772F4">
        <w:rPr>
          <w:lang w:val="en-US"/>
        </w:rPr>
        <w:t>In addition to</w:t>
      </w:r>
      <w:r w:rsidR="00914EAA" w:rsidRPr="00A772F4">
        <w:rPr>
          <w:lang w:val="en-US"/>
        </w:rPr>
        <w:t xml:space="preserve"> </w:t>
      </w:r>
      <w:r w:rsidR="007D7309" w:rsidRPr="00A772F4">
        <w:rPr>
          <w:lang w:val="en-US"/>
        </w:rPr>
        <w:t xml:space="preserve">a </w:t>
      </w:r>
      <w:r w:rsidR="00914EAA" w:rsidRPr="00A772F4">
        <w:rPr>
          <w:lang w:val="en-US"/>
        </w:rPr>
        <w:t xml:space="preserve">moral relationship, marriage </w:t>
      </w:r>
      <w:r w:rsidR="00526278" w:rsidRPr="00A772F4">
        <w:rPr>
          <w:lang w:val="en-US"/>
        </w:rPr>
        <w:t xml:space="preserve">also </w:t>
      </w:r>
      <w:r w:rsidR="00914EAA" w:rsidRPr="00A772F4">
        <w:rPr>
          <w:lang w:val="en-US"/>
        </w:rPr>
        <w:t>in</w:t>
      </w:r>
      <w:r w:rsidR="00080A88" w:rsidRPr="00A772F4">
        <w:rPr>
          <w:lang w:val="en-US"/>
        </w:rPr>
        <w:t>volves</w:t>
      </w:r>
      <w:r w:rsidR="00914EAA" w:rsidRPr="00A772F4">
        <w:rPr>
          <w:lang w:val="en-US"/>
        </w:rPr>
        <w:t xml:space="preserve"> a legal relationship.</w:t>
      </w:r>
      <w:r w:rsidR="00891FAE" w:rsidRPr="00A772F4">
        <w:rPr>
          <w:lang w:val="en-US"/>
        </w:rPr>
        <w:t xml:space="preserve"> This </w:t>
      </w:r>
      <w:r w:rsidR="00883B32" w:rsidRPr="00A772F4">
        <w:rPr>
          <w:lang w:val="en-US"/>
        </w:rPr>
        <w:t xml:space="preserve">includes </w:t>
      </w:r>
      <w:r w:rsidRPr="00A772F4">
        <w:rPr>
          <w:lang w:val="en-US"/>
        </w:rPr>
        <w:t xml:space="preserve">a </w:t>
      </w:r>
      <w:r w:rsidR="00883B32" w:rsidRPr="00A772F4">
        <w:rPr>
          <w:lang w:val="en-US"/>
        </w:rPr>
        <w:t xml:space="preserve">set of legal rights for spouses and their children. </w:t>
      </w:r>
      <w:r w:rsidR="00914EAA" w:rsidRPr="00A772F4">
        <w:rPr>
          <w:lang w:val="en-US"/>
        </w:rPr>
        <w:t>If this</w:t>
      </w:r>
      <w:r w:rsidR="002C6F1C" w:rsidRPr="00A772F4">
        <w:rPr>
          <w:lang w:val="en-US"/>
        </w:rPr>
        <w:t xml:space="preserve"> legal</w:t>
      </w:r>
      <w:r w:rsidR="00914EAA" w:rsidRPr="00A772F4">
        <w:rPr>
          <w:lang w:val="en-US"/>
        </w:rPr>
        <w:t xml:space="preserve"> relationship is </w:t>
      </w:r>
      <w:r w:rsidR="00BD27FC" w:rsidRPr="00A772F4">
        <w:rPr>
          <w:lang w:val="en-US"/>
        </w:rPr>
        <w:t>distorted</w:t>
      </w:r>
      <w:r w:rsidR="00132333" w:rsidRPr="00A772F4">
        <w:rPr>
          <w:lang w:val="en-US"/>
        </w:rPr>
        <w:t>, inequality arises. Brooks (2009) argues</w:t>
      </w:r>
      <w:r w:rsidR="00883B32" w:rsidRPr="00A772F4">
        <w:rPr>
          <w:lang w:val="en-US"/>
        </w:rPr>
        <w:t xml:space="preserve"> that a polygamous marriage</w:t>
      </w:r>
      <w:r w:rsidR="00891FAE" w:rsidRPr="00A772F4">
        <w:rPr>
          <w:lang w:val="en-US"/>
        </w:rPr>
        <w:t xml:space="preserve"> is always distorted</w:t>
      </w:r>
      <w:r w:rsidRPr="00A772F4">
        <w:rPr>
          <w:lang w:val="en-US"/>
        </w:rPr>
        <w:t xml:space="preserve"> and </w:t>
      </w:r>
      <w:r w:rsidR="00891FAE" w:rsidRPr="00A772F4">
        <w:rPr>
          <w:lang w:val="en-US"/>
        </w:rPr>
        <w:t>thus</w:t>
      </w:r>
      <w:r w:rsidR="00883B32" w:rsidRPr="00A772F4">
        <w:rPr>
          <w:lang w:val="en-US"/>
        </w:rPr>
        <w:t xml:space="preserve"> can never be equal, </w:t>
      </w:r>
      <w:r w:rsidR="005939FF" w:rsidRPr="00A772F4">
        <w:rPr>
          <w:rFonts w:eastAsia="Times New Roman" w:cs="Calibri"/>
          <w:lang w:val="en-US"/>
        </w:rPr>
        <w:t>even if the conditions of gende</w:t>
      </w:r>
      <w:r w:rsidR="000D5782" w:rsidRPr="00A772F4">
        <w:rPr>
          <w:rFonts w:eastAsia="Times New Roman" w:cs="Calibri"/>
          <w:lang w:val="en-US"/>
        </w:rPr>
        <w:t>r equality and consent are met. These two conditions were</w:t>
      </w:r>
      <w:r w:rsidR="00891FAE" w:rsidRPr="00A772F4">
        <w:rPr>
          <w:rFonts w:eastAsia="Times New Roman" w:cs="Calibri"/>
          <w:lang w:val="en-US"/>
        </w:rPr>
        <w:t xml:space="preserve"> formulated </w:t>
      </w:r>
      <w:r w:rsidR="00E80B0A" w:rsidRPr="00A772F4">
        <w:rPr>
          <w:rFonts w:eastAsia="Times New Roman" w:cs="Calibri"/>
          <w:lang w:val="en-US"/>
        </w:rPr>
        <w:t>by Calhoun</w:t>
      </w:r>
      <w:r w:rsidR="00136457" w:rsidRPr="00A772F4">
        <w:rPr>
          <w:rFonts w:eastAsia="Times New Roman" w:cs="Calibri"/>
          <w:lang w:val="en-US"/>
        </w:rPr>
        <w:t xml:space="preserve"> (2005)</w:t>
      </w:r>
      <w:r w:rsidR="00E80B0A" w:rsidRPr="00A772F4">
        <w:rPr>
          <w:rFonts w:eastAsia="Times New Roman" w:cs="Calibri"/>
          <w:lang w:val="en-US"/>
        </w:rPr>
        <w:t xml:space="preserve"> and Nussbaum</w:t>
      </w:r>
      <w:r w:rsidR="00136457" w:rsidRPr="00A772F4">
        <w:rPr>
          <w:rFonts w:eastAsia="Times New Roman" w:cs="Calibri"/>
          <w:lang w:val="en-US"/>
        </w:rPr>
        <w:t xml:space="preserve"> (2008)</w:t>
      </w:r>
      <w:r w:rsidR="00132333" w:rsidRPr="00A772F4">
        <w:rPr>
          <w:rFonts w:eastAsia="Times New Roman" w:cs="Calibri"/>
          <w:lang w:val="en-US"/>
        </w:rPr>
        <w:t xml:space="preserve">, who </w:t>
      </w:r>
      <w:r w:rsidR="00080A88" w:rsidRPr="00A772F4">
        <w:rPr>
          <w:rFonts w:eastAsia="Times New Roman" w:cs="Calibri"/>
          <w:lang w:val="en-US"/>
        </w:rPr>
        <w:t>argue</w:t>
      </w:r>
      <w:r w:rsidR="000D5782" w:rsidRPr="00A772F4">
        <w:rPr>
          <w:rFonts w:eastAsia="Times New Roman" w:cs="Calibri"/>
          <w:lang w:val="en-US"/>
        </w:rPr>
        <w:t>d</w:t>
      </w:r>
      <w:r w:rsidR="00080A88" w:rsidRPr="00A772F4">
        <w:rPr>
          <w:rFonts w:eastAsia="Times New Roman" w:cs="Calibri"/>
          <w:lang w:val="en-US"/>
        </w:rPr>
        <w:t xml:space="preserve"> that </w:t>
      </w:r>
      <w:r w:rsidR="00E80B0A" w:rsidRPr="00A772F4">
        <w:rPr>
          <w:rFonts w:eastAsia="Times New Roman" w:cs="Calibri"/>
          <w:lang w:val="en-US"/>
        </w:rPr>
        <w:t>polyga</w:t>
      </w:r>
      <w:r w:rsidR="00891FAE" w:rsidRPr="00A772F4">
        <w:rPr>
          <w:rFonts w:eastAsia="Times New Roman" w:cs="Calibri"/>
          <w:lang w:val="en-US"/>
        </w:rPr>
        <w:t>my should be permissible, if</w:t>
      </w:r>
      <w:r w:rsidR="00080A88" w:rsidRPr="00A772F4">
        <w:rPr>
          <w:rFonts w:eastAsia="Times New Roman" w:cs="Calibri"/>
          <w:lang w:val="en-US"/>
        </w:rPr>
        <w:t>, and only if the</w:t>
      </w:r>
      <w:r w:rsidR="00891FAE" w:rsidRPr="00A772F4">
        <w:rPr>
          <w:rFonts w:eastAsia="Times New Roman" w:cs="Calibri"/>
          <w:lang w:val="en-US"/>
        </w:rPr>
        <w:t xml:space="preserve"> two </w:t>
      </w:r>
      <w:r w:rsidR="00E80B0A" w:rsidRPr="00A772F4">
        <w:rPr>
          <w:rFonts w:eastAsia="Times New Roman" w:cs="Calibri"/>
          <w:lang w:val="en-US"/>
        </w:rPr>
        <w:t xml:space="preserve">conditions are met. </w:t>
      </w:r>
      <w:r w:rsidRPr="00A772F4">
        <w:rPr>
          <w:rFonts w:eastAsia="Times New Roman" w:cs="Calibri"/>
          <w:lang w:val="en-US"/>
        </w:rPr>
        <w:t>Firstly,</w:t>
      </w:r>
      <w:r w:rsidR="00E80B0A" w:rsidRPr="00A772F4">
        <w:rPr>
          <w:rFonts w:eastAsia="Times New Roman" w:cs="Calibri"/>
          <w:lang w:val="en-US"/>
        </w:rPr>
        <w:t xml:space="preserve"> it should be equal</w:t>
      </w:r>
      <w:r w:rsidR="00047B7C" w:rsidRPr="00A772F4">
        <w:rPr>
          <w:rFonts w:eastAsia="Times New Roman" w:cs="Calibri"/>
          <w:lang w:val="en-US"/>
        </w:rPr>
        <w:t>ly</w:t>
      </w:r>
      <w:r w:rsidR="00E80B0A" w:rsidRPr="00A772F4">
        <w:rPr>
          <w:rFonts w:eastAsia="Times New Roman" w:cs="Calibri"/>
          <w:lang w:val="en-US"/>
        </w:rPr>
        <w:t xml:space="preserve"> permissible for women and </w:t>
      </w:r>
      <w:r w:rsidR="00132333" w:rsidRPr="00A772F4">
        <w:rPr>
          <w:rFonts w:eastAsia="Times New Roman" w:cs="Calibri"/>
          <w:lang w:val="en-US"/>
        </w:rPr>
        <w:t xml:space="preserve">men to marry multiple partners and </w:t>
      </w:r>
      <w:r w:rsidR="00E80B0A" w:rsidRPr="00A772F4">
        <w:rPr>
          <w:rFonts w:eastAsia="Times New Roman" w:cs="Calibri"/>
          <w:lang w:val="en-US"/>
        </w:rPr>
        <w:t xml:space="preserve">both should be </w:t>
      </w:r>
      <w:r w:rsidR="00132333" w:rsidRPr="00A772F4">
        <w:rPr>
          <w:rFonts w:eastAsia="Times New Roman" w:cs="Calibri"/>
          <w:lang w:val="en-US"/>
        </w:rPr>
        <w:t>equal in their actual functions. This</w:t>
      </w:r>
      <w:r w:rsidR="00E80B0A" w:rsidRPr="00A772F4">
        <w:rPr>
          <w:rFonts w:eastAsia="Times New Roman" w:cs="Calibri"/>
          <w:lang w:val="en-US"/>
        </w:rPr>
        <w:t xml:space="preserve"> refers to the range of functions and duties that marriage </w:t>
      </w:r>
      <w:r w:rsidR="00047B7C" w:rsidRPr="00A772F4">
        <w:rPr>
          <w:rFonts w:eastAsia="Times New Roman" w:cs="Calibri"/>
          <w:lang w:val="en-US"/>
        </w:rPr>
        <w:t>entails</w:t>
      </w:r>
      <w:r w:rsidR="00E80B0A" w:rsidRPr="00A772F4">
        <w:rPr>
          <w:rFonts w:eastAsia="Times New Roman" w:cs="Calibri"/>
          <w:lang w:val="en-US"/>
        </w:rPr>
        <w:t xml:space="preserve"> in addition to the function of a sexual r</w:t>
      </w:r>
      <w:r w:rsidR="00132333" w:rsidRPr="00A772F4">
        <w:rPr>
          <w:rFonts w:eastAsia="Times New Roman" w:cs="Calibri"/>
          <w:lang w:val="en-US"/>
        </w:rPr>
        <w:t xml:space="preserve">elationship (Brooks 2009, 10). Calhoun argues that ‘gender inequality is a contingent, not a conceptual feature of polygamy’ (Calhoun 2005, 1039). </w:t>
      </w:r>
      <w:r w:rsidR="00E80B0A" w:rsidRPr="00A772F4">
        <w:rPr>
          <w:rFonts w:eastAsia="Times New Roman" w:cs="Calibri"/>
          <w:lang w:val="en-US"/>
        </w:rPr>
        <w:t>Second</w:t>
      </w:r>
      <w:r w:rsidR="00634ADC" w:rsidRPr="00A772F4">
        <w:rPr>
          <w:rFonts w:eastAsia="Times New Roman" w:cs="Calibri"/>
          <w:lang w:val="en-US"/>
        </w:rPr>
        <w:t>ly</w:t>
      </w:r>
      <w:r w:rsidR="00E80B0A" w:rsidRPr="00A772F4">
        <w:rPr>
          <w:rFonts w:eastAsia="Times New Roman" w:cs="Calibri"/>
          <w:lang w:val="en-US"/>
        </w:rPr>
        <w:t>, all partners should consent to participating in a polygamous marriage.</w:t>
      </w:r>
    </w:p>
    <w:p w14:paraId="5230CDCE" w14:textId="77777777" w:rsidR="00675CB2" w:rsidRPr="00A772F4" w:rsidRDefault="00E80B0A" w:rsidP="00115D68">
      <w:pPr>
        <w:spacing w:after="0" w:line="360" w:lineRule="auto"/>
        <w:ind w:firstLine="708"/>
        <w:jc w:val="both"/>
        <w:rPr>
          <w:rFonts w:eastAsia="Times New Roman" w:cs="Calibri"/>
          <w:lang w:val="en-US"/>
        </w:rPr>
      </w:pPr>
      <w:r w:rsidRPr="00A772F4">
        <w:rPr>
          <w:rFonts w:eastAsia="Times New Roman" w:cs="Calibri"/>
          <w:lang w:val="en-US"/>
        </w:rPr>
        <w:lastRenderedPageBreak/>
        <w:t xml:space="preserve">If both </w:t>
      </w:r>
      <w:r w:rsidR="007D7309" w:rsidRPr="00A772F4">
        <w:rPr>
          <w:rFonts w:eastAsia="Times New Roman" w:cs="Calibri"/>
          <w:lang w:val="en-US"/>
        </w:rPr>
        <w:t xml:space="preserve">of the above </w:t>
      </w:r>
      <w:r w:rsidRPr="00A772F4">
        <w:rPr>
          <w:rFonts w:eastAsia="Times New Roman" w:cs="Calibri"/>
          <w:lang w:val="en-US"/>
        </w:rPr>
        <w:t>conditions are met, polygamy cannot be objectionable</w:t>
      </w:r>
      <w:r w:rsidR="00891FAE" w:rsidRPr="00A772F4">
        <w:rPr>
          <w:rFonts w:eastAsia="Times New Roman" w:cs="Calibri"/>
          <w:lang w:val="en-US"/>
        </w:rPr>
        <w:t xml:space="preserve"> according to Calhoun and Nussbaum</w:t>
      </w:r>
      <w:r w:rsidRPr="00A772F4">
        <w:rPr>
          <w:rFonts w:eastAsia="Times New Roman" w:cs="Calibri"/>
          <w:lang w:val="en-US"/>
        </w:rPr>
        <w:t>.</w:t>
      </w:r>
      <w:r w:rsidR="00132333" w:rsidRPr="00A772F4">
        <w:rPr>
          <w:rFonts w:eastAsia="Times New Roman" w:cs="Calibri"/>
          <w:lang w:val="en-US"/>
        </w:rPr>
        <w:t xml:space="preserve"> Hence, t</w:t>
      </w:r>
      <w:r w:rsidR="00080A88" w:rsidRPr="00A772F4">
        <w:rPr>
          <w:rFonts w:eastAsia="Times New Roman" w:cs="Calibri"/>
          <w:lang w:val="en-US"/>
        </w:rPr>
        <w:t>heir earlier argument</w:t>
      </w:r>
      <w:r w:rsidR="00E5621B" w:rsidRPr="00A772F4">
        <w:rPr>
          <w:rFonts w:eastAsia="Times New Roman" w:cs="Calibri"/>
          <w:lang w:val="en-US"/>
        </w:rPr>
        <w:t xml:space="preserve"> </w:t>
      </w:r>
      <w:r w:rsidR="00047B7C" w:rsidRPr="00A772F4">
        <w:rPr>
          <w:rFonts w:eastAsia="Times New Roman" w:cs="Calibri"/>
          <w:lang w:val="en-US"/>
        </w:rPr>
        <w:t>that polygamy i</w:t>
      </w:r>
      <w:r w:rsidR="00080A88" w:rsidRPr="00A772F4">
        <w:rPr>
          <w:rFonts w:eastAsia="Times New Roman" w:cs="Calibri"/>
          <w:lang w:val="en-US"/>
        </w:rPr>
        <w:t>s an unequal practice and therefore not permissible becomes more nuanced.</w:t>
      </w:r>
      <w:r w:rsidR="00E75C71" w:rsidRPr="00A772F4">
        <w:rPr>
          <w:rFonts w:eastAsia="Times New Roman" w:cs="Calibri"/>
          <w:lang w:val="en-US"/>
        </w:rPr>
        <w:t xml:space="preserve"> </w:t>
      </w:r>
      <w:r w:rsidR="00E5621B" w:rsidRPr="00A772F4">
        <w:rPr>
          <w:rFonts w:eastAsia="Times New Roman" w:cs="Calibri"/>
          <w:lang w:val="en-US"/>
        </w:rPr>
        <w:t>We cannot object</w:t>
      </w:r>
      <w:r w:rsidR="005F3677" w:rsidRPr="00A772F4">
        <w:rPr>
          <w:rFonts w:eastAsia="Times New Roman" w:cs="Calibri"/>
          <w:lang w:val="en-US"/>
        </w:rPr>
        <w:t xml:space="preserve"> to</w:t>
      </w:r>
      <w:r w:rsidR="00E5621B" w:rsidRPr="00A772F4">
        <w:rPr>
          <w:rFonts w:eastAsia="Times New Roman" w:cs="Calibri"/>
          <w:lang w:val="en-US"/>
        </w:rPr>
        <w:t xml:space="preserve"> all </w:t>
      </w:r>
      <w:r w:rsidR="005B5CA7" w:rsidRPr="00A772F4">
        <w:rPr>
          <w:rFonts w:eastAsia="Times New Roman" w:cs="Calibri"/>
          <w:lang w:val="en-US"/>
        </w:rPr>
        <w:t>types</w:t>
      </w:r>
      <w:r w:rsidR="00E5621B" w:rsidRPr="00A772F4">
        <w:rPr>
          <w:rFonts w:eastAsia="Times New Roman" w:cs="Calibri"/>
          <w:lang w:val="en-US"/>
        </w:rPr>
        <w:t xml:space="preserve"> of polygamy</w:t>
      </w:r>
      <w:r w:rsidR="005F3677" w:rsidRPr="00A772F4">
        <w:rPr>
          <w:rFonts w:eastAsia="Times New Roman" w:cs="Calibri"/>
          <w:lang w:val="en-US"/>
        </w:rPr>
        <w:t>:</w:t>
      </w:r>
      <w:r w:rsidR="00E5621B" w:rsidRPr="00A772F4">
        <w:rPr>
          <w:rFonts w:eastAsia="Times New Roman" w:cs="Calibri"/>
          <w:lang w:val="en-US"/>
        </w:rPr>
        <w:t xml:space="preserve"> we should morally allow polygamy if it</w:t>
      </w:r>
      <w:r w:rsidR="005F3677" w:rsidRPr="00A772F4">
        <w:rPr>
          <w:rFonts w:eastAsia="Times New Roman" w:cs="Calibri"/>
          <w:lang w:val="en-US"/>
        </w:rPr>
        <w:t xml:space="preserve"> i</w:t>
      </w:r>
      <w:r w:rsidR="00E5621B" w:rsidRPr="00A772F4">
        <w:rPr>
          <w:rFonts w:eastAsia="Times New Roman" w:cs="Calibri"/>
          <w:lang w:val="en-US"/>
        </w:rPr>
        <w:t>s situated in an ideal setting, because in ideal types of polygamy the two conditions</w:t>
      </w:r>
      <w:r w:rsidR="005F3677" w:rsidRPr="00A772F4">
        <w:rPr>
          <w:rFonts w:eastAsia="Times New Roman" w:cs="Calibri"/>
          <w:lang w:val="en-US"/>
        </w:rPr>
        <w:t>–</w:t>
      </w:r>
      <w:r w:rsidR="00E5621B" w:rsidRPr="00A772F4">
        <w:rPr>
          <w:rFonts w:eastAsia="Times New Roman" w:cs="Calibri"/>
          <w:lang w:val="en-US"/>
        </w:rPr>
        <w:t xml:space="preserve"> </w:t>
      </w:r>
      <w:r w:rsidR="005F3677" w:rsidRPr="00A772F4">
        <w:rPr>
          <w:rFonts w:eastAsia="Times New Roman" w:cs="Calibri"/>
          <w:lang w:val="en-US"/>
        </w:rPr>
        <w:t>n</w:t>
      </w:r>
      <w:r w:rsidR="00E5621B" w:rsidRPr="00A772F4">
        <w:rPr>
          <w:rFonts w:eastAsia="Times New Roman" w:cs="Calibri"/>
          <w:lang w:val="en-US"/>
        </w:rPr>
        <w:t>amely, gender equality and everyone’s consent</w:t>
      </w:r>
      <w:r w:rsidR="00FF673B" w:rsidRPr="00A772F4">
        <w:rPr>
          <w:rFonts w:eastAsia="Times New Roman" w:cs="Calibri"/>
          <w:lang w:val="en-US"/>
        </w:rPr>
        <w:t xml:space="preserve"> – are met</w:t>
      </w:r>
      <w:r w:rsidR="00E5621B" w:rsidRPr="00A772F4">
        <w:rPr>
          <w:rFonts w:eastAsia="Times New Roman" w:cs="Calibri"/>
          <w:lang w:val="en-US"/>
        </w:rPr>
        <w:t xml:space="preserve">. According to this logic, we should still ban practices of polygamy </w:t>
      </w:r>
      <w:r w:rsidR="00FF673B" w:rsidRPr="00A772F4">
        <w:rPr>
          <w:rFonts w:eastAsia="Times New Roman" w:cs="Calibri"/>
          <w:lang w:val="en-US"/>
        </w:rPr>
        <w:t xml:space="preserve">within </w:t>
      </w:r>
      <w:r w:rsidR="00E75C71" w:rsidRPr="00A772F4">
        <w:rPr>
          <w:rFonts w:eastAsia="Times New Roman" w:cs="Calibri"/>
          <w:lang w:val="en-US"/>
        </w:rPr>
        <w:t>a non-ideal</w:t>
      </w:r>
      <w:r w:rsidR="00047B7C" w:rsidRPr="00A772F4">
        <w:rPr>
          <w:rFonts w:eastAsia="Times New Roman" w:cs="Calibri"/>
          <w:lang w:val="en-US"/>
        </w:rPr>
        <w:t>,</w:t>
      </w:r>
      <w:r w:rsidR="00E75C71" w:rsidRPr="00A772F4">
        <w:rPr>
          <w:rFonts w:eastAsia="Times New Roman" w:cs="Calibri"/>
          <w:lang w:val="en-US"/>
        </w:rPr>
        <w:t xml:space="preserve"> traditional setting</w:t>
      </w:r>
      <w:r w:rsidR="00E5621B" w:rsidRPr="00A772F4">
        <w:rPr>
          <w:rFonts w:eastAsia="Times New Roman" w:cs="Calibri"/>
          <w:lang w:val="en-US"/>
        </w:rPr>
        <w:t xml:space="preserve"> (Calhoun 2005</w:t>
      </w:r>
      <w:r w:rsidR="005F3677" w:rsidRPr="00A772F4">
        <w:rPr>
          <w:rFonts w:eastAsia="Times New Roman" w:cs="Calibri"/>
          <w:lang w:val="en-US"/>
        </w:rPr>
        <w:t xml:space="preserve">; </w:t>
      </w:r>
      <w:r w:rsidR="00E5621B" w:rsidRPr="00A772F4">
        <w:rPr>
          <w:rFonts w:eastAsia="Times New Roman" w:cs="Calibri"/>
          <w:lang w:val="en-US"/>
        </w:rPr>
        <w:t>Nussbaum 2008).</w:t>
      </w:r>
    </w:p>
    <w:p w14:paraId="355438DE" w14:textId="3B8EC79C" w:rsidR="00675CB2" w:rsidRPr="00A772F4" w:rsidRDefault="00891FAE" w:rsidP="00115D68">
      <w:pPr>
        <w:spacing w:after="0" w:line="360" w:lineRule="auto"/>
        <w:ind w:firstLine="708"/>
        <w:jc w:val="both"/>
        <w:rPr>
          <w:rFonts w:eastAsia="Times New Roman" w:cs="Calibri"/>
          <w:lang w:val="en-US"/>
        </w:rPr>
      </w:pPr>
      <w:r w:rsidRPr="00A772F4">
        <w:rPr>
          <w:rFonts w:eastAsia="Times New Roman" w:cs="Calibri"/>
          <w:lang w:val="en-US"/>
        </w:rPr>
        <w:t>However,</w:t>
      </w:r>
      <w:r w:rsidR="00E80B0A" w:rsidRPr="00A772F4">
        <w:rPr>
          <w:rFonts w:eastAsia="Times New Roman" w:cs="Calibri"/>
          <w:lang w:val="en-US"/>
        </w:rPr>
        <w:t xml:space="preserve"> Brooks</w:t>
      </w:r>
      <w:r w:rsidRPr="00A772F4">
        <w:rPr>
          <w:rFonts w:eastAsia="Times New Roman" w:cs="Calibri"/>
          <w:lang w:val="en-US"/>
        </w:rPr>
        <w:t xml:space="preserve"> objects</w:t>
      </w:r>
      <w:r w:rsidR="00900999" w:rsidRPr="00A772F4">
        <w:rPr>
          <w:rFonts w:eastAsia="Times New Roman" w:cs="Calibri"/>
          <w:lang w:val="en-US"/>
        </w:rPr>
        <w:t xml:space="preserve"> to</w:t>
      </w:r>
      <w:r w:rsidRPr="00A772F4">
        <w:rPr>
          <w:rFonts w:eastAsia="Times New Roman" w:cs="Calibri"/>
          <w:lang w:val="en-US"/>
        </w:rPr>
        <w:t xml:space="preserve"> th</w:t>
      </w:r>
      <w:r w:rsidR="005F3677" w:rsidRPr="00A772F4">
        <w:rPr>
          <w:rFonts w:eastAsia="Times New Roman" w:cs="Calibri"/>
          <w:lang w:val="en-US"/>
        </w:rPr>
        <w:t>e</w:t>
      </w:r>
      <w:r w:rsidRPr="00A772F4">
        <w:rPr>
          <w:rFonts w:eastAsia="Times New Roman" w:cs="Calibri"/>
          <w:lang w:val="en-US"/>
        </w:rPr>
        <w:t xml:space="preserve"> statement </w:t>
      </w:r>
      <w:r w:rsidR="00E75C71" w:rsidRPr="00A772F4">
        <w:rPr>
          <w:rFonts w:eastAsia="Times New Roman" w:cs="Calibri"/>
          <w:lang w:val="en-US"/>
        </w:rPr>
        <w:t xml:space="preserve">that we should </w:t>
      </w:r>
      <w:r w:rsidR="007568F7" w:rsidRPr="00A772F4">
        <w:rPr>
          <w:rFonts w:eastAsia="Times New Roman" w:cs="Calibri"/>
          <w:lang w:val="en-US"/>
        </w:rPr>
        <w:t>recognize</w:t>
      </w:r>
      <w:r w:rsidR="00E75C71" w:rsidRPr="00A772F4">
        <w:rPr>
          <w:rFonts w:eastAsia="Times New Roman" w:cs="Calibri"/>
          <w:lang w:val="en-US"/>
        </w:rPr>
        <w:t xml:space="preserve"> modern types of polygamy</w:t>
      </w:r>
      <w:r w:rsidR="00FF673B" w:rsidRPr="00A772F4">
        <w:rPr>
          <w:rFonts w:eastAsia="Times New Roman" w:cs="Calibri"/>
          <w:lang w:val="en-US"/>
        </w:rPr>
        <w:t xml:space="preserve">, arguing </w:t>
      </w:r>
      <w:r w:rsidR="00E80B0A" w:rsidRPr="00A772F4">
        <w:rPr>
          <w:rFonts w:eastAsia="Times New Roman" w:cs="Calibri"/>
          <w:lang w:val="en-US"/>
        </w:rPr>
        <w:t xml:space="preserve">that polygamy remains unequal (Brooks 2009). </w:t>
      </w:r>
      <w:r w:rsidR="005939FF" w:rsidRPr="00A772F4">
        <w:rPr>
          <w:rFonts w:eastAsia="Times New Roman" w:cs="Calibri"/>
          <w:lang w:val="en-US"/>
        </w:rPr>
        <w:t>Difficulties arise if e</w:t>
      </w:r>
      <w:r w:rsidR="00B1100A" w:rsidRPr="00A772F4">
        <w:rPr>
          <w:rFonts w:eastAsia="Times New Roman" w:cs="Calibri"/>
          <w:lang w:val="en-US"/>
        </w:rPr>
        <w:t>quality</w:t>
      </w:r>
      <w:r w:rsidR="005939FF" w:rsidRPr="00A772F4">
        <w:rPr>
          <w:rFonts w:eastAsia="Times New Roman" w:cs="Calibri"/>
          <w:lang w:val="en-US"/>
        </w:rPr>
        <w:t xml:space="preserve"> </w:t>
      </w:r>
      <w:r w:rsidR="00B1100A" w:rsidRPr="00A772F4">
        <w:rPr>
          <w:rFonts w:eastAsia="Times New Roman" w:cs="Calibri"/>
          <w:lang w:val="en-US"/>
        </w:rPr>
        <w:t xml:space="preserve">is </w:t>
      </w:r>
      <w:r w:rsidR="005939FF" w:rsidRPr="00A772F4">
        <w:rPr>
          <w:rFonts w:eastAsia="Times New Roman" w:cs="Calibri"/>
          <w:lang w:val="en-US"/>
        </w:rPr>
        <w:t>placed in a broader context, namely the context of</w:t>
      </w:r>
      <w:r w:rsidR="003C14F1" w:rsidRPr="00A772F4">
        <w:rPr>
          <w:rFonts w:eastAsia="Times New Roman" w:cs="Calibri"/>
          <w:lang w:val="en-US"/>
        </w:rPr>
        <w:t xml:space="preserve"> inequality for the spouse’s partners, regardless </w:t>
      </w:r>
      <w:r w:rsidR="00FF437D" w:rsidRPr="00A772F4">
        <w:rPr>
          <w:rFonts w:eastAsia="Times New Roman" w:cs="Calibri"/>
          <w:lang w:val="en-US"/>
        </w:rPr>
        <w:t xml:space="preserve">of </w:t>
      </w:r>
      <w:r w:rsidR="005939FF" w:rsidRPr="00A772F4">
        <w:rPr>
          <w:rFonts w:eastAsia="Times New Roman" w:cs="Calibri"/>
          <w:lang w:val="en-US"/>
        </w:rPr>
        <w:t>gender</w:t>
      </w:r>
      <w:r w:rsidR="003C14F1" w:rsidRPr="00A772F4">
        <w:rPr>
          <w:rFonts w:eastAsia="Times New Roman" w:cs="Calibri"/>
          <w:lang w:val="en-US"/>
        </w:rPr>
        <w:t xml:space="preserve">. </w:t>
      </w:r>
      <w:r w:rsidR="00B1100A" w:rsidRPr="00A772F4">
        <w:rPr>
          <w:rFonts w:eastAsia="Times New Roman" w:cs="Calibri"/>
          <w:lang w:val="en-US"/>
        </w:rPr>
        <w:t>This inequality can be fou</w:t>
      </w:r>
      <w:r w:rsidR="00C57340" w:rsidRPr="00A772F4">
        <w:rPr>
          <w:rFonts w:eastAsia="Times New Roman" w:cs="Calibri"/>
          <w:lang w:val="en-US"/>
        </w:rPr>
        <w:t xml:space="preserve">nd among the multiple partners and lies in the </w:t>
      </w:r>
      <w:r w:rsidR="00C70F3D" w:rsidRPr="00A772F4">
        <w:rPr>
          <w:rFonts w:eastAsia="Times New Roman" w:cs="Calibri"/>
          <w:lang w:val="en-US"/>
        </w:rPr>
        <w:t>asymmetrical</w:t>
      </w:r>
      <w:r w:rsidR="00274579" w:rsidRPr="00A772F4">
        <w:rPr>
          <w:rFonts w:eastAsia="Times New Roman" w:cs="Calibri"/>
          <w:lang w:val="en-US"/>
        </w:rPr>
        <w:t xml:space="preserve"> </w:t>
      </w:r>
      <w:r w:rsidR="00D45898" w:rsidRPr="00A772F4">
        <w:rPr>
          <w:rFonts w:eastAsia="Times New Roman" w:cs="Calibri"/>
          <w:lang w:val="en-US"/>
        </w:rPr>
        <w:t>possibilities for</w:t>
      </w:r>
      <w:r w:rsidR="00274579" w:rsidRPr="00A772F4">
        <w:rPr>
          <w:rFonts w:eastAsia="Times New Roman" w:cs="Calibri"/>
          <w:lang w:val="en-US"/>
        </w:rPr>
        <w:t xml:space="preserve"> divorce. The inequality in</w:t>
      </w:r>
      <w:r w:rsidR="00E5621B" w:rsidRPr="00A772F4">
        <w:rPr>
          <w:rFonts w:eastAsia="Times New Roman" w:cs="Calibri"/>
          <w:lang w:val="en-US"/>
        </w:rPr>
        <w:t xml:space="preserve"> Brooks</w:t>
      </w:r>
      <w:r w:rsidR="005F3677" w:rsidRPr="00A772F4">
        <w:rPr>
          <w:rFonts w:eastAsia="Times New Roman" w:cs="Calibri"/>
          <w:lang w:val="en-US"/>
        </w:rPr>
        <w:t>’</w:t>
      </w:r>
      <w:r w:rsidR="00E5621B" w:rsidRPr="00A772F4">
        <w:rPr>
          <w:rFonts w:eastAsia="Times New Roman" w:cs="Calibri"/>
          <w:lang w:val="en-US"/>
        </w:rPr>
        <w:t xml:space="preserve"> (2009) argument can be explained by the following </w:t>
      </w:r>
      <w:r w:rsidR="005F3677" w:rsidRPr="00A772F4">
        <w:rPr>
          <w:rFonts w:eastAsia="Times New Roman" w:cs="Calibri"/>
          <w:lang w:val="en-US"/>
        </w:rPr>
        <w:t>example</w:t>
      </w:r>
      <w:r w:rsidR="00E5621B" w:rsidRPr="00A772F4">
        <w:rPr>
          <w:rFonts w:eastAsia="Times New Roman" w:cs="Calibri"/>
          <w:lang w:val="en-US"/>
        </w:rPr>
        <w:t xml:space="preserve">. </w:t>
      </w:r>
      <w:r w:rsidR="00FF437D" w:rsidRPr="00A772F4">
        <w:rPr>
          <w:rFonts w:eastAsia="Times New Roman" w:cs="Calibri"/>
          <w:lang w:val="en-US"/>
        </w:rPr>
        <w:t>Let us</w:t>
      </w:r>
      <w:r w:rsidR="00C57340" w:rsidRPr="00A772F4">
        <w:rPr>
          <w:rFonts w:eastAsia="Times New Roman" w:cs="Calibri"/>
          <w:lang w:val="en-US"/>
        </w:rPr>
        <w:t xml:space="preserve"> assume that all partners </w:t>
      </w:r>
      <w:r w:rsidR="00C70F3D" w:rsidRPr="00A772F4">
        <w:rPr>
          <w:rFonts w:eastAsia="Times New Roman" w:cs="Calibri"/>
          <w:lang w:val="en-US"/>
        </w:rPr>
        <w:t>agreed</w:t>
      </w:r>
      <w:r w:rsidR="00C57340" w:rsidRPr="00A772F4">
        <w:rPr>
          <w:rFonts w:eastAsia="Times New Roman" w:cs="Calibri"/>
          <w:lang w:val="en-US"/>
        </w:rPr>
        <w:t xml:space="preserve"> when the central spouse married a second</w:t>
      </w:r>
      <w:r w:rsidR="00FB67C9" w:rsidRPr="00A772F4">
        <w:rPr>
          <w:rFonts w:eastAsia="Times New Roman" w:cs="Calibri"/>
          <w:lang w:val="en-US"/>
        </w:rPr>
        <w:t xml:space="preserve">, third, or fourth partner. Also, let us </w:t>
      </w:r>
      <w:r w:rsidR="00C57340" w:rsidRPr="00A772F4">
        <w:rPr>
          <w:rFonts w:eastAsia="Times New Roman" w:cs="Calibri"/>
          <w:lang w:val="en-US"/>
        </w:rPr>
        <w:t>assume that the central spouse can be either a woman or a man. As long as everyone is happily married t</w:t>
      </w:r>
      <w:r w:rsidR="000D5782" w:rsidRPr="00A772F4">
        <w:rPr>
          <w:rFonts w:eastAsia="Times New Roman" w:cs="Calibri"/>
          <w:lang w:val="en-US"/>
        </w:rPr>
        <w:t>o th</w:t>
      </w:r>
      <w:r w:rsidR="00E75C71" w:rsidRPr="00A772F4">
        <w:rPr>
          <w:rFonts w:eastAsia="Times New Roman" w:cs="Calibri"/>
          <w:lang w:val="en-US"/>
        </w:rPr>
        <w:t xml:space="preserve">e central spouse, there </w:t>
      </w:r>
      <w:r w:rsidR="00037B5F" w:rsidRPr="00A772F4">
        <w:rPr>
          <w:rFonts w:eastAsia="Times New Roman" w:cs="Calibri"/>
          <w:lang w:val="en-US"/>
        </w:rPr>
        <w:t xml:space="preserve">should </w:t>
      </w:r>
      <w:r w:rsidR="00C57340" w:rsidRPr="00A772F4">
        <w:rPr>
          <w:rFonts w:eastAsia="Times New Roman" w:cs="Calibri"/>
          <w:lang w:val="en-US"/>
        </w:rPr>
        <w:t>be no ob</w:t>
      </w:r>
      <w:r w:rsidR="00E5621B" w:rsidRPr="00A772F4">
        <w:rPr>
          <w:rFonts w:eastAsia="Times New Roman" w:cs="Calibri"/>
          <w:lang w:val="en-US"/>
        </w:rPr>
        <w:t xml:space="preserve">jections according to the conditions set out by </w:t>
      </w:r>
      <w:r w:rsidR="00274579" w:rsidRPr="00A772F4">
        <w:rPr>
          <w:rFonts w:eastAsia="Times New Roman" w:cs="Calibri"/>
          <w:lang w:val="en-US"/>
        </w:rPr>
        <w:t xml:space="preserve">Calhoun and Nussbaum. </w:t>
      </w:r>
    </w:p>
    <w:p w14:paraId="7B167F1A" w14:textId="77777777" w:rsidR="003C14F1" w:rsidRPr="00A772F4" w:rsidRDefault="00C00FE6" w:rsidP="00115D68">
      <w:pPr>
        <w:spacing w:after="0" w:line="360" w:lineRule="auto"/>
        <w:ind w:firstLine="708"/>
        <w:jc w:val="both"/>
        <w:rPr>
          <w:rFonts w:eastAsia="Times New Roman" w:cs="Calibri"/>
          <w:lang w:val="en-US"/>
        </w:rPr>
      </w:pPr>
      <w:r w:rsidRPr="00A772F4">
        <w:rPr>
          <w:rFonts w:eastAsia="Times New Roman" w:cs="Calibri"/>
          <w:lang w:val="en-US"/>
        </w:rPr>
        <w:t>T</w:t>
      </w:r>
      <w:r w:rsidR="00C57340" w:rsidRPr="00A772F4">
        <w:rPr>
          <w:rFonts w:eastAsia="Times New Roman" w:cs="Calibri"/>
          <w:lang w:val="en-US"/>
        </w:rPr>
        <w:t xml:space="preserve">his changes in </w:t>
      </w:r>
      <w:r w:rsidR="00037B5F" w:rsidRPr="00A772F4">
        <w:rPr>
          <w:rFonts w:eastAsia="Times New Roman" w:cs="Calibri"/>
          <w:lang w:val="en-US"/>
        </w:rPr>
        <w:t xml:space="preserve">the </w:t>
      </w:r>
      <w:r w:rsidR="00FF673B" w:rsidRPr="00A772F4">
        <w:rPr>
          <w:rFonts w:eastAsia="Times New Roman" w:cs="Calibri"/>
          <w:lang w:val="en-US"/>
        </w:rPr>
        <w:t xml:space="preserve">event </w:t>
      </w:r>
      <w:r w:rsidR="00C57340" w:rsidRPr="00A772F4">
        <w:rPr>
          <w:rFonts w:eastAsia="Times New Roman" w:cs="Calibri"/>
          <w:lang w:val="en-US"/>
        </w:rPr>
        <w:t>of a divorce</w:t>
      </w:r>
      <w:r w:rsidRPr="00A772F4">
        <w:rPr>
          <w:rFonts w:eastAsia="Times New Roman" w:cs="Calibri"/>
          <w:lang w:val="en-US"/>
        </w:rPr>
        <w:t>, Brooks argues</w:t>
      </w:r>
      <w:r w:rsidR="00C57340" w:rsidRPr="00A772F4">
        <w:rPr>
          <w:rFonts w:eastAsia="Times New Roman" w:cs="Calibri"/>
          <w:lang w:val="en-US"/>
        </w:rPr>
        <w:t>. The central spouse</w:t>
      </w:r>
      <w:r w:rsidR="00E5621B" w:rsidRPr="00A772F4">
        <w:rPr>
          <w:rFonts w:eastAsia="Times New Roman" w:cs="Calibri"/>
          <w:lang w:val="en-US"/>
        </w:rPr>
        <w:t xml:space="preserve"> (C</w:t>
      </w:r>
      <w:r w:rsidR="006C7D75" w:rsidRPr="00A772F4">
        <w:rPr>
          <w:rFonts w:eastAsia="Times New Roman" w:cs="Calibri"/>
          <w:lang w:val="en-US"/>
        </w:rPr>
        <w:t>)</w:t>
      </w:r>
      <w:r w:rsidR="00C57340" w:rsidRPr="00A772F4">
        <w:rPr>
          <w:rFonts w:eastAsia="Times New Roman" w:cs="Calibri"/>
          <w:lang w:val="en-US"/>
        </w:rPr>
        <w:t xml:space="preserve"> is all</w:t>
      </w:r>
      <w:r w:rsidR="00A52EE8" w:rsidRPr="00A772F4">
        <w:rPr>
          <w:rFonts w:eastAsia="Times New Roman" w:cs="Calibri"/>
          <w:lang w:val="en-US"/>
        </w:rPr>
        <w:t xml:space="preserve">owed to divorce any </w:t>
      </w:r>
      <w:r w:rsidR="00FB67C9" w:rsidRPr="00A772F4">
        <w:rPr>
          <w:rFonts w:eastAsia="Times New Roman" w:cs="Calibri"/>
          <w:lang w:val="en-US"/>
        </w:rPr>
        <w:t xml:space="preserve">individual </w:t>
      </w:r>
      <w:r w:rsidR="00A52EE8" w:rsidRPr="00A772F4">
        <w:rPr>
          <w:rFonts w:eastAsia="Times New Roman" w:cs="Calibri"/>
          <w:lang w:val="en-US"/>
        </w:rPr>
        <w:t xml:space="preserve">partner she or </w:t>
      </w:r>
      <w:r w:rsidR="00FB67C9" w:rsidRPr="00A772F4">
        <w:rPr>
          <w:rFonts w:eastAsia="Times New Roman" w:cs="Calibri"/>
          <w:lang w:val="en-US"/>
        </w:rPr>
        <w:t>he wishes, b</w:t>
      </w:r>
      <w:r w:rsidR="00E5621B" w:rsidRPr="00A772F4">
        <w:rPr>
          <w:rFonts w:eastAsia="Times New Roman" w:cs="Calibri"/>
          <w:lang w:val="en-US"/>
        </w:rPr>
        <w:t xml:space="preserve">ut the multiple partners of C </w:t>
      </w:r>
      <w:r w:rsidR="00E94D62" w:rsidRPr="00A772F4">
        <w:rPr>
          <w:rFonts w:eastAsia="Times New Roman" w:cs="Calibri"/>
          <w:lang w:val="en-US"/>
        </w:rPr>
        <w:t>are not</w:t>
      </w:r>
      <w:r w:rsidR="00891FAE" w:rsidRPr="00A772F4">
        <w:rPr>
          <w:rFonts w:eastAsia="Times New Roman" w:cs="Calibri"/>
          <w:lang w:val="en-US"/>
        </w:rPr>
        <w:t xml:space="preserve"> able to do the same.</w:t>
      </w:r>
      <w:r w:rsidR="00BD2A5F" w:rsidRPr="00A772F4">
        <w:rPr>
          <w:rFonts w:eastAsia="Times New Roman" w:cs="Calibri"/>
          <w:lang w:val="en-US"/>
        </w:rPr>
        <w:t xml:space="preserve"> </w:t>
      </w:r>
      <w:r w:rsidR="00E5621B" w:rsidRPr="00A772F4">
        <w:rPr>
          <w:rFonts w:eastAsia="Times New Roman" w:cs="Calibri"/>
          <w:lang w:val="en-US"/>
        </w:rPr>
        <w:t>The first spouse (S1)</w:t>
      </w:r>
      <w:r w:rsidR="00BD2A5F" w:rsidRPr="00A772F4">
        <w:rPr>
          <w:rFonts w:eastAsia="Times New Roman" w:cs="Calibri"/>
          <w:lang w:val="en-US"/>
        </w:rPr>
        <w:t xml:space="preserve"> was</w:t>
      </w:r>
      <w:r w:rsidR="00E5621B" w:rsidRPr="00A772F4">
        <w:rPr>
          <w:rFonts w:eastAsia="Times New Roman" w:cs="Calibri"/>
          <w:lang w:val="en-US"/>
        </w:rPr>
        <w:t xml:space="preserve"> only allowed to consent </w:t>
      </w:r>
      <w:r w:rsidR="00037B5F" w:rsidRPr="00A772F4">
        <w:rPr>
          <w:rFonts w:eastAsia="Times New Roman" w:cs="Calibri"/>
          <w:lang w:val="en-US"/>
        </w:rPr>
        <w:t xml:space="preserve">to </w:t>
      </w:r>
      <w:r w:rsidR="00E5621B" w:rsidRPr="00A772F4">
        <w:rPr>
          <w:rFonts w:eastAsia="Times New Roman" w:cs="Calibri"/>
          <w:lang w:val="en-US"/>
        </w:rPr>
        <w:t xml:space="preserve">S2 </w:t>
      </w:r>
      <w:r w:rsidR="00BD2A5F" w:rsidRPr="00A772F4">
        <w:rPr>
          <w:rFonts w:eastAsia="Times New Roman" w:cs="Calibri"/>
          <w:lang w:val="en-US"/>
        </w:rPr>
        <w:t>and</w:t>
      </w:r>
      <w:r w:rsidR="00E5621B" w:rsidRPr="00A772F4">
        <w:rPr>
          <w:rFonts w:eastAsia="Times New Roman" w:cs="Calibri"/>
          <w:lang w:val="en-US"/>
        </w:rPr>
        <w:t xml:space="preserve"> S3 entering the marriage, but S1 cannot demand a divorce between </w:t>
      </w:r>
      <w:r w:rsidR="001A1518" w:rsidRPr="00A772F4">
        <w:rPr>
          <w:rFonts w:eastAsia="Times New Roman" w:cs="Calibri"/>
          <w:lang w:val="en-US"/>
        </w:rPr>
        <w:t>C and</w:t>
      </w:r>
      <w:r w:rsidR="005B5CA7" w:rsidRPr="00A772F4">
        <w:rPr>
          <w:rFonts w:eastAsia="Times New Roman" w:cs="Calibri"/>
          <w:lang w:val="en-US"/>
        </w:rPr>
        <w:t xml:space="preserve"> S2 and</w:t>
      </w:r>
      <w:r w:rsidR="00E5621B" w:rsidRPr="00A772F4">
        <w:rPr>
          <w:rFonts w:eastAsia="Times New Roman" w:cs="Calibri"/>
          <w:lang w:val="en-US"/>
        </w:rPr>
        <w:t xml:space="preserve"> S3</w:t>
      </w:r>
      <w:r w:rsidR="005B5CA7" w:rsidRPr="00A772F4">
        <w:rPr>
          <w:rFonts w:eastAsia="Times New Roman" w:cs="Calibri"/>
          <w:lang w:val="en-US"/>
        </w:rPr>
        <w:t>, or both</w:t>
      </w:r>
      <w:r w:rsidR="00BD2A5F" w:rsidRPr="00A772F4">
        <w:rPr>
          <w:rFonts w:eastAsia="Times New Roman" w:cs="Calibri"/>
          <w:lang w:val="en-US"/>
        </w:rPr>
        <w:t xml:space="preserve">. </w:t>
      </w:r>
      <w:r w:rsidR="009D332D" w:rsidRPr="00A772F4">
        <w:rPr>
          <w:rFonts w:eastAsia="Times New Roman" w:cs="Calibri"/>
          <w:lang w:val="en-US"/>
        </w:rPr>
        <w:t>As soon as the marriage t</w:t>
      </w:r>
      <w:r w:rsidR="00037B5F" w:rsidRPr="00A772F4">
        <w:rPr>
          <w:rFonts w:eastAsia="Times New Roman" w:cs="Calibri"/>
          <w:lang w:val="en-US"/>
        </w:rPr>
        <w:t>akes</w:t>
      </w:r>
      <w:r w:rsidR="009D332D" w:rsidRPr="00A772F4">
        <w:rPr>
          <w:rFonts w:eastAsia="Times New Roman" w:cs="Calibri"/>
          <w:lang w:val="en-US"/>
        </w:rPr>
        <w:t xml:space="preserve"> place, e</w:t>
      </w:r>
      <w:r w:rsidR="00A4615D" w:rsidRPr="00A772F4">
        <w:rPr>
          <w:rFonts w:eastAsia="Times New Roman" w:cs="Calibri"/>
          <w:lang w:val="en-US"/>
        </w:rPr>
        <w:t>ach peripheral spouse</w:t>
      </w:r>
      <w:r w:rsidR="00BD2A5F" w:rsidRPr="00A772F4">
        <w:rPr>
          <w:rFonts w:eastAsia="Times New Roman" w:cs="Calibri"/>
          <w:lang w:val="en-US"/>
        </w:rPr>
        <w:t xml:space="preserve"> </w:t>
      </w:r>
      <w:r w:rsidR="009D332D" w:rsidRPr="00A772F4">
        <w:rPr>
          <w:rFonts w:eastAsia="Times New Roman" w:cs="Calibri"/>
          <w:lang w:val="en-US"/>
        </w:rPr>
        <w:t>may only agree to all fellow po</w:t>
      </w:r>
      <w:r w:rsidR="00E75C71" w:rsidRPr="00A772F4">
        <w:rPr>
          <w:rFonts w:eastAsia="Times New Roman" w:cs="Calibri"/>
          <w:lang w:val="en-US"/>
        </w:rPr>
        <w:t>lygamous partners or divorce the</w:t>
      </w:r>
      <w:r w:rsidR="009D332D" w:rsidRPr="00A772F4">
        <w:rPr>
          <w:rFonts w:eastAsia="Times New Roman" w:cs="Calibri"/>
          <w:lang w:val="en-US"/>
        </w:rPr>
        <w:t xml:space="preserve"> central spouse and leave all partners. This asymmetry exist</w:t>
      </w:r>
      <w:r w:rsidR="008576E2" w:rsidRPr="00A772F4">
        <w:rPr>
          <w:rFonts w:eastAsia="Times New Roman" w:cs="Calibri"/>
          <w:lang w:val="en-US"/>
        </w:rPr>
        <w:t>s</w:t>
      </w:r>
      <w:r w:rsidR="009D332D" w:rsidRPr="00A772F4">
        <w:rPr>
          <w:rFonts w:eastAsia="Times New Roman" w:cs="Calibri"/>
          <w:lang w:val="en-US"/>
        </w:rPr>
        <w:t xml:space="preserve"> in situa</w:t>
      </w:r>
      <w:r w:rsidR="00D72CD6" w:rsidRPr="00A772F4">
        <w:rPr>
          <w:rFonts w:eastAsia="Times New Roman" w:cs="Calibri"/>
          <w:lang w:val="en-US"/>
        </w:rPr>
        <w:t>tions of polygyn</w:t>
      </w:r>
      <w:r w:rsidR="001937AB" w:rsidRPr="00A772F4">
        <w:rPr>
          <w:rFonts w:eastAsia="Times New Roman" w:cs="Calibri"/>
          <w:lang w:val="en-US"/>
        </w:rPr>
        <w:t>y</w:t>
      </w:r>
      <w:r w:rsidR="00C70F3D" w:rsidRPr="00A772F4">
        <w:rPr>
          <w:rFonts w:eastAsia="Times New Roman" w:cs="Calibri"/>
          <w:lang w:val="en-US"/>
        </w:rPr>
        <w:t xml:space="preserve"> and polyandry. </w:t>
      </w:r>
      <w:r w:rsidR="00D72CD6" w:rsidRPr="00A772F4">
        <w:rPr>
          <w:rFonts w:eastAsia="Times New Roman" w:cs="Calibri"/>
          <w:lang w:val="en-US"/>
        </w:rPr>
        <w:t xml:space="preserve">Brooks comes to the conclusion that polygamy is unjustified due to this asymmetry between the </w:t>
      </w:r>
      <w:r w:rsidR="008576E2" w:rsidRPr="00A772F4">
        <w:rPr>
          <w:rFonts w:eastAsia="Times New Roman" w:cs="Calibri"/>
          <w:lang w:val="en-US"/>
        </w:rPr>
        <w:t xml:space="preserve">central spouse and a partner when it concerns </w:t>
      </w:r>
      <w:r w:rsidR="00D72CD6" w:rsidRPr="00A772F4">
        <w:rPr>
          <w:rFonts w:eastAsia="Times New Roman" w:cs="Calibri"/>
          <w:lang w:val="en-US"/>
        </w:rPr>
        <w:t xml:space="preserve">the exit option of divorce to all spouses </w:t>
      </w:r>
      <w:r w:rsidR="00FB67C9" w:rsidRPr="00A772F4">
        <w:rPr>
          <w:rFonts w:eastAsia="Times New Roman" w:cs="Calibri"/>
          <w:lang w:val="en-US"/>
        </w:rPr>
        <w:t xml:space="preserve">individually </w:t>
      </w:r>
      <w:r w:rsidR="00D72CD6" w:rsidRPr="00A772F4">
        <w:rPr>
          <w:rFonts w:eastAsia="Times New Roman" w:cs="Calibri"/>
          <w:lang w:val="en-US"/>
        </w:rPr>
        <w:t>(Brooks 2009, 13).</w:t>
      </w:r>
    </w:p>
    <w:p w14:paraId="2916FC36" w14:textId="00DE9EEC" w:rsidR="00E75C71" w:rsidRPr="00A772F4" w:rsidRDefault="00D72CD6" w:rsidP="00115D68">
      <w:pPr>
        <w:widowControl w:val="0"/>
        <w:spacing w:after="0" w:line="360" w:lineRule="auto"/>
        <w:ind w:firstLine="708"/>
        <w:jc w:val="both"/>
        <w:rPr>
          <w:rFonts w:eastAsia="Times New Roman" w:cs="Calibri"/>
          <w:lang w:val="en-US"/>
        </w:rPr>
      </w:pPr>
      <w:r w:rsidRPr="00A772F4">
        <w:rPr>
          <w:rFonts w:eastAsia="Times New Roman" w:cs="Calibri"/>
          <w:lang w:val="en-US"/>
        </w:rPr>
        <w:t xml:space="preserve">How </w:t>
      </w:r>
      <w:r w:rsidR="00363E4C" w:rsidRPr="00A772F4">
        <w:rPr>
          <w:rFonts w:eastAsia="Times New Roman" w:cs="Calibri"/>
          <w:lang w:val="en-US"/>
        </w:rPr>
        <w:t xml:space="preserve">does this argument of </w:t>
      </w:r>
      <w:r w:rsidR="00136457" w:rsidRPr="00A772F4">
        <w:rPr>
          <w:rFonts w:eastAsia="Times New Roman" w:cs="Calibri"/>
          <w:lang w:val="en-US"/>
        </w:rPr>
        <w:t>“</w:t>
      </w:r>
      <w:r w:rsidR="00363E4C" w:rsidRPr="00A772F4">
        <w:rPr>
          <w:rFonts w:eastAsia="Times New Roman" w:cs="Calibri"/>
          <w:lang w:val="en-US"/>
        </w:rPr>
        <w:t>in</w:t>
      </w:r>
      <w:r w:rsidR="00FB67C9" w:rsidRPr="00A772F4">
        <w:rPr>
          <w:rFonts w:eastAsia="Times New Roman" w:cs="Calibri"/>
          <w:lang w:val="en-US"/>
        </w:rPr>
        <w:t>herent</w:t>
      </w:r>
      <w:r w:rsidRPr="00A772F4">
        <w:rPr>
          <w:rFonts w:eastAsia="Times New Roman" w:cs="Calibri"/>
          <w:lang w:val="en-US"/>
        </w:rPr>
        <w:t xml:space="preserve"> inequality</w:t>
      </w:r>
      <w:r w:rsidR="00A4615D" w:rsidRPr="00A772F4">
        <w:rPr>
          <w:rFonts w:eastAsia="Times New Roman" w:cs="Calibri"/>
          <w:lang w:val="en-US"/>
        </w:rPr>
        <w:t xml:space="preserve"> of divorce</w:t>
      </w:r>
      <w:r w:rsidR="00136457" w:rsidRPr="00A772F4">
        <w:rPr>
          <w:rFonts w:eastAsia="Times New Roman" w:cs="Calibri"/>
          <w:lang w:val="en-US"/>
        </w:rPr>
        <w:t>”</w:t>
      </w:r>
      <w:r w:rsidRPr="00A772F4">
        <w:rPr>
          <w:rFonts w:eastAsia="Times New Roman" w:cs="Calibri"/>
          <w:lang w:val="en-US"/>
        </w:rPr>
        <w:t xml:space="preserve"> hold in relation to exploring the options for plural marriage? </w:t>
      </w:r>
      <w:r w:rsidR="00174F3B" w:rsidRPr="00A772F4">
        <w:rPr>
          <w:rFonts w:eastAsia="Times New Roman" w:cs="Calibri"/>
          <w:lang w:val="en-US"/>
        </w:rPr>
        <w:t xml:space="preserve">Brooks </w:t>
      </w:r>
      <w:r w:rsidR="00900999" w:rsidRPr="00A772F4">
        <w:rPr>
          <w:rFonts w:eastAsia="Times New Roman" w:cs="Calibri"/>
          <w:lang w:val="en-US"/>
        </w:rPr>
        <w:t>makes</w:t>
      </w:r>
      <w:r w:rsidR="00174F3B" w:rsidRPr="00A772F4">
        <w:rPr>
          <w:rFonts w:eastAsia="Times New Roman" w:cs="Calibri"/>
          <w:lang w:val="en-US"/>
        </w:rPr>
        <w:t xml:space="preserve"> a valid argument in the debate on polygamy. Even </w:t>
      </w:r>
      <w:r w:rsidR="00211EFF" w:rsidRPr="00A772F4">
        <w:rPr>
          <w:rFonts w:eastAsia="Times New Roman" w:cs="Calibri"/>
          <w:lang w:val="en-US"/>
        </w:rPr>
        <w:t xml:space="preserve">if </w:t>
      </w:r>
      <w:r w:rsidR="00174F3B" w:rsidRPr="00A772F4">
        <w:rPr>
          <w:rFonts w:eastAsia="Times New Roman" w:cs="Calibri"/>
          <w:lang w:val="en-US"/>
        </w:rPr>
        <w:t>the condition of consent is</w:t>
      </w:r>
      <w:r w:rsidR="00891FAE" w:rsidRPr="00A772F4">
        <w:rPr>
          <w:rFonts w:eastAsia="Times New Roman" w:cs="Calibri"/>
          <w:lang w:val="en-US"/>
        </w:rPr>
        <w:t xml:space="preserve"> met, and </w:t>
      </w:r>
      <w:r w:rsidR="00174F3B" w:rsidRPr="00A772F4">
        <w:rPr>
          <w:rFonts w:eastAsia="Times New Roman" w:cs="Calibri"/>
          <w:lang w:val="en-US"/>
        </w:rPr>
        <w:t>there is no gende</w:t>
      </w:r>
      <w:r w:rsidR="000D5782" w:rsidRPr="00A772F4">
        <w:rPr>
          <w:rFonts w:eastAsia="Times New Roman" w:cs="Calibri"/>
          <w:lang w:val="en-US"/>
        </w:rPr>
        <w:t>r inequality involved,</w:t>
      </w:r>
      <w:r w:rsidR="00C70F3D" w:rsidRPr="00A772F4">
        <w:rPr>
          <w:rFonts w:eastAsia="Times New Roman" w:cs="Calibri"/>
          <w:lang w:val="en-US"/>
        </w:rPr>
        <w:t xml:space="preserve"> </w:t>
      </w:r>
      <w:r w:rsidR="00E75C71" w:rsidRPr="00A772F4">
        <w:rPr>
          <w:rFonts w:eastAsia="Times New Roman" w:cs="Calibri"/>
          <w:lang w:val="en-US"/>
        </w:rPr>
        <w:t>a particular form of</w:t>
      </w:r>
      <w:r w:rsidR="00C70F3D" w:rsidRPr="00A772F4">
        <w:rPr>
          <w:rFonts w:eastAsia="Times New Roman" w:cs="Calibri"/>
          <w:lang w:val="en-US"/>
        </w:rPr>
        <w:t xml:space="preserve"> </w:t>
      </w:r>
      <w:r w:rsidR="00174F3B" w:rsidRPr="00A772F4">
        <w:rPr>
          <w:rFonts w:eastAsia="Times New Roman" w:cs="Calibri"/>
          <w:lang w:val="en-US"/>
        </w:rPr>
        <w:t xml:space="preserve">inequality </w:t>
      </w:r>
      <w:r w:rsidR="008576E2" w:rsidRPr="00A772F4">
        <w:rPr>
          <w:rFonts w:eastAsia="Times New Roman" w:cs="Calibri"/>
          <w:lang w:val="en-US"/>
        </w:rPr>
        <w:t xml:space="preserve">in divorce </w:t>
      </w:r>
      <w:r w:rsidR="00174F3B" w:rsidRPr="00A772F4">
        <w:rPr>
          <w:rFonts w:eastAsia="Times New Roman" w:cs="Calibri"/>
          <w:lang w:val="en-US"/>
        </w:rPr>
        <w:t xml:space="preserve">among multiple partners </w:t>
      </w:r>
      <w:r w:rsidR="00C70F3D" w:rsidRPr="00A772F4">
        <w:rPr>
          <w:rFonts w:eastAsia="Times New Roman" w:cs="Calibri"/>
          <w:lang w:val="en-US"/>
        </w:rPr>
        <w:t>remains</w:t>
      </w:r>
      <w:r w:rsidR="00174F3B" w:rsidRPr="00A772F4">
        <w:rPr>
          <w:rFonts w:eastAsia="Times New Roman" w:cs="Calibri"/>
          <w:lang w:val="en-US"/>
        </w:rPr>
        <w:t xml:space="preserve">. </w:t>
      </w:r>
      <w:r w:rsidR="00FB67C9" w:rsidRPr="00A772F4">
        <w:rPr>
          <w:rFonts w:eastAsia="Times New Roman" w:cs="Calibri"/>
          <w:lang w:val="en-US"/>
        </w:rPr>
        <w:t>However,</w:t>
      </w:r>
      <w:r w:rsidR="00900999" w:rsidRPr="00A772F4">
        <w:rPr>
          <w:rFonts w:eastAsia="Times New Roman" w:cs="Calibri"/>
          <w:lang w:val="en-US"/>
        </w:rPr>
        <w:t xml:space="preserve"> Brook’s argumentation</w:t>
      </w:r>
      <w:r w:rsidR="00D1515E" w:rsidRPr="00A772F4">
        <w:rPr>
          <w:rFonts w:eastAsia="Times New Roman" w:cs="Calibri"/>
          <w:lang w:val="en-US"/>
        </w:rPr>
        <w:t xml:space="preserve"> cannot be use</w:t>
      </w:r>
      <w:r w:rsidR="00274579" w:rsidRPr="00A772F4">
        <w:rPr>
          <w:rFonts w:eastAsia="Times New Roman" w:cs="Calibri"/>
          <w:lang w:val="en-US"/>
        </w:rPr>
        <w:t>d</w:t>
      </w:r>
      <w:r w:rsidR="00D1515E" w:rsidRPr="00A772F4">
        <w:rPr>
          <w:rFonts w:eastAsia="Times New Roman" w:cs="Calibri"/>
          <w:lang w:val="en-US"/>
        </w:rPr>
        <w:t xml:space="preserve"> to</w:t>
      </w:r>
      <w:r w:rsidR="00900999" w:rsidRPr="00A772F4">
        <w:rPr>
          <w:rFonts w:eastAsia="Times New Roman" w:cs="Calibri"/>
          <w:lang w:val="en-US"/>
        </w:rPr>
        <w:t xml:space="preserve"> simply oppose all </w:t>
      </w:r>
      <w:r w:rsidR="005B5CA7" w:rsidRPr="00A772F4">
        <w:rPr>
          <w:rFonts w:eastAsia="Times New Roman" w:cs="Calibri"/>
          <w:lang w:val="en-US"/>
        </w:rPr>
        <w:t xml:space="preserve">types of </w:t>
      </w:r>
      <w:r w:rsidR="00900999" w:rsidRPr="00A772F4">
        <w:rPr>
          <w:rFonts w:eastAsia="Times New Roman" w:cs="Calibri"/>
          <w:lang w:val="en-US"/>
        </w:rPr>
        <w:t xml:space="preserve">plural marriage. </w:t>
      </w:r>
      <w:r w:rsidR="00037B5F" w:rsidRPr="00A772F4">
        <w:rPr>
          <w:rFonts w:eastAsia="Times New Roman" w:cs="Calibri"/>
          <w:lang w:val="en-US"/>
        </w:rPr>
        <w:t xml:space="preserve">Brooks </w:t>
      </w:r>
      <w:r w:rsidR="003B4EC4" w:rsidRPr="00A772F4">
        <w:rPr>
          <w:rFonts w:eastAsia="Times New Roman" w:cs="Calibri"/>
          <w:lang w:val="en-US"/>
        </w:rPr>
        <w:t>always refer</w:t>
      </w:r>
      <w:r w:rsidR="00906C01" w:rsidRPr="00A772F4">
        <w:rPr>
          <w:rFonts w:eastAsia="Times New Roman" w:cs="Calibri"/>
          <w:lang w:val="en-US"/>
        </w:rPr>
        <w:t xml:space="preserve">s to </w:t>
      </w:r>
      <w:r w:rsidR="00FB67C9" w:rsidRPr="00A772F4">
        <w:rPr>
          <w:rFonts w:eastAsia="Times New Roman" w:cs="Calibri"/>
          <w:lang w:val="en-US"/>
        </w:rPr>
        <w:t xml:space="preserve">the polygamous relationships in </w:t>
      </w:r>
      <w:r w:rsidR="003B4EC4" w:rsidRPr="00A772F4">
        <w:rPr>
          <w:rFonts w:eastAsia="Times New Roman" w:cs="Calibri"/>
          <w:lang w:val="en-US"/>
        </w:rPr>
        <w:t>less-than-ideal setting</w:t>
      </w:r>
      <w:r w:rsidR="00037B5F" w:rsidRPr="00A772F4">
        <w:rPr>
          <w:rFonts w:eastAsia="Times New Roman" w:cs="Calibri"/>
          <w:lang w:val="en-US"/>
        </w:rPr>
        <w:t>s</w:t>
      </w:r>
      <w:r w:rsidR="003B4EC4" w:rsidRPr="00A772F4">
        <w:rPr>
          <w:rFonts w:eastAsia="Times New Roman" w:cs="Calibri"/>
          <w:lang w:val="en-US"/>
        </w:rPr>
        <w:t xml:space="preserve"> </w:t>
      </w:r>
      <w:r w:rsidR="008576E2" w:rsidRPr="00A772F4">
        <w:rPr>
          <w:rFonts w:eastAsia="Times New Roman" w:cs="Calibri"/>
          <w:lang w:val="en-US"/>
        </w:rPr>
        <w:t xml:space="preserve">that are often characterized by inequalities </w:t>
      </w:r>
      <w:r w:rsidR="005F1248" w:rsidRPr="00A772F4">
        <w:rPr>
          <w:rFonts w:eastAsia="Times New Roman" w:cs="Calibri"/>
          <w:lang w:val="en-US"/>
        </w:rPr>
        <w:t>(Brooks 2009</w:t>
      </w:r>
      <w:r w:rsidR="00A4615D" w:rsidRPr="00A772F4">
        <w:rPr>
          <w:rFonts w:eastAsia="Times New Roman" w:cs="Calibri"/>
          <w:lang w:val="en-US"/>
        </w:rPr>
        <w:t xml:space="preserve">, 111). </w:t>
      </w:r>
      <w:r w:rsidR="00D1515E" w:rsidRPr="00A772F4">
        <w:rPr>
          <w:rFonts w:eastAsia="Times New Roman" w:cs="Calibri"/>
          <w:lang w:val="en-US"/>
        </w:rPr>
        <w:t xml:space="preserve">The </w:t>
      </w:r>
      <w:r w:rsidR="00D518A1" w:rsidRPr="00A772F4">
        <w:rPr>
          <w:rFonts w:eastAsia="Times New Roman" w:cs="Calibri"/>
          <w:lang w:val="en-US"/>
        </w:rPr>
        <w:t xml:space="preserve">argument </w:t>
      </w:r>
      <w:r w:rsidR="00D1515E" w:rsidRPr="00A772F4">
        <w:rPr>
          <w:rFonts w:eastAsia="Times New Roman" w:cs="Calibri"/>
          <w:lang w:val="en-US"/>
        </w:rPr>
        <w:t xml:space="preserve">thus </w:t>
      </w:r>
      <w:r w:rsidR="00D518A1" w:rsidRPr="00A772F4">
        <w:rPr>
          <w:rFonts w:eastAsia="Times New Roman" w:cs="Calibri"/>
          <w:lang w:val="en-US"/>
        </w:rPr>
        <w:t>applies</w:t>
      </w:r>
      <w:r w:rsidR="00900999" w:rsidRPr="00A772F4">
        <w:rPr>
          <w:rFonts w:eastAsia="Times New Roman" w:cs="Calibri"/>
          <w:lang w:val="en-US"/>
        </w:rPr>
        <w:t xml:space="preserve"> </w:t>
      </w:r>
      <w:r w:rsidR="006247FD" w:rsidRPr="00A772F4">
        <w:rPr>
          <w:rFonts w:eastAsia="Times New Roman" w:cs="Calibri"/>
          <w:lang w:val="en-US"/>
        </w:rPr>
        <w:t>to</w:t>
      </w:r>
      <w:r w:rsidR="00174F3B" w:rsidRPr="00A772F4">
        <w:rPr>
          <w:rFonts w:eastAsia="Times New Roman" w:cs="Calibri"/>
          <w:lang w:val="en-US"/>
        </w:rPr>
        <w:t xml:space="preserve"> polygamy and a</w:t>
      </w:r>
      <w:r w:rsidR="00037B5F" w:rsidRPr="00A772F4">
        <w:rPr>
          <w:rFonts w:eastAsia="Times New Roman" w:cs="Calibri"/>
          <w:lang w:val="en-US"/>
        </w:rPr>
        <w:t xml:space="preserve"> </w:t>
      </w:r>
      <w:r w:rsidR="00174F3B" w:rsidRPr="00A772F4">
        <w:rPr>
          <w:rFonts w:eastAsia="Times New Roman" w:cs="Calibri"/>
          <w:lang w:val="en-US"/>
        </w:rPr>
        <w:t>range</w:t>
      </w:r>
      <w:r w:rsidR="003B4EC4" w:rsidRPr="00A772F4">
        <w:rPr>
          <w:rFonts w:eastAsia="Times New Roman" w:cs="Calibri"/>
          <w:lang w:val="en-US"/>
        </w:rPr>
        <w:t xml:space="preserve"> of other </w:t>
      </w:r>
      <w:r w:rsidR="00FF3494" w:rsidRPr="00A772F4">
        <w:rPr>
          <w:rFonts w:eastAsia="Times New Roman" w:cs="Calibri"/>
          <w:lang w:val="en-US"/>
        </w:rPr>
        <w:t xml:space="preserve">plural marriage </w:t>
      </w:r>
      <w:r w:rsidR="005B5CA7" w:rsidRPr="00A772F4">
        <w:rPr>
          <w:rFonts w:eastAsia="Times New Roman" w:cs="Calibri"/>
          <w:lang w:val="en-US"/>
        </w:rPr>
        <w:t>types</w:t>
      </w:r>
      <w:r w:rsidR="00FF3494" w:rsidRPr="00A772F4">
        <w:rPr>
          <w:rFonts w:eastAsia="Times New Roman" w:cs="Calibri"/>
          <w:lang w:val="en-US"/>
        </w:rPr>
        <w:t xml:space="preserve">, but not </w:t>
      </w:r>
      <w:r w:rsidR="00037B5F" w:rsidRPr="00A772F4">
        <w:rPr>
          <w:rFonts w:eastAsia="Times New Roman" w:cs="Calibri"/>
          <w:lang w:val="en-US"/>
        </w:rPr>
        <w:t xml:space="preserve">to </w:t>
      </w:r>
      <w:r w:rsidR="00D518A1" w:rsidRPr="00A772F4">
        <w:rPr>
          <w:rFonts w:eastAsia="Times New Roman" w:cs="Calibri"/>
          <w:lang w:val="en-US"/>
        </w:rPr>
        <w:t>polyfidelity</w:t>
      </w:r>
      <w:r w:rsidR="00FF3494" w:rsidRPr="00A772F4">
        <w:rPr>
          <w:rFonts w:eastAsia="Times New Roman" w:cs="Calibri"/>
          <w:lang w:val="en-US"/>
        </w:rPr>
        <w:t>.</w:t>
      </w:r>
      <w:r w:rsidR="00D74487" w:rsidRPr="00A772F4">
        <w:rPr>
          <w:rFonts w:eastAsia="Times New Roman" w:cs="Calibri"/>
          <w:lang w:val="en-US"/>
        </w:rPr>
        <w:t xml:space="preserve"> </w:t>
      </w:r>
      <w:r w:rsidR="003B4EC4" w:rsidRPr="00A772F4">
        <w:rPr>
          <w:rFonts w:eastAsia="Times New Roman" w:cs="Calibri"/>
          <w:lang w:val="en-US"/>
        </w:rPr>
        <w:t>Traditional</w:t>
      </w:r>
      <w:r w:rsidR="00C70F3D" w:rsidRPr="00A772F4">
        <w:rPr>
          <w:rFonts w:eastAsia="Times New Roman" w:cs="Calibri"/>
          <w:lang w:val="en-US"/>
        </w:rPr>
        <w:t xml:space="preserve"> p</w:t>
      </w:r>
      <w:r w:rsidR="00D26E69" w:rsidRPr="00A772F4">
        <w:rPr>
          <w:rFonts w:eastAsia="Times New Roman" w:cs="Calibri"/>
          <w:lang w:val="en-US"/>
        </w:rPr>
        <w:t xml:space="preserve">olygamy is exceptional because </w:t>
      </w:r>
      <w:r w:rsidR="00FB67C9" w:rsidRPr="00A772F4">
        <w:rPr>
          <w:rFonts w:eastAsia="Times New Roman" w:cs="Calibri"/>
          <w:lang w:val="en-US"/>
        </w:rPr>
        <w:t>it is a kind of</w:t>
      </w:r>
      <w:r w:rsidR="00174F3B" w:rsidRPr="00A772F4">
        <w:rPr>
          <w:rFonts w:eastAsia="Times New Roman" w:cs="Calibri"/>
          <w:lang w:val="en-US"/>
        </w:rPr>
        <w:t xml:space="preserve"> relationship </w:t>
      </w:r>
      <w:r w:rsidR="00037B5F" w:rsidRPr="00A772F4">
        <w:rPr>
          <w:rFonts w:eastAsia="Times New Roman" w:cs="Calibri"/>
          <w:lang w:val="en-US"/>
        </w:rPr>
        <w:t xml:space="preserve">in which </w:t>
      </w:r>
      <w:r w:rsidR="00174F3B" w:rsidRPr="00A772F4">
        <w:rPr>
          <w:rFonts w:eastAsia="Times New Roman" w:cs="Calibri"/>
          <w:lang w:val="en-US"/>
        </w:rPr>
        <w:t xml:space="preserve">one central spouse can marry multiple secondary partners, </w:t>
      </w:r>
      <w:r w:rsidR="00037B5F" w:rsidRPr="00A772F4">
        <w:rPr>
          <w:rFonts w:eastAsia="Times New Roman" w:cs="Calibri"/>
          <w:lang w:val="en-US"/>
        </w:rPr>
        <w:t xml:space="preserve">while </w:t>
      </w:r>
      <w:r w:rsidR="00174F3B" w:rsidRPr="00A772F4">
        <w:rPr>
          <w:rFonts w:eastAsia="Times New Roman" w:cs="Calibri"/>
          <w:lang w:val="en-US"/>
        </w:rPr>
        <w:t>simultaneously these part</w:t>
      </w:r>
      <w:r w:rsidR="00FB67C9" w:rsidRPr="00A772F4">
        <w:rPr>
          <w:rFonts w:eastAsia="Times New Roman" w:cs="Calibri"/>
          <w:lang w:val="en-US"/>
        </w:rPr>
        <w:t>ners are not allowed to marry</w:t>
      </w:r>
      <w:r w:rsidR="00174F3B" w:rsidRPr="00A772F4">
        <w:rPr>
          <w:rFonts w:eastAsia="Times New Roman" w:cs="Calibri"/>
          <w:lang w:val="en-US"/>
        </w:rPr>
        <w:t xml:space="preserve"> </w:t>
      </w:r>
      <w:r w:rsidR="00AF2921" w:rsidRPr="00A772F4">
        <w:rPr>
          <w:rFonts w:eastAsia="Times New Roman" w:cs="Calibri"/>
          <w:lang w:val="en-US"/>
        </w:rPr>
        <w:t>one another</w:t>
      </w:r>
      <w:r w:rsidR="00174F3B" w:rsidRPr="00A772F4">
        <w:rPr>
          <w:rFonts w:eastAsia="Times New Roman" w:cs="Calibri"/>
          <w:lang w:val="en-US"/>
        </w:rPr>
        <w:t xml:space="preserve"> or anyone else</w:t>
      </w:r>
      <w:r w:rsidR="00E75C71" w:rsidRPr="00A772F4">
        <w:rPr>
          <w:rFonts w:eastAsia="Times New Roman" w:cs="Calibri"/>
          <w:lang w:val="en-US"/>
        </w:rPr>
        <w:t xml:space="preserve"> outside of their </w:t>
      </w:r>
      <w:r w:rsidR="00D4187D" w:rsidRPr="00A772F4">
        <w:rPr>
          <w:rFonts w:eastAsia="Times New Roman" w:cs="Calibri"/>
          <w:lang w:val="en-US"/>
        </w:rPr>
        <w:t>existing</w:t>
      </w:r>
      <w:r w:rsidR="00E75C71" w:rsidRPr="00A772F4">
        <w:rPr>
          <w:rFonts w:eastAsia="Times New Roman" w:cs="Calibri"/>
          <w:lang w:val="en-US"/>
        </w:rPr>
        <w:t xml:space="preserve"> marriage</w:t>
      </w:r>
      <w:r w:rsidR="00174F3B" w:rsidRPr="00A772F4">
        <w:rPr>
          <w:rFonts w:eastAsia="Times New Roman" w:cs="Calibri"/>
          <w:lang w:val="en-US"/>
        </w:rPr>
        <w:t>.</w:t>
      </w:r>
      <w:r w:rsidR="008576E2" w:rsidRPr="00A772F4">
        <w:rPr>
          <w:rFonts w:eastAsia="Times New Roman" w:cs="Calibri"/>
          <w:lang w:val="en-US"/>
        </w:rPr>
        <w:t xml:space="preserve"> </w:t>
      </w:r>
      <w:r w:rsidR="00A4615D" w:rsidRPr="00A772F4">
        <w:rPr>
          <w:rFonts w:eastAsia="Times New Roman" w:cs="Calibri"/>
          <w:lang w:val="en-US"/>
        </w:rPr>
        <w:t xml:space="preserve">However, there is a </w:t>
      </w:r>
      <w:r w:rsidR="001A0327" w:rsidRPr="00A772F4">
        <w:rPr>
          <w:rFonts w:eastAsia="Times New Roman" w:cs="Calibri"/>
          <w:lang w:val="en-US"/>
        </w:rPr>
        <w:t>more</w:t>
      </w:r>
      <w:r w:rsidR="00037B5F" w:rsidRPr="00A772F4">
        <w:rPr>
          <w:rFonts w:eastAsia="Times New Roman" w:cs="Calibri"/>
          <w:lang w:val="en-US"/>
        </w:rPr>
        <w:t xml:space="preserve"> </w:t>
      </w:r>
      <w:r w:rsidR="009814D1" w:rsidRPr="00A772F4">
        <w:rPr>
          <w:rFonts w:eastAsia="Times New Roman" w:cs="Calibri"/>
          <w:lang w:val="en-US"/>
        </w:rPr>
        <w:t>ideal</w:t>
      </w:r>
      <w:r w:rsidR="00037B5F" w:rsidRPr="00A772F4">
        <w:rPr>
          <w:rFonts w:eastAsia="Times New Roman" w:cs="Calibri"/>
          <w:lang w:val="en-US"/>
        </w:rPr>
        <w:t xml:space="preserve"> </w:t>
      </w:r>
      <w:r w:rsidR="009814D1" w:rsidRPr="00A772F4">
        <w:rPr>
          <w:rFonts w:eastAsia="Times New Roman" w:cs="Calibri"/>
          <w:lang w:val="en-US"/>
        </w:rPr>
        <w:lastRenderedPageBreak/>
        <w:t>eg</w:t>
      </w:r>
      <w:r w:rsidR="001A0327" w:rsidRPr="00A772F4">
        <w:rPr>
          <w:rFonts w:eastAsia="Times New Roman" w:cs="Calibri"/>
          <w:lang w:val="en-US"/>
        </w:rPr>
        <w:t>alitarian</w:t>
      </w:r>
      <w:r w:rsidR="00037B5F" w:rsidRPr="00A772F4">
        <w:rPr>
          <w:rFonts w:eastAsia="Times New Roman" w:cs="Calibri"/>
          <w:lang w:val="en-US"/>
        </w:rPr>
        <w:t xml:space="preserve"> </w:t>
      </w:r>
      <w:r w:rsidR="001A0327" w:rsidRPr="00A772F4">
        <w:rPr>
          <w:rFonts w:eastAsia="Times New Roman" w:cs="Calibri"/>
          <w:lang w:val="en-US"/>
        </w:rPr>
        <w:t>plu</w:t>
      </w:r>
      <w:r w:rsidR="00DB1726" w:rsidRPr="00A772F4">
        <w:rPr>
          <w:rFonts w:eastAsia="Times New Roman" w:cs="Calibri"/>
          <w:lang w:val="en-US"/>
        </w:rPr>
        <w:t>ral</w:t>
      </w:r>
      <w:r w:rsidR="00037B5F" w:rsidRPr="00A772F4">
        <w:rPr>
          <w:rFonts w:eastAsia="Times New Roman" w:cs="Calibri"/>
          <w:lang w:val="en-US"/>
        </w:rPr>
        <w:t xml:space="preserve"> </w:t>
      </w:r>
      <w:r w:rsidR="00DB1726" w:rsidRPr="00A772F4">
        <w:rPr>
          <w:rFonts w:eastAsia="Times New Roman" w:cs="Calibri"/>
          <w:lang w:val="en-US"/>
        </w:rPr>
        <w:t>marriage type</w:t>
      </w:r>
      <w:r w:rsidR="001A0327" w:rsidRPr="00A772F4">
        <w:rPr>
          <w:rFonts w:eastAsia="Times New Roman" w:cs="Calibri"/>
          <w:lang w:val="en-US"/>
        </w:rPr>
        <w:t xml:space="preserve"> in which </w:t>
      </w:r>
      <w:r w:rsidR="00A4615D" w:rsidRPr="00A772F4">
        <w:rPr>
          <w:rFonts w:eastAsia="Times New Roman" w:cs="Calibri"/>
          <w:lang w:val="en-US"/>
        </w:rPr>
        <w:t xml:space="preserve">this </w:t>
      </w:r>
      <w:r w:rsidR="001A0327" w:rsidRPr="00A772F4">
        <w:rPr>
          <w:rFonts w:eastAsia="Times New Roman" w:cs="Calibri"/>
          <w:lang w:val="en-US"/>
        </w:rPr>
        <w:t>inequality</w:t>
      </w:r>
      <w:r w:rsidR="00A4615D" w:rsidRPr="00A772F4">
        <w:rPr>
          <w:rFonts w:eastAsia="Times New Roman" w:cs="Calibri"/>
          <w:lang w:val="en-US"/>
        </w:rPr>
        <w:t xml:space="preserve"> is not present</w:t>
      </w:r>
      <w:r w:rsidR="001A0327" w:rsidRPr="00A772F4">
        <w:rPr>
          <w:rFonts w:eastAsia="Times New Roman" w:cs="Calibri"/>
          <w:lang w:val="en-US"/>
        </w:rPr>
        <w:t>.</w:t>
      </w:r>
      <w:r w:rsidR="00D74487" w:rsidRPr="00A772F4">
        <w:rPr>
          <w:rFonts w:eastAsia="Times New Roman" w:cs="Calibri"/>
          <w:lang w:val="en-US"/>
        </w:rPr>
        <w:t xml:space="preserve"> </w:t>
      </w:r>
      <w:r w:rsidR="00D518A1" w:rsidRPr="00A772F4">
        <w:rPr>
          <w:rFonts w:eastAsia="Times New Roman" w:cs="Calibri"/>
          <w:lang w:val="en-US"/>
        </w:rPr>
        <w:t>In</w:t>
      </w:r>
      <w:r w:rsidR="00FC5461" w:rsidRPr="00A772F4">
        <w:rPr>
          <w:rFonts w:eastAsia="Times New Roman" w:cs="Calibri"/>
          <w:lang w:val="en-US"/>
        </w:rPr>
        <w:t xml:space="preserve"> polyfi</w:t>
      </w:r>
      <w:r w:rsidR="001A0327" w:rsidRPr="00A772F4">
        <w:rPr>
          <w:rFonts w:eastAsia="Times New Roman" w:cs="Calibri"/>
          <w:lang w:val="en-US"/>
        </w:rPr>
        <w:t>delity partners have equal opportunity to demand a divorce</w:t>
      </w:r>
      <w:r w:rsidR="00E75C71" w:rsidRPr="00A772F4">
        <w:rPr>
          <w:rFonts w:eastAsia="Times New Roman" w:cs="Calibri"/>
          <w:lang w:val="en-US"/>
        </w:rPr>
        <w:t xml:space="preserve">, so there is no inequality between spouses in </w:t>
      </w:r>
      <w:r w:rsidR="00D1515E" w:rsidRPr="00A772F4">
        <w:rPr>
          <w:rFonts w:eastAsia="Times New Roman" w:cs="Calibri"/>
          <w:lang w:val="en-US"/>
        </w:rPr>
        <w:t>this regard</w:t>
      </w:r>
      <w:r w:rsidR="001A0327" w:rsidRPr="00A772F4">
        <w:rPr>
          <w:rFonts w:eastAsia="Times New Roman" w:cs="Calibri"/>
          <w:lang w:val="en-US"/>
        </w:rPr>
        <w:t>.</w:t>
      </w:r>
    </w:p>
    <w:p w14:paraId="71D66F84" w14:textId="77777777" w:rsidR="0019072C" w:rsidRPr="00A772F4" w:rsidRDefault="00981395" w:rsidP="00115D68">
      <w:pPr>
        <w:widowControl w:val="0"/>
        <w:spacing w:after="0" w:line="360" w:lineRule="auto"/>
        <w:ind w:firstLine="708"/>
        <w:jc w:val="both"/>
        <w:rPr>
          <w:rFonts w:eastAsia="Times New Roman" w:cs="Calibri"/>
          <w:lang w:val="en-US"/>
        </w:rPr>
      </w:pPr>
      <w:r w:rsidRPr="00A772F4">
        <w:rPr>
          <w:rFonts w:eastAsia="Times New Roman" w:cs="Calibri"/>
          <w:lang w:val="en-US"/>
        </w:rPr>
        <w:t xml:space="preserve">For example, partner A might start to dislike one of the partners in the polyfidelity model. </w:t>
      </w:r>
      <w:r w:rsidR="00D25896" w:rsidRPr="00A772F4">
        <w:rPr>
          <w:rFonts w:eastAsia="Times New Roman" w:cs="Calibri"/>
          <w:lang w:val="en-US"/>
        </w:rPr>
        <w:t>Therefore,</w:t>
      </w:r>
      <w:r w:rsidRPr="00A772F4">
        <w:rPr>
          <w:rFonts w:eastAsia="Times New Roman" w:cs="Calibri"/>
          <w:lang w:val="en-US"/>
        </w:rPr>
        <w:t xml:space="preserve"> partner A would like to divorce partner C. However, partner B and D might disagree and </w:t>
      </w:r>
      <w:r w:rsidR="00D1515E" w:rsidRPr="00A772F4">
        <w:rPr>
          <w:rFonts w:eastAsia="Times New Roman" w:cs="Calibri"/>
          <w:lang w:val="en-US"/>
        </w:rPr>
        <w:t xml:space="preserve">wish </w:t>
      </w:r>
      <w:r w:rsidRPr="00A772F4">
        <w:rPr>
          <w:rFonts w:eastAsia="Times New Roman" w:cs="Calibri"/>
          <w:lang w:val="en-US"/>
        </w:rPr>
        <w:t>to sustain their group marriage of four persons. Par</w:t>
      </w:r>
      <w:r w:rsidR="00FB67C9" w:rsidRPr="00A772F4">
        <w:rPr>
          <w:rFonts w:eastAsia="Times New Roman" w:cs="Calibri"/>
          <w:lang w:val="en-US"/>
        </w:rPr>
        <w:t>t</w:t>
      </w:r>
      <w:r w:rsidR="00D518A1" w:rsidRPr="00A772F4">
        <w:rPr>
          <w:rFonts w:eastAsia="Times New Roman" w:cs="Calibri"/>
          <w:lang w:val="en-US"/>
        </w:rPr>
        <w:t xml:space="preserve">ner A cannot decide </w:t>
      </w:r>
      <w:r w:rsidR="00D1515E" w:rsidRPr="00A772F4">
        <w:rPr>
          <w:rFonts w:eastAsia="Times New Roman" w:cs="Calibri"/>
          <w:lang w:val="en-US"/>
        </w:rPr>
        <w:t xml:space="preserve">individually </w:t>
      </w:r>
      <w:r w:rsidRPr="00A772F4">
        <w:rPr>
          <w:rFonts w:eastAsia="Times New Roman" w:cs="Calibri"/>
          <w:lang w:val="en-US"/>
        </w:rPr>
        <w:t>that partner C should exit this marriage</w:t>
      </w:r>
      <w:r w:rsidR="00037B5F" w:rsidRPr="00A772F4">
        <w:rPr>
          <w:rFonts w:eastAsia="Times New Roman" w:cs="Calibri"/>
          <w:lang w:val="en-US"/>
        </w:rPr>
        <w:t xml:space="preserve"> a</w:t>
      </w:r>
      <w:r w:rsidRPr="00A772F4">
        <w:rPr>
          <w:rFonts w:eastAsia="Times New Roman" w:cs="Calibri"/>
          <w:lang w:val="en-US"/>
        </w:rPr>
        <w:t xml:space="preserve">s </w:t>
      </w:r>
      <w:r w:rsidR="00037B5F" w:rsidRPr="00A772F4">
        <w:rPr>
          <w:rFonts w:eastAsia="Times New Roman" w:cs="Calibri"/>
          <w:lang w:val="en-US"/>
        </w:rPr>
        <w:t xml:space="preserve">once </w:t>
      </w:r>
      <w:r w:rsidRPr="00A772F4">
        <w:rPr>
          <w:rFonts w:eastAsia="Times New Roman" w:cs="Calibri"/>
          <w:lang w:val="en-US"/>
        </w:rPr>
        <w:t xml:space="preserve">partner A decided to marry person </w:t>
      </w:r>
      <w:r w:rsidR="00D75F67" w:rsidRPr="00A772F4">
        <w:rPr>
          <w:rFonts w:eastAsia="Times New Roman" w:cs="Calibri"/>
          <w:lang w:val="en-US"/>
        </w:rPr>
        <w:t>C in a group marriage, the only option</w:t>
      </w:r>
      <w:r w:rsidR="00037B5F" w:rsidRPr="00A772F4">
        <w:rPr>
          <w:rFonts w:eastAsia="Times New Roman" w:cs="Calibri"/>
          <w:lang w:val="en-US"/>
        </w:rPr>
        <w:t>s are</w:t>
      </w:r>
      <w:r w:rsidR="00D75F67" w:rsidRPr="00A772F4">
        <w:rPr>
          <w:rFonts w:eastAsia="Times New Roman" w:cs="Calibri"/>
          <w:lang w:val="en-US"/>
        </w:rPr>
        <w:t xml:space="preserve"> to either remain married </w:t>
      </w:r>
      <w:r w:rsidR="00037B5F" w:rsidRPr="00A772F4">
        <w:rPr>
          <w:rFonts w:eastAsia="Times New Roman" w:cs="Calibri"/>
          <w:lang w:val="en-US"/>
        </w:rPr>
        <w:t xml:space="preserve">to </w:t>
      </w:r>
      <w:r w:rsidR="00D75F67" w:rsidRPr="00A772F4">
        <w:rPr>
          <w:rFonts w:eastAsia="Times New Roman" w:cs="Calibri"/>
          <w:lang w:val="en-US"/>
        </w:rPr>
        <w:t xml:space="preserve">all three or exit the polyfidelity model. </w:t>
      </w:r>
      <w:r w:rsidR="001A1518" w:rsidRPr="00A772F4">
        <w:rPr>
          <w:rFonts w:eastAsia="Times New Roman" w:cs="Calibri"/>
          <w:lang w:val="en-US"/>
        </w:rPr>
        <w:t>A</w:t>
      </w:r>
      <w:r w:rsidR="00D1515E" w:rsidRPr="00A772F4">
        <w:rPr>
          <w:rFonts w:eastAsia="Times New Roman" w:cs="Calibri"/>
          <w:lang w:val="en-US"/>
        </w:rPr>
        <w:t>s a</w:t>
      </w:r>
      <w:r w:rsidR="001A1518" w:rsidRPr="00A772F4">
        <w:rPr>
          <w:rFonts w:eastAsia="Times New Roman" w:cs="Calibri"/>
          <w:lang w:val="en-US"/>
        </w:rPr>
        <w:t xml:space="preserve">ll partners have equal </w:t>
      </w:r>
      <w:r w:rsidR="00037B5F" w:rsidRPr="00A772F4">
        <w:rPr>
          <w:rFonts w:eastAsia="Times New Roman" w:cs="Calibri"/>
          <w:lang w:val="en-US"/>
        </w:rPr>
        <w:t xml:space="preserve">opportunities </w:t>
      </w:r>
      <w:r w:rsidR="001A1518" w:rsidRPr="00A772F4">
        <w:rPr>
          <w:rFonts w:eastAsia="Times New Roman" w:cs="Calibri"/>
          <w:lang w:val="en-US"/>
        </w:rPr>
        <w:t>to divorce</w:t>
      </w:r>
      <w:r w:rsidR="00D1515E" w:rsidRPr="00A772F4">
        <w:rPr>
          <w:rFonts w:eastAsia="Times New Roman" w:cs="Calibri"/>
          <w:lang w:val="en-US"/>
        </w:rPr>
        <w:t xml:space="preserve">, </w:t>
      </w:r>
      <w:r w:rsidR="001A1518" w:rsidRPr="00A772F4">
        <w:rPr>
          <w:rFonts w:eastAsia="Times New Roman" w:cs="Calibri"/>
          <w:lang w:val="en-US"/>
        </w:rPr>
        <w:t xml:space="preserve">in the polyfidelity model there is no legal inequality concerning divorce. </w:t>
      </w:r>
      <w:r w:rsidR="0019072C" w:rsidRPr="00A772F4">
        <w:rPr>
          <w:rFonts w:eastAsia="Times New Roman" w:cs="Calibri"/>
          <w:lang w:val="en-US"/>
        </w:rPr>
        <w:t>Th</w:t>
      </w:r>
      <w:r w:rsidR="00FB67C9" w:rsidRPr="00A772F4">
        <w:rPr>
          <w:rFonts w:eastAsia="Times New Roman" w:cs="Calibri"/>
          <w:lang w:val="en-US"/>
        </w:rPr>
        <w:t>is means that</w:t>
      </w:r>
      <w:r w:rsidR="0019072C" w:rsidRPr="00A772F4">
        <w:rPr>
          <w:rFonts w:eastAsia="Times New Roman" w:cs="Calibri"/>
          <w:lang w:val="en-US"/>
        </w:rPr>
        <w:t xml:space="preserve"> Brook</w:t>
      </w:r>
      <w:r w:rsidR="00FB67C9" w:rsidRPr="00A772F4">
        <w:rPr>
          <w:rFonts w:eastAsia="Times New Roman" w:cs="Calibri"/>
          <w:lang w:val="en-US"/>
        </w:rPr>
        <w:t>’s problem of</w:t>
      </w:r>
      <w:r w:rsidR="0019072C" w:rsidRPr="00A772F4">
        <w:rPr>
          <w:rFonts w:eastAsia="Times New Roman" w:cs="Calibri"/>
          <w:lang w:val="en-US"/>
        </w:rPr>
        <w:t xml:space="preserve"> </w:t>
      </w:r>
      <w:r w:rsidR="00D25896" w:rsidRPr="00A772F4">
        <w:rPr>
          <w:rFonts w:eastAsia="Times New Roman" w:cs="Calibri"/>
          <w:lang w:val="en-US"/>
        </w:rPr>
        <w:t>inequality</w:t>
      </w:r>
      <w:r w:rsidR="0019072C" w:rsidRPr="00A772F4">
        <w:rPr>
          <w:rFonts w:eastAsia="Times New Roman" w:cs="Calibri"/>
          <w:lang w:val="en-US"/>
        </w:rPr>
        <w:t xml:space="preserve"> in the abili</w:t>
      </w:r>
      <w:r w:rsidR="006247FD" w:rsidRPr="00A772F4">
        <w:rPr>
          <w:rFonts w:eastAsia="Times New Roman" w:cs="Calibri"/>
          <w:lang w:val="en-US"/>
        </w:rPr>
        <w:t>ty to divorce only appl</w:t>
      </w:r>
      <w:r w:rsidR="00037B5F" w:rsidRPr="00A772F4">
        <w:rPr>
          <w:rFonts w:eastAsia="Times New Roman" w:cs="Calibri"/>
          <w:lang w:val="en-US"/>
        </w:rPr>
        <w:t>ies</w:t>
      </w:r>
      <w:r w:rsidR="006247FD" w:rsidRPr="00A772F4">
        <w:rPr>
          <w:rFonts w:eastAsia="Times New Roman" w:cs="Calibri"/>
          <w:lang w:val="en-US"/>
        </w:rPr>
        <w:t xml:space="preserve"> to polygamy and </w:t>
      </w:r>
      <w:r w:rsidR="001A1518" w:rsidRPr="00A772F4">
        <w:rPr>
          <w:rFonts w:eastAsia="Times New Roman" w:cs="Calibri"/>
          <w:lang w:val="en-US"/>
        </w:rPr>
        <w:t>does not hold for</w:t>
      </w:r>
      <w:r w:rsidR="0019072C" w:rsidRPr="00A772F4">
        <w:rPr>
          <w:rFonts w:eastAsia="Times New Roman" w:cs="Calibri"/>
          <w:lang w:val="en-US"/>
        </w:rPr>
        <w:t xml:space="preserve"> polyfidelity.</w:t>
      </w:r>
    </w:p>
    <w:p w14:paraId="52F666D5" w14:textId="3CEC3E89" w:rsidR="00084B09" w:rsidRPr="00A772F4" w:rsidRDefault="00084B09" w:rsidP="00115D68">
      <w:pPr>
        <w:pStyle w:val="Kop2"/>
        <w:jc w:val="both"/>
        <w:rPr>
          <w:rFonts w:asciiTheme="minorHAnsi" w:hAnsiTheme="minorHAnsi"/>
          <w:lang w:val="en-US"/>
        </w:rPr>
      </w:pPr>
      <w:bookmarkStart w:id="10" w:name="_Toc459061706"/>
      <w:r w:rsidRPr="00A772F4">
        <w:rPr>
          <w:rFonts w:asciiTheme="minorHAnsi" w:hAnsiTheme="minorHAnsi"/>
          <w:lang w:val="en-US"/>
        </w:rPr>
        <w:t>2.3. The negative effects of polyamory on children</w:t>
      </w:r>
      <w:bookmarkEnd w:id="10"/>
    </w:p>
    <w:p w14:paraId="51D3DAB6" w14:textId="77777777" w:rsidR="00084B09" w:rsidRPr="00A772F4" w:rsidRDefault="00084B09" w:rsidP="00115D68">
      <w:pPr>
        <w:spacing w:after="0" w:line="360" w:lineRule="auto"/>
        <w:jc w:val="both"/>
        <w:rPr>
          <w:lang w:val="en-US"/>
        </w:rPr>
      </w:pPr>
      <w:r w:rsidRPr="00A772F4">
        <w:rPr>
          <w:lang w:val="en-US"/>
        </w:rPr>
        <w:t>According to Brake, the state has a duty to ensure child wellbeing and the state is also involved in the establishment of marriages: ‘It is widely accepted that the state has the duty to protect the well-being of children: they may not be physically mistreated, they must be emotionally nurtured, and they must be adequately prepared to contribute to society as democratic citizens’ (Brake 2016a, 12).</w:t>
      </w:r>
    </w:p>
    <w:p w14:paraId="477A5015" w14:textId="77777777" w:rsidR="00084B09" w:rsidRPr="00A772F4" w:rsidRDefault="00084B09" w:rsidP="00115D68">
      <w:pPr>
        <w:spacing w:after="0" w:line="360" w:lineRule="auto"/>
        <w:jc w:val="both"/>
        <w:rPr>
          <w:lang w:val="en-US"/>
        </w:rPr>
      </w:pPr>
      <w:r w:rsidRPr="00A772F4">
        <w:rPr>
          <w:lang w:val="en-US"/>
        </w:rPr>
        <w:t>Therefore, it is important in the re-evaluation of a plural marriage to consider what impact this may have on child welfare.</w:t>
      </w:r>
    </w:p>
    <w:p w14:paraId="3A5F18E9" w14:textId="77777777" w:rsidR="00084B09" w:rsidRPr="00A772F4" w:rsidRDefault="00084B09" w:rsidP="00115D68">
      <w:pPr>
        <w:spacing w:after="0" w:line="360" w:lineRule="auto"/>
        <w:ind w:firstLine="708"/>
        <w:jc w:val="both"/>
        <w:rPr>
          <w:lang w:val="en-US"/>
        </w:rPr>
      </w:pPr>
      <w:r w:rsidRPr="00A772F4">
        <w:rPr>
          <w:lang w:val="en-US"/>
        </w:rPr>
        <w:t>There has been written more on the negative impacts of polygamy on child welfare than on the impact of modern types of marriage, such as polyfidelity. Literature on polygamy often stems from anthropological studies that examine groups of polygamists from Muslim or traditional cultures. In arguments against polyamory in relation to child welfare, the concept of polyamory is often confused with traditional polygamy, or worse, critics refer to traditional patriarchal polygyny, which by definition imposes a subordinate role on women. In such situations, children are raised in traditional hierarchical family structures and may have a greater risk to experience negative effects from their mother’s subordinated role. Such situations obviously differ from modern polygamy, in which women are not of greater risk to be positioned in a subordinated role. To conclude that the likelihood of decreased child welfare in modern polygamy can be defended by the same statistical evidence as traditional polygyny is not justifiable. The difference between traditional patriarchal polygyny and polyfidelity is even larger, as polyfidelity emphasizes equality and individual choice.</w:t>
      </w:r>
    </w:p>
    <w:p w14:paraId="6D4B6FF8" w14:textId="77777777" w:rsidR="00084B09" w:rsidRPr="00A772F4" w:rsidRDefault="00084B09" w:rsidP="00115D68">
      <w:pPr>
        <w:spacing w:after="0" w:line="360" w:lineRule="auto"/>
        <w:ind w:firstLine="708"/>
        <w:jc w:val="both"/>
        <w:rPr>
          <w:lang w:val="en-US"/>
        </w:rPr>
      </w:pPr>
      <w:r w:rsidRPr="00A772F4">
        <w:rPr>
          <w:lang w:val="en-US"/>
        </w:rPr>
        <w:t xml:space="preserve">Unfortunately, opponents of plural marriage (Al-Krenawi </w:t>
      </w:r>
      <w:r w:rsidRPr="00A772F4">
        <w:rPr>
          <w:rFonts w:cs="Arial"/>
          <w:shd w:val="clear" w:color="auto" w:fill="FFFFFF"/>
          <w:lang w:val="en-US"/>
        </w:rPr>
        <w:t>&amp; Lightman 2000; Brooks 2009; Strauss 2012)</w:t>
      </w:r>
      <w:r w:rsidRPr="00A772F4">
        <w:rPr>
          <w:lang w:val="en-US"/>
        </w:rPr>
        <w:t xml:space="preserve"> largely base their arguments on the results of the studies that examined the effect of</w:t>
      </w:r>
      <w:r w:rsidRPr="00A772F4">
        <w:rPr>
          <w:i/>
          <w:lang w:val="en-US"/>
        </w:rPr>
        <w:t xml:space="preserve"> traditional polygyny</w:t>
      </w:r>
      <w:r w:rsidRPr="00A772F4">
        <w:rPr>
          <w:lang w:val="en-US"/>
        </w:rPr>
        <w:t xml:space="preserve"> on child welfare. It is important to clearly distinguish these concepts, particularly when it concerns child welfare. In the next section, I elaborate on several arguments, but it is necessary </w:t>
      </w:r>
      <w:r w:rsidRPr="00A772F4">
        <w:rPr>
          <w:lang w:val="en-US"/>
        </w:rPr>
        <w:lastRenderedPageBreak/>
        <w:t>to bear the ongoing interchangeability of concepts in mind, so as not to make the same mistake as the scholars noted above.</w:t>
      </w:r>
    </w:p>
    <w:p w14:paraId="02136852" w14:textId="0F0FC2DB" w:rsidR="00084B09" w:rsidRPr="00A772F4" w:rsidRDefault="00084B09" w:rsidP="00115D68">
      <w:pPr>
        <w:spacing w:after="0" w:line="360" w:lineRule="auto"/>
        <w:ind w:firstLine="708"/>
        <w:jc w:val="both"/>
        <w:rPr>
          <w:lang w:val="en-US"/>
        </w:rPr>
      </w:pPr>
      <w:r w:rsidRPr="00A772F4">
        <w:rPr>
          <w:lang w:val="en-US"/>
        </w:rPr>
        <w:t>There is little research available that compares the well-being of children from polygamous families with that of children from monogamous families, but Al-Krenawi and Lightman made a major contribution towards filling this scientific gap (Al-</w:t>
      </w:r>
      <w:proofErr w:type="spellStart"/>
      <w:r w:rsidRPr="00A772F4">
        <w:rPr>
          <w:lang w:val="en-US"/>
        </w:rPr>
        <w:t>Krenawi</w:t>
      </w:r>
      <w:proofErr w:type="spellEnd"/>
      <w:r w:rsidRPr="00A772F4">
        <w:rPr>
          <w:lang w:val="en-US"/>
        </w:rPr>
        <w:t xml:space="preserve"> &amp; </w:t>
      </w:r>
      <w:proofErr w:type="spellStart"/>
      <w:r w:rsidRPr="00A772F4">
        <w:rPr>
          <w:rFonts w:cs="Arial"/>
          <w:shd w:val="clear" w:color="auto" w:fill="FFFFFF"/>
          <w:lang w:val="en-US"/>
        </w:rPr>
        <w:t>Lightman</w:t>
      </w:r>
      <w:proofErr w:type="spellEnd"/>
      <w:r w:rsidRPr="00A772F4">
        <w:rPr>
          <w:rFonts w:cs="Arial"/>
          <w:shd w:val="clear" w:color="auto" w:fill="FFFFFF"/>
          <w:lang w:val="en-US"/>
        </w:rPr>
        <w:t xml:space="preserve"> </w:t>
      </w:r>
      <w:r w:rsidRPr="00A772F4">
        <w:rPr>
          <w:lang w:val="en-US"/>
        </w:rPr>
        <w:t xml:space="preserve">2000, 344). As mentioned previously, their conclusions are based on a research sample comparing 146 Bedouin-Arab polygamous and monogamous families in the Negev in Israel. The results showed that children in polygamous families were worse off in terms of learning achievement, social adjustment and family conflict (Al-Krenawi &amp; </w:t>
      </w:r>
      <w:r w:rsidRPr="00A772F4">
        <w:rPr>
          <w:rFonts w:cs="Arial"/>
          <w:shd w:val="clear" w:color="auto" w:fill="FFFFFF"/>
          <w:lang w:val="en-US"/>
        </w:rPr>
        <w:t>Lightman</w:t>
      </w:r>
      <w:r w:rsidRPr="00A772F4">
        <w:rPr>
          <w:lang w:val="en-US"/>
        </w:rPr>
        <w:t xml:space="preserve"> 2000). As the study of Al-Krenawi and Lightman is one of the few on this topic, it is not very surprising that those scholars who bring child welfare into the debate of polyamory often rely on this study. Additionally, the theoretical framework used by Al-Krenawi and Lightman is often used by scholars doing similar research and contributes to the gap in research on child welfare in polygynous families.</w:t>
      </w:r>
    </w:p>
    <w:p w14:paraId="3D95C291" w14:textId="77777777" w:rsidR="00084B09" w:rsidRPr="00A772F4" w:rsidRDefault="00084B09" w:rsidP="00115D68">
      <w:pPr>
        <w:spacing w:after="0" w:line="360" w:lineRule="auto"/>
        <w:ind w:firstLine="708"/>
        <w:jc w:val="both"/>
        <w:rPr>
          <w:lang w:val="en-US"/>
        </w:rPr>
      </w:pPr>
      <w:r w:rsidRPr="00A772F4">
        <w:rPr>
          <w:lang w:val="en-US"/>
        </w:rPr>
        <w:t xml:space="preserve">A major reason for the difference between monogamous and polygamous families stems from competition. In a main family in which a man has multiple wives, subfamilies are created that consist of a biological mother who takes care of her own children. Among these subfamilies, jealousy and competition arise. Wives and children in different subfamilies see each other as enemies, rather than siblings. This affects children emotionally and socially, which results in lower levels of education achievement among children in polygamous families (Al-Krenawi &amp; Graham 1997). </w:t>
      </w:r>
    </w:p>
    <w:p w14:paraId="35561809" w14:textId="77777777" w:rsidR="00084B09" w:rsidRPr="00A772F4" w:rsidRDefault="00084B09" w:rsidP="00115D68">
      <w:pPr>
        <w:spacing w:after="0" w:line="360" w:lineRule="auto"/>
        <w:ind w:firstLine="708"/>
        <w:jc w:val="both"/>
        <w:rPr>
          <w:lang w:val="en-US"/>
        </w:rPr>
      </w:pPr>
    </w:p>
    <w:p w14:paraId="42E4D634" w14:textId="0921658C" w:rsidR="00084B09" w:rsidRPr="00A772F4" w:rsidRDefault="00084B09" w:rsidP="00115D68">
      <w:pPr>
        <w:spacing w:after="0" w:line="360" w:lineRule="auto"/>
        <w:jc w:val="both"/>
        <w:rPr>
          <w:lang w:val="en-US"/>
        </w:rPr>
      </w:pPr>
      <w:r w:rsidRPr="00A772F4">
        <w:rPr>
          <w:lang w:val="en-US"/>
        </w:rPr>
        <w:t xml:space="preserve">Child welfare initially seemed to be a strong argument for opposing plural marriage, but the idea that this argument justifies the prohibition on plural marriage cannot be defended for mainly three reasons. First, the research itself where opponents refer to (Al-Krenawi &amp; Lightman 2000) is not persuasive for objecting to </w:t>
      </w:r>
      <w:r w:rsidRPr="00A772F4">
        <w:rPr>
          <w:i/>
          <w:lang w:val="en-US"/>
        </w:rPr>
        <w:t>all</w:t>
      </w:r>
      <w:r w:rsidRPr="00A772F4">
        <w:rPr>
          <w:lang w:val="en-US"/>
        </w:rPr>
        <w:t xml:space="preserve"> types of plural marriage. Al-Krenawi often refe</w:t>
      </w:r>
      <w:r w:rsidR="00855F73" w:rsidRPr="00A772F4">
        <w:rPr>
          <w:lang w:val="en-US"/>
        </w:rPr>
        <w:t>rs to own earlier research (Al-Krenawi &amp; Graham 1997</w:t>
      </w:r>
      <w:r w:rsidRPr="00A772F4">
        <w:rPr>
          <w:lang w:val="en-US"/>
        </w:rPr>
        <w:t xml:space="preserve">) in which the following concerns are present. There is a lack of clarity of the causal relations behind the given reasoning on child welfare. Al-Krenawi’s studies are quantitative, which does not tell us much about the causal relations that underlie the findings of lower education levels. The researcher explains briefly that competition and jealousy are important factors but does not provide a full justification for this statement or clarify on which studies these statements rely. Al-Krenawi provides statistical evidence, but theoretical evidence for the effect of family structure on children’s well-being is underdeveloped. </w:t>
      </w:r>
      <w:r w:rsidR="00AF7B9E" w:rsidRPr="00A772F4">
        <w:rPr>
          <w:lang w:val="en-US"/>
        </w:rPr>
        <w:t xml:space="preserve">His theoretical framework is based on studies showing increased social problems in larger family size (Fischer 1984; Guendelman 1985). According to Al-Krenawi, it logically follows that such problems may be aggravated when associated with polygamy, but this would be too simple to say. Al-Krenawi then starts his research by simply </w:t>
      </w:r>
      <w:r w:rsidR="00AF7B9E" w:rsidRPr="00A772F4">
        <w:rPr>
          <w:lang w:val="en-US"/>
        </w:rPr>
        <w:lastRenderedPageBreak/>
        <w:t>comparing children from polygamous with those from monogamous families, in order to contribute to a gap of relatively little research comparing these children (Al-Krenawi 2000, 346). From this comparison follows the conclusion that children in polygamous families are more likely to experience harmful effects (i.e. family conflict or lower education achievement).</w:t>
      </w:r>
    </w:p>
    <w:p w14:paraId="5FFA66ED" w14:textId="1C2D99A7" w:rsidR="00084B09" w:rsidRPr="00A772F4" w:rsidRDefault="00084B09" w:rsidP="00115D68">
      <w:pPr>
        <w:spacing w:after="0" w:line="360" w:lineRule="auto"/>
        <w:ind w:firstLine="708"/>
        <w:jc w:val="both"/>
        <w:rPr>
          <w:lang w:val="en-US"/>
        </w:rPr>
      </w:pPr>
      <w:r w:rsidRPr="00A772F4">
        <w:rPr>
          <w:lang w:val="en-US"/>
        </w:rPr>
        <w:t xml:space="preserve">When it is not clarified which particular characteristics influence child welfare in polygyny, we cannot know whether the same causal relations are present in modern plural marriage. This can be supported by another scholar (Foley 2008), who argued that a clear reason for this supposed harmful effect is seldom articulated with much clarity. Therefore, the state has no philosophical or scientific basis for assuming that all kinds of plural marriage are bad for children (Foley 2008). We thus cannot object to all types of plural marriage based on child welfare arguments that apply to polygyny families in a research sample of traditional Bedouin-Arab families. Polygyny is only one possible kind of plural marriage. </w:t>
      </w:r>
      <w:r w:rsidR="00AF7B9E" w:rsidRPr="00A772F4">
        <w:rPr>
          <w:lang w:val="en-US"/>
        </w:rPr>
        <w:t>Opponents of plural marriage should stop drawing conclusions based on conclusions resulting from studies on the worst kinds of polygyny.</w:t>
      </w:r>
    </w:p>
    <w:p w14:paraId="244B6A5D" w14:textId="264FEF5C" w:rsidR="00084B09" w:rsidRPr="00A772F4" w:rsidRDefault="00084B09" w:rsidP="00115D68">
      <w:pPr>
        <w:spacing w:after="0" w:line="360" w:lineRule="auto"/>
        <w:ind w:firstLine="708"/>
        <w:jc w:val="both"/>
        <w:rPr>
          <w:lang w:val="en-US"/>
        </w:rPr>
      </w:pPr>
      <w:r w:rsidRPr="00A772F4">
        <w:rPr>
          <w:lang w:val="en-US"/>
        </w:rPr>
        <w:t xml:space="preserve">Al-Krenawi’s findings show that we can object to polygyny in some particular societies (most certainly the Bedouin Arab societies), but we cannot object to this type of plural marriage in Western countries. These findings also show that the negative influence of plural marriage on children’s welfare is based on non-Western polygynous families. We cannot generalize these study results of one possible kind of plural marriage to modern plural marriage. The fact that children in conservative Muslim polygynous families are worse off does not imply children’s welfare in Western poly-families is also poor compared to their dyadic counterparts. Thus, the research opponents refer to, do not provide a justifiable basis for rejecting plural marriage in Western countries, it only justifies to draw conclusions for similar cultures as the Bedouin-Arab culture.  </w:t>
      </w:r>
    </w:p>
    <w:p w14:paraId="7C3C4A92" w14:textId="6284C8D9" w:rsidR="00084B09" w:rsidRPr="00A772F4" w:rsidRDefault="00084B09" w:rsidP="00115D68">
      <w:pPr>
        <w:spacing w:after="0" w:line="360" w:lineRule="auto"/>
        <w:jc w:val="both"/>
        <w:rPr>
          <w:lang w:val="en-US"/>
        </w:rPr>
      </w:pPr>
      <w:r w:rsidRPr="00A772F4">
        <w:rPr>
          <w:lang w:val="en-US"/>
        </w:rPr>
        <w:tab/>
        <w:t xml:space="preserve">The second reason why we cannot justify the prohibition of plural marriage focusses on the (non-)existence of reliable results displaying harmful effect on children in </w:t>
      </w:r>
      <w:r w:rsidRPr="00A772F4">
        <w:rPr>
          <w:i/>
          <w:lang w:val="en-US"/>
        </w:rPr>
        <w:t>modern poly-families</w:t>
      </w:r>
      <w:r w:rsidRPr="00A772F4">
        <w:rPr>
          <w:lang w:val="en-US"/>
        </w:rPr>
        <w:t xml:space="preserve">. This is best described by Strassberg, who states: ‘the sample size of polygamous and polyamorous families is probably too small to generate any reliable results about how well poly-parents parent’ (Strassberg </w:t>
      </w:r>
      <w:r w:rsidR="00E45473" w:rsidRPr="00A772F4">
        <w:rPr>
          <w:lang w:val="en-US"/>
        </w:rPr>
        <w:t>2003</w:t>
      </w:r>
      <w:r w:rsidRPr="00A772F4">
        <w:rPr>
          <w:lang w:val="en-US"/>
        </w:rPr>
        <w:t>). In support of this argume</w:t>
      </w:r>
      <w:r w:rsidR="000266EF">
        <w:rPr>
          <w:lang w:val="en-US"/>
        </w:rPr>
        <w:t>nt, some other scholars state ‘[t]</w:t>
      </w:r>
      <w:r w:rsidRPr="00A772F4">
        <w:rPr>
          <w:lang w:val="en-US"/>
        </w:rPr>
        <w:t>hat more data on contemporary polygamous families is needed before the impact on children can be evaluated’ (Den Otter 2014, 1997). There is thus not enough certainty in evidence of the likelihood that plural marriage causes harm to children.</w:t>
      </w:r>
    </w:p>
    <w:p w14:paraId="3005CC9C" w14:textId="625AEE99" w:rsidR="00084B09" w:rsidRPr="00A772F4" w:rsidRDefault="00084B09" w:rsidP="00115D68">
      <w:pPr>
        <w:spacing w:after="0" w:line="360" w:lineRule="auto"/>
        <w:ind w:firstLine="708"/>
        <w:jc w:val="both"/>
        <w:rPr>
          <w:lang w:val="en-US"/>
        </w:rPr>
      </w:pPr>
      <w:r w:rsidRPr="00A772F4">
        <w:rPr>
          <w:lang w:val="en-US"/>
        </w:rPr>
        <w:t xml:space="preserve">Even if such negative effects will be proven, this still would not offer sufficient grounds for prohibiting plural marriage, merely because there is an increased chance of a decrease in child welfare in this type of marriage. </w:t>
      </w:r>
      <w:r w:rsidR="00AF7B9E" w:rsidRPr="00A772F4">
        <w:rPr>
          <w:lang w:val="en-US"/>
        </w:rPr>
        <w:t xml:space="preserve">This is because of two reasons. First, to date, no parent is licensed to be a parent. Whether one is able to take care of a child is not judged by the state. For example, </w:t>
      </w:r>
      <w:r w:rsidR="00D45898" w:rsidRPr="00A772F4">
        <w:rPr>
          <w:lang w:val="en-US"/>
        </w:rPr>
        <w:t>some</w:t>
      </w:r>
      <w:r w:rsidR="00AF7B9E" w:rsidRPr="00A772F4">
        <w:rPr>
          <w:lang w:val="en-US"/>
        </w:rPr>
        <w:t xml:space="preserve">one </w:t>
      </w:r>
      <w:r w:rsidR="00AF7B9E" w:rsidRPr="00A772F4">
        <w:rPr>
          <w:lang w:val="en-US"/>
        </w:rPr>
        <w:lastRenderedPageBreak/>
        <w:t xml:space="preserve">who prioritizes </w:t>
      </w:r>
      <w:r w:rsidR="00D45898" w:rsidRPr="00A772F4">
        <w:rPr>
          <w:lang w:val="en-US"/>
        </w:rPr>
        <w:t>th</w:t>
      </w:r>
      <w:r w:rsidR="00AF7B9E" w:rsidRPr="00A772F4">
        <w:rPr>
          <w:lang w:val="en-US"/>
        </w:rPr>
        <w:t>e</w:t>
      </w:r>
      <w:r w:rsidR="00D45898" w:rsidRPr="00A772F4">
        <w:rPr>
          <w:lang w:val="en-US"/>
        </w:rPr>
        <w:t>i</w:t>
      </w:r>
      <w:r w:rsidR="00AF7B9E" w:rsidRPr="00A772F4">
        <w:rPr>
          <w:lang w:val="en-US"/>
        </w:rPr>
        <w:t>r career and barely has time for parenting or an alcoholic who is often aggressive is as equally able to get pregnant as someone who can offer better circumstances to the child. Also, the state does not have a say in the relational structure of the parents: children can grow up with a single parent, adultery, abuse, etc</w:t>
      </w:r>
      <w:r w:rsidR="00D45898" w:rsidRPr="00A772F4">
        <w:rPr>
          <w:lang w:val="en-US"/>
        </w:rPr>
        <w:t>etera</w:t>
      </w:r>
      <w:r w:rsidR="00AF7B9E" w:rsidRPr="00A772F4">
        <w:rPr>
          <w:lang w:val="en-US"/>
        </w:rPr>
        <w:t xml:space="preserve">. Despite the fact that the state cannot license parents or interfere in their relationship, it nevertheless has a duty to protect children. This duty is reflected in the position towards them as parents, not as lovers. </w:t>
      </w:r>
      <w:r w:rsidRPr="00A772F4">
        <w:rPr>
          <w:lang w:val="en-US"/>
        </w:rPr>
        <w:t xml:space="preserve">This idea can be supported by Brake (2016), who argues that the state does not have the responsibility of interfering in a relationship, except in its responsibility to protect children: ‘The state’s responsibility to protect children justifies an interest in parents, not an interest in spouses as such’ (Brake 2016a, 12). </w:t>
      </w:r>
    </w:p>
    <w:p w14:paraId="69874307" w14:textId="30A21BC2" w:rsidR="00084B09" w:rsidRPr="00A772F4" w:rsidRDefault="00AF7B9E" w:rsidP="00115D68">
      <w:pPr>
        <w:spacing w:after="0" w:line="360" w:lineRule="auto"/>
        <w:ind w:firstLine="708"/>
        <w:jc w:val="both"/>
        <w:rPr>
          <w:lang w:val="en-US"/>
        </w:rPr>
      </w:pPr>
      <w:r w:rsidRPr="00A772F4">
        <w:rPr>
          <w:lang w:val="en-US"/>
        </w:rPr>
        <w:t>Another argument states that, even if negative effects on child welfare are proven, this does not offer sufficient grounds for prohibiting plural marriage</w:t>
      </w:r>
      <w:r w:rsidR="00D45898" w:rsidRPr="00A772F4">
        <w:rPr>
          <w:lang w:val="en-US"/>
        </w:rPr>
        <w:t>,</w:t>
      </w:r>
      <w:r w:rsidRPr="00A772F4">
        <w:rPr>
          <w:lang w:val="en-US"/>
        </w:rPr>
        <w:t xml:space="preserve"> because parenting is legally separated from marriage. Whenever a child is born, this automatically means the parents are responsible for its well-being, etc. Whenever parents fail to fulfil these duties, the state can hold them responsible and eventually can prosecute these parents. </w:t>
      </w:r>
      <w:r w:rsidR="00084B09" w:rsidRPr="00A772F4">
        <w:rPr>
          <w:lang w:val="en-US"/>
        </w:rPr>
        <w:t>Regardless the type of marriage or relationship one is involved in, the state should mitigate possible negative effects on children by legal regulations in all kinds of relationship forms. The law is there to reduce the likelihood of mistreatment (A.D. Davis 2010, 2023). Welfare cannot be secured by any type of marriage; we can only defend children’s wellbeing by other means, such as legal means.</w:t>
      </w:r>
    </w:p>
    <w:p w14:paraId="052352E4" w14:textId="4637FF80" w:rsidR="00084B09" w:rsidRPr="00A772F4" w:rsidRDefault="00AF7B9E" w:rsidP="00115D68">
      <w:pPr>
        <w:spacing w:after="0" w:line="360" w:lineRule="auto"/>
        <w:ind w:firstLine="708"/>
        <w:jc w:val="both"/>
        <w:rPr>
          <w:rFonts w:cs="Arial"/>
          <w:sz w:val="27"/>
          <w:szCs w:val="27"/>
          <w:shd w:val="clear" w:color="auto" w:fill="FFFFFF"/>
          <w:lang w:val="en-US"/>
        </w:rPr>
      </w:pPr>
      <w:r w:rsidRPr="00A772F4">
        <w:rPr>
          <w:lang w:val="en-US"/>
        </w:rPr>
        <w:t xml:space="preserve">The third reason why we cannot justify the prohibition of plural marriage relates to the </w:t>
      </w:r>
      <w:r w:rsidR="00D45898" w:rsidRPr="00A772F4">
        <w:rPr>
          <w:lang w:val="en-US"/>
        </w:rPr>
        <w:t xml:space="preserve">underlying </w:t>
      </w:r>
      <w:r w:rsidRPr="00A772F4">
        <w:rPr>
          <w:lang w:val="en-US"/>
        </w:rPr>
        <w:t>logic: someone is guilty until proven</w:t>
      </w:r>
      <w:r w:rsidR="00287FE2" w:rsidRPr="00A772F4">
        <w:rPr>
          <w:lang w:val="en-US"/>
        </w:rPr>
        <w:t xml:space="preserve"> innocent</w:t>
      </w:r>
      <w:r w:rsidR="0077076D" w:rsidRPr="00A772F4">
        <w:rPr>
          <w:lang w:val="en-US"/>
        </w:rPr>
        <w:t>.  A logic which should be non-existent</w:t>
      </w:r>
      <w:r w:rsidRPr="00A772F4">
        <w:rPr>
          <w:lang w:val="en-US"/>
        </w:rPr>
        <w:t xml:space="preserve"> in Dutch law for </w:t>
      </w:r>
      <w:r w:rsidR="0077076D" w:rsidRPr="00A772F4">
        <w:rPr>
          <w:lang w:val="en-US"/>
        </w:rPr>
        <w:t>obvious reasons</w:t>
      </w:r>
      <w:r w:rsidRPr="00A772F4">
        <w:rPr>
          <w:lang w:val="en-US"/>
        </w:rPr>
        <w:t>. In the Dutch legal system</w:t>
      </w:r>
      <w:r w:rsidR="007928E9" w:rsidRPr="00A772F4">
        <w:rPr>
          <w:lang w:val="en-US"/>
        </w:rPr>
        <w:t>,</w:t>
      </w:r>
      <w:r w:rsidRPr="00A772F4">
        <w:rPr>
          <w:lang w:val="en-US"/>
        </w:rPr>
        <w:t xml:space="preserve"> the logic that innocence is assumed until proven otherwise</w:t>
      </w:r>
      <w:r w:rsidR="007928E9" w:rsidRPr="00A772F4">
        <w:rPr>
          <w:lang w:val="en-US"/>
        </w:rPr>
        <w:t xml:space="preserve"> is normally favored. T</w:t>
      </w:r>
      <w:r w:rsidR="0077076D" w:rsidRPr="00A772F4">
        <w:rPr>
          <w:lang w:val="en-US"/>
        </w:rPr>
        <w:t>herefore</w:t>
      </w:r>
      <w:r w:rsidR="007928E9" w:rsidRPr="00A772F4">
        <w:rPr>
          <w:lang w:val="en-US"/>
        </w:rPr>
        <w:t>,</w:t>
      </w:r>
      <w:r w:rsidR="0077076D" w:rsidRPr="00A772F4">
        <w:rPr>
          <w:lang w:val="en-US"/>
        </w:rPr>
        <w:t xml:space="preserve"> to assume a different position in this particular case (of plural marriage) would be counter to Dutch law or at least to the logic by which it operates. To reiterate: </w:t>
      </w:r>
      <w:r w:rsidR="00084B09" w:rsidRPr="00A772F4">
        <w:rPr>
          <w:lang w:val="en-US"/>
        </w:rPr>
        <w:t xml:space="preserve">If this is applied to plural marriage, one cannot say we should criminalize polygamy because it is supposed to be </w:t>
      </w:r>
      <w:r w:rsidR="00084B09" w:rsidRPr="00A772F4">
        <w:rPr>
          <w:i/>
          <w:lang w:val="en-US"/>
        </w:rPr>
        <w:t>bad</w:t>
      </w:r>
      <w:r w:rsidR="00084B09" w:rsidRPr="00A772F4">
        <w:rPr>
          <w:lang w:val="en-US"/>
        </w:rPr>
        <w:t xml:space="preserve"> for children’s welfare until proven otherwise.</w:t>
      </w:r>
      <w:r w:rsidR="00084B09" w:rsidRPr="00A772F4">
        <w:rPr>
          <w:rStyle w:val="Voetnootmarkering"/>
          <w:lang w:val="en-US"/>
        </w:rPr>
        <w:footnoteReference w:id="8"/>
      </w:r>
      <w:r w:rsidR="00084B09" w:rsidRPr="00A772F4">
        <w:rPr>
          <w:lang w:val="en-US"/>
        </w:rPr>
        <w:t xml:space="preserve"> It may not be fair to hold on to this argument until the opposite is proven, when scholars have found evidence that plural marriage may be beneficial for children. Critics are downplaying plural marriage as it is supposed to be bad for children, but they never have been challenged to argue why dyadic marriage would be better for children’s well-being. In this light, I cite Brake’s argument, which was raised in the same-sex debate and is also applicable to the debate on plural marriage: ‘The</w:t>
      </w:r>
      <w:r w:rsidR="00084B09" w:rsidRPr="00A772F4">
        <w:rPr>
          <w:rFonts w:cs="Arial"/>
          <w:shd w:val="clear" w:color="auto" w:fill="FFFFFF"/>
          <w:lang w:val="en-US"/>
        </w:rPr>
        <w:t xml:space="preserve"> rights claim to equal treatment in law </w:t>
      </w:r>
      <w:r w:rsidR="00084B09" w:rsidRPr="00A772F4">
        <w:rPr>
          <w:rFonts w:cs="Arial"/>
          <w:shd w:val="clear" w:color="auto" w:fill="FFFFFF"/>
          <w:lang w:val="en-US"/>
        </w:rPr>
        <w:lastRenderedPageBreak/>
        <w:t>sets a high bar for evidence of harm. Evidence of harm must be strong enough to override equality rights, and the simple absence of evidence does not meet this high bar’ (Brake 201</w:t>
      </w:r>
      <w:r w:rsidR="00084B09" w:rsidRPr="00533D00">
        <w:rPr>
          <w:rFonts w:cs="Arial"/>
          <w:shd w:val="clear" w:color="auto" w:fill="FFFFFF"/>
          <w:lang w:val="en-US"/>
        </w:rPr>
        <w:t>6</w:t>
      </w:r>
      <w:r w:rsidR="00567711">
        <w:rPr>
          <w:rFonts w:cs="Arial"/>
          <w:shd w:val="clear" w:color="auto" w:fill="FFFFFF"/>
          <w:lang w:val="en-US"/>
        </w:rPr>
        <w:t>b</w:t>
      </w:r>
      <w:r w:rsidR="00084B09" w:rsidRPr="00A772F4">
        <w:rPr>
          <w:rFonts w:cs="Arial"/>
          <w:shd w:val="clear" w:color="auto" w:fill="FFFFFF"/>
          <w:lang w:val="en-US"/>
        </w:rPr>
        <w:t>)</w:t>
      </w:r>
      <w:r w:rsidR="00084B09" w:rsidRPr="00A772F4">
        <w:rPr>
          <w:rFonts w:cs="Arial"/>
          <w:sz w:val="27"/>
          <w:szCs w:val="27"/>
          <w:shd w:val="clear" w:color="auto" w:fill="FFFFFF"/>
          <w:lang w:val="en-US"/>
        </w:rPr>
        <w:t>.</w:t>
      </w:r>
    </w:p>
    <w:p w14:paraId="372FA528" w14:textId="77777777" w:rsidR="00084B09" w:rsidRPr="00A772F4" w:rsidRDefault="00084B09" w:rsidP="00115D68">
      <w:pPr>
        <w:spacing w:after="0" w:line="360" w:lineRule="auto"/>
        <w:ind w:firstLine="708"/>
        <w:jc w:val="both"/>
        <w:rPr>
          <w:lang w:val="en-US"/>
        </w:rPr>
      </w:pPr>
      <w:r w:rsidRPr="00A772F4">
        <w:rPr>
          <w:lang w:val="en-US"/>
        </w:rPr>
        <w:t xml:space="preserve">More emphasis is placed on the particular types of marriage than on the quality of the marriage. However, quality is determined by negative or positive aspects, and both are present in dyadic and plural relationships. In reality, it is not about the comparison between the “ideal nuclear family” and various so-called “second-best” options of plural marriage. We should be aware that we are comparing two distinctive and imperfect options. No marriage can ever grant an “ideal” situation for raising children. It is too easy to portray plural marriage as one-sided. Critics often interpret plural marriage as polygyny, a type of marriage where more bad examples of women’s subordination or child abuse exist, but it would be unfair to discredit all kinds of plural marriage based on this assumption. By overemphasizing unsubstantiated claims on the welfare of women and children, a fair conversation about the possible merits of unconventional relationships for women and children is hindered. </w:t>
      </w:r>
    </w:p>
    <w:p w14:paraId="2F971A65" w14:textId="77777777" w:rsidR="00E07322" w:rsidRPr="00A772F4" w:rsidRDefault="00E07322" w:rsidP="00115D68">
      <w:pPr>
        <w:spacing w:after="0" w:line="360" w:lineRule="auto"/>
        <w:jc w:val="both"/>
        <w:rPr>
          <w:lang w:val="en-US"/>
        </w:rPr>
      </w:pPr>
    </w:p>
    <w:p w14:paraId="52DC5175" w14:textId="77777777" w:rsidR="002F0C4E" w:rsidRPr="00A772F4" w:rsidRDefault="002F0C4E" w:rsidP="00115D68">
      <w:pPr>
        <w:spacing w:line="360" w:lineRule="auto"/>
        <w:jc w:val="both"/>
        <w:rPr>
          <w:rFonts w:eastAsiaTheme="majorEastAsia" w:cstheme="majorBidi"/>
          <w:b/>
          <w:bCs/>
          <w:sz w:val="28"/>
          <w:szCs w:val="28"/>
          <w:lang w:val="en-US"/>
        </w:rPr>
      </w:pPr>
      <w:r w:rsidRPr="00A772F4">
        <w:rPr>
          <w:lang w:val="en-US"/>
        </w:rPr>
        <w:br w:type="page"/>
      </w:r>
    </w:p>
    <w:p w14:paraId="692DDB41" w14:textId="22B9C3C4" w:rsidR="007046CD" w:rsidRPr="00A772F4" w:rsidRDefault="00783FA4" w:rsidP="00115D68">
      <w:pPr>
        <w:pStyle w:val="Kop1"/>
        <w:jc w:val="both"/>
        <w:rPr>
          <w:rFonts w:asciiTheme="minorHAnsi" w:eastAsiaTheme="minorHAnsi" w:hAnsiTheme="minorHAnsi" w:cstheme="minorBidi"/>
          <w:lang w:val="en-US"/>
        </w:rPr>
      </w:pPr>
      <w:bookmarkStart w:id="11" w:name="_Toc459061707"/>
      <w:r w:rsidRPr="00A772F4">
        <w:rPr>
          <w:rFonts w:asciiTheme="minorHAnsi" w:hAnsiTheme="minorHAnsi"/>
          <w:lang w:val="en-US"/>
        </w:rPr>
        <w:lastRenderedPageBreak/>
        <w:t>Chapter 3:</w:t>
      </w:r>
      <w:r w:rsidR="007046CD" w:rsidRPr="00A772F4">
        <w:rPr>
          <w:rFonts w:asciiTheme="minorHAnsi" w:hAnsiTheme="minorHAnsi"/>
          <w:lang w:val="en-US"/>
        </w:rPr>
        <w:t xml:space="preserve"> Arguments </w:t>
      </w:r>
      <w:r w:rsidR="00A04BE8" w:rsidRPr="00A772F4">
        <w:rPr>
          <w:rFonts w:asciiTheme="minorHAnsi" w:hAnsiTheme="minorHAnsi"/>
          <w:lang w:val="en-US"/>
        </w:rPr>
        <w:t xml:space="preserve">in </w:t>
      </w:r>
      <w:r w:rsidR="00AF2921" w:rsidRPr="00A772F4">
        <w:rPr>
          <w:rFonts w:asciiTheme="minorHAnsi" w:hAnsiTheme="minorHAnsi"/>
          <w:lang w:val="en-US"/>
        </w:rPr>
        <w:t>favor</w:t>
      </w:r>
      <w:r w:rsidR="00A04BE8" w:rsidRPr="00A772F4">
        <w:rPr>
          <w:rFonts w:asciiTheme="minorHAnsi" w:hAnsiTheme="minorHAnsi"/>
          <w:lang w:val="en-US"/>
        </w:rPr>
        <w:t xml:space="preserve"> of</w:t>
      </w:r>
      <w:r w:rsidR="00946A92" w:rsidRPr="00A772F4">
        <w:rPr>
          <w:rFonts w:asciiTheme="minorHAnsi" w:hAnsiTheme="minorHAnsi"/>
          <w:lang w:val="en-US"/>
        </w:rPr>
        <w:t xml:space="preserve"> legalizing plural marriage</w:t>
      </w:r>
      <w:bookmarkEnd w:id="11"/>
    </w:p>
    <w:p w14:paraId="1F414015" w14:textId="77777777" w:rsidR="00914EAA" w:rsidRPr="00A772F4" w:rsidRDefault="00914EAA" w:rsidP="00115D68">
      <w:pPr>
        <w:spacing w:after="0" w:line="360" w:lineRule="auto"/>
        <w:jc w:val="both"/>
        <w:rPr>
          <w:lang w:val="en-US"/>
        </w:rPr>
      </w:pPr>
    </w:p>
    <w:p w14:paraId="25441596" w14:textId="5C1BE39A" w:rsidR="00636141" w:rsidRPr="00A772F4" w:rsidRDefault="00A02407" w:rsidP="00115D68">
      <w:pPr>
        <w:spacing w:after="0" w:line="360" w:lineRule="auto"/>
        <w:jc w:val="both"/>
        <w:rPr>
          <w:lang w:val="en-US"/>
        </w:rPr>
      </w:pPr>
      <w:r w:rsidRPr="00A772F4">
        <w:rPr>
          <w:lang w:val="en-US"/>
        </w:rPr>
        <w:t>In t</w:t>
      </w:r>
      <w:r w:rsidR="00D87516" w:rsidRPr="00A772F4">
        <w:rPr>
          <w:lang w:val="en-US"/>
        </w:rPr>
        <w:t>h</w:t>
      </w:r>
      <w:r w:rsidR="00906C01" w:rsidRPr="00A772F4">
        <w:rPr>
          <w:lang w:val="en-US"/>
        </w:rPr>
        <w:t>e p</w:t>
      </w:r>
      <w:r w:rsidR="00AE5BB6" w:rsidRPr="00A772F4">
        <w:rPr>
          <w:lang w:val="en-US"/>
        </w:rPr>
        <w:t>revious chapter</w:t>
      </w:r>
      <w:r w:rsidR="00B81C11" w:rsidRPr="00A772F4">
        <w:rPr>
          <w:lang w:val="en-US"/>
        </w:rPr>
        <w:t xml:space="preserve">, </w:t>
      </w:r>
      <w:r w:rsidR="00AE5BB6" w:rsidRPr="00A772F4">
        <w:rPr>
          <w:lang w:val="en-US"/>
        </w:rPr>
        <w:t>the arguments against reforming the legal status of marr</w:t>
      </w:r>
      <w:r w:rsidR="00F05370" w:rsidRPr="00A772F4">
        <w:rPr>
          <w:lang w:val="en-US"/>
        </w:rPr>
        <w:t xml:space="preserve">iage in ways </w:t>
      </w:r>
      <w:r w:rsidR="008F0510" w:rsidRPr="00A772F4">
        <w:rPr>
          <w:lang w:val="en-US"/>
        </w:rPr>
        <w:t>to enable more than two persons</w:t>
      </w:r>
      <w:r w:rsidR="00D87516" w:rsidRPr="00A772F4">
        <w:rPr>
          <w:lang w:val="en-US"/>
        </w:rPr>
        <w:t xml:space="preserve"> to marry</w:t>
      </w:r>
      <w:r w:rsidR="00B81C11" w:rsidRPr="00A772F4">
        <w:rPr>
          <w:lang w:val="en-US"/>
        </w:rPr>
        <w:t xml:space="preserve"> were discussed</w:t>
      </w:r>
      <w:r w:rsidR="00D87516" w:rsidRPr="00A772F4">
        <w:rPr>
          <w:lang w:val="en-US"/>
        </w:rPr>
        <w:t>, b</w:t>
      </w:r>
      <w:r w:rsidR="00BD34E9" w:rsidRPr="00A772F4">
        <w:rPr>
          <w:lang w:val="en-US"/>
        </w:rPr>
        <w:t>ut what are the reasons to defend the permissibility of plural marriage and</w:t>
      </w:r>
      <w:r w:rsidR="00152AB7" w:rsidRPr="00A772F4">
        <w:rPr>
          <w:lang w:val="en-US"/>
        </w:rPr>
        <w:t xml:space="preserve"> therefore to support </w:t>
      </w:r>
      <w:r w:rsidR="008F0510" w:rsidRPr="00A772F4">
        <w:rPr>
          <w:lang w:val="en-US"/>
        </w:rPr>
        <w:t>extended</w:t>
      </w:r>
      <w:r w:rsidR="00BD34E9" w:rsidRPr="00A772F4">
        <w:rPr>
          <w:lang w:val="en-US"/>
        </w:rPr>
        <w:t xml:space="preserve"> marriage rights</w:t>
      </w:r>
      <w:r w:rsidR="00AE5BB6" w:rsidRPr="00A772F4">
        <w:rPr>
          <w:lang w:val="en-US"/>
        </w:rPr>
        <w:t xml:space="preserve">? </w:t>
      </w:r>
      <w:r w:rsidR="003B4EC4" w:rsidRPr="00A772F4">
        <w:rPr>
          <w:lang w:val="en-US"/>
        </w:rPr>
        <w:t xml:space="preserve">Proponents </w:t>
      </w:r>
      <w:r w:rsidR="004620A2" w:rsidRPr="00A772F4">
        <w:rPr>
          <w:lang w:val="en-US"/>
        </w:rPr>
        <w:t>(</w:t>
      </w:r>
      <w:r w:rsidR="00E94D62" w:rsidRPr="00A772F4">
        <w:rPr>
          <w:lang w:val="en-US"/>
        </w:rPr>
        <w:t>Becker 1993;</w:t>
      </w:r>
      <w:r w:rsidR="00A52EE8" w:rsidRPr="00A772F4">
        <w:rPr>
          <w:lang w:val="en-US"/>
        </w:rPr>
        <w:t xml:space="preserve"> Foley 2008; Emens 2004) </w:t>
      </w:r>
      <w:r w:rsidR="003B4EC4" w:rsidRPr="00A772F4">
        <w:rPr>
          <w:lang w:val="en-US"/>
        </w:rPr>
        <w:t xml:space="preserve">of plural marriage </w:t>
      </w:r>
      <w:r w:rsidR="00026105" w:rsidRPr="00A772F4">
        <w:rPr>
          <w:lang w:val="en-US"/>
        </w:rPr>
        <w:t xml:space="preserve">offer </w:t>
      </w:r>
      <w:r w:rsidR="003B4EC4" w:rsidRPr="00A772F4">
        <w:rPr>
          <w:lang w:val="en-US"/>
        </w:rPr>
        <w:t xml:space="preserve">all kinds of arguments. </w:t>
      </w:r>
      <w:r w:rsidR="008B76BD" w:rsidRPr="00A772F4">
        <w:rPr>
          <w:lang w:val="en-US"/>
        </w:rPr>
        <w:t xml:space="preserve">There is a certain challenge </w:t>
      </w:r>
      <w:r w:rsidR="00026105" w:rsidRPr="00A772F4">
        <w:rPr>
          <w:lang w:val="en-US"/>
        </w:rPr>
        <w:t xml:space="preserve">to </w:t>
      </w:r>
      <w:r w:rsidR="008B76BD" w:rsidRPr="00A772F4">
        <w:rPr>
          <w:lang w:val="en-US"/>
        </w:rPr>
        <w:t>clearly distinguish the arguments, as many</w:t>
      </w:r>
      <w:r w:rsidR="008F0510" w:rsidRPr="00A772F4">
        <w:rPr>
          <w:lang w:val="en-US"/>
        </w:rPr>
        <w:t xml:space="preserve"> </w:t>
      </w:r>
      <w:r w:rsidR="001328C1" w:rsidRPr="00A772F4">
        <w:rPr>
          <w:lang w:val="en-US"/>
        </w:rPr>
        <w:t xml:space="preserve">of them </w:t>
      </w:r>
      <w:r w:rsidR="008B76BD" w:rsidRPr="00A772F4">
        <w:rPr>
          <w:lang w:val="en-US"/>
        </w:rPr>
        <w:t>overlap</w:t>
      </w:r>
      <w:r w:rsidR="00D87516" w:rsidRPr="00A772F4">
        <w:rPr>
          <w:lang w:val="en-US"/>
        </w:rPr>
        <w:t xml:space="preserve"> somewhat</w:t>
      </w:r>
      <w:r w:rsidR="008B76BD" w:rsidRPr="00A772F4">
        <w:rPr>
          <w:lang w:val="en-US"/>
        </w:rPr>
        <w:t xml:space="preserve">. For </w:t>
      </w:r>
      <w:r w:rsidR="00272457" w:rsidRPr="00A772F4">
        <w:rPr>
          <w:lang w:val="en-US"/>
        </w:rPr>
        <w:t>example</w:t>
      </w:r>
      <w:r w:rsidR="008B76BD" w:rsidRPr="00A772F4">
        <w:rPr>
          <w:lang w:val="en-US"/>
        </w:rPr>
        <w:t>, the issue of (gender)</w:t>
      </w:r>
      <w:r w:rsidRPr="00A772F4">
        <w:rPr>
          <w:lang w:val="en-US"/>
        </w:rPr>
        <w:t xml:space="preserve"> </w:t>
      </w:r>
      <w:r w:rsidR="008B76BD" w:rsidRPr="00A772F4">
        <w:rPr>
          <w:lang w:val="en-US"/>
        </w:rPr>
        <w:t xml:space="preserve">equality often </w:t>
      </w:r>
      <w:r w:rsidR="00152AB7" w:rsidRPr="00A772F4">
        <w:rPr>
          <w:lang w:val="en-US"/>
        </w:rPr>
        <w:t>arises</w:t>
      </w:r>
      <w:r w:rsidR="00833B78" w:rsidRPr="00A772F4">
        <w:rPr>
          <w:lang w:val="en-US"/>
        </w:rPr>
        <w:t xml:space="preserve"> in </w:t>
      </w:r>
      <w:r w:rsidR="008B76BD" w:rsidRPr="00A772F4">
        <w:rPr>
          <w:lang w:val="en-US"/>
        </w:rPr>
        <w:t>different arguments.</w:t>
      </w:r>
    </w:p>
    <w:p w14:paraId="3FFCD88F" w14:textId="224106D6" w:rsidR="00BB189E" w:rsidRPr="00A772F4" w:rsidRDefault="001328C1" w:rsidP="00115D68">
      <w:pPr>
        <w:spacing w:after="0" w:line="360" w:lineRule="auto"/>
        <w:ind w:firstLine="708"/>
        <w:jc w:val="both"/>
        <w:rPr>
          <w:lang w:val="en-US"/>
        </w:rPr>
      </w:pPr>
      <w:r w:rsidRPr="00A772F4">
        <w:rPr>
          <w:lang w:val="en-US"/>
        </w:rPr>
        <w:t xml:space="preserve">To avoid such overlap, </w:t>
      </w:r>
      <w:r w:rsidR="00833B78" w:rsidRPr="00A772F4">
        <w:rPr>
          <w:lang w:val="en-US"/>
        </w:rPr>
        <w:t xml:space="preserve">I </w:t>
      </w:r>
      <w:r w:rsidR="00D87516" w:rsidRPr="00A772F4">
        <w:rPr>
          <w:lang w:val="en-US"/>
        </w:rPr>
        <w:t>distinguish the</w:t>
      </w:r>
      <w:r w:rsidR="00833B78" w:rsidRPr="00A772F4">
        <w:rPr>
          <w:lang w:val="en-US"/>
        </w:rPr>
        <w:t xml:space="preserve"> arguments according to several subtypes </w:t>
      </w:r>
      <w:r w:rsidRPr="00A772F4">
        <w:rPr>
          <w:lang w:val="en-US"/>
        </w:rPr>
        <w:t xml:space="preserve">that </w:t>
      </w:r>
      <w:r w:rsidR="00833B78" w:rsidRPr="00A772F4">
        <w:rPr>
          <w:lang w:val="en-US"/>
        </w:rPr>
        <w:t xml:space="preserve">I </w:t>
      </w:r>
      <w:r w:rsidRPr="00A772F4">
        <w:rPr>
          <w:lang w:val="en-US"/>
        </w:rPr>
        <w:t xml:space="preserve">have </w:t>
      </w:r>
      <w:r w:rsidR="00272457" w:rsidRPr="00A772F4">
        <w:rPr>
          <w:lang w:val="en-US"/>
        </w:rPr>
        <w:t>developed</w:t>
      </w:r>
      <w:r w:rsidR="00833B78" w:rsidRPr="00A772F4">
        <w:rPr>
          <w:lang w:val="en-US"/>
        </w:rPr>
        <w:t>. The</w:t>
      </w:r>
      <w:r w:rsidR="00272457" w:rsidRPr="00A772F4">
        <w:rPr>
          <w:lang w:val="en-US"/>
        </w:rPr>
        <w:t>se</w:t>
      </w:r>
      <w:r w:rsidR="00833B78" w:rsidRPr="00A772F4">
        <w:rPr>
          <w:lang w:val="en-US"/>
        </w:rPr>
        <w:t xml:space="preserve"> </w:t>
      </w:r>
      <w:r w:rsidRPr="00A772F4">
        <w:rPr>
          <w:lang w:val="en-US"/>
        </w:rPr>
        <w:t>sub</w:t>
      </w:r>
      <w:r w:rsidR="00833B78" w:rsidRPr="00A772F4">
        <w:rPr>
          <w:lang w:val="en-US"/>
        </w:rPr>
        <w:t>types cover different approaches, such as religious freedom, liberal approaches and feminist approaches.</w:t>
      </w:r>
      <w:r w:rsidR="00636141" w:rsidRPr="00A772F4">
        <w:rPr>
          <w:lang w:val="en-US"/>
        </w:rPr>
        <w:t xml:space="preserve"> </w:t>
      </w:r>
      <w:r w:rsidR="00833B78" w:rsidRPr="00A772F4">
        <w:rPr>
          <w:lang w:val="en-US"/>
        </w:rPr>
        <w:t xml:space="preserve">I </w:t>
      </w:r>
      <w:r w:rsidR="00D87516" w:rsidRPr="00A772F4">
        <w:rPr>
          <w:lang w:val="en-US"/>
        </w:rPr>
        <w:t xml:space="preserve">start </w:t>
      </w:r>
      <w:r w:rsidR="008B76BD" w:rsidRPr="00A772F4">
        <w:rPr>
          <w:lang w:val="en-US"/>
        </w:rPr>
        <w:t xml:space="preserve">with religious reasons from a merely cultural pluralistic approach. Second, </w:t>
      </w:r>
      <w:r w:rsidR="00833B78" w:rsidRPr="00A772F4">
        <w:rPr>
          <w:lang w:val="en-US"/>
        </w:rPr>
        <w:t>I approach the arguments from</w:t>
      </w:r>
      <w:r w:rsidR="00D87516" w:rsidRPr="00A772F4">
        <w:rPr>
          <w:lang w:val="en-US"/>
        </w:rPr>
        <w:t xml:space="preserve"> a</w:t>
      </w:r>
      <w:r w:rsidR="00833B78" w:rsidRPr="00A772F4">
        <w:rPr>
          <w:lang w:val="en-US"/>
        </w:rPr>
        <w:t xml:space="preserve"> feminist perspective</w:t>
      </w:r>
      <w:r w:rsidR="008B76BD" w:rsidRPr="00A772F4">
        <w:rPr>
          <w:lang w:val="en-US"/>
        </w:rPr>
        <w:t xml:space="preserve">. Third, I focus on </w:t>
      </w:r>
      <w:r w:rsidR="00A02407" w:rsidRPr="00A772F4">
        <w:rPr>
          <w:lang w:val="en-US"/>
        </w:rPr>
        <w:t>individual f</w:t>
      </w:r>
      <w:r w:rsidR="008B76BD" w:rsidRPr="00A772F4">
        <w:rPr>
          <w:lang w:val="en-US"/>
        </w:rPr>
        <w:t>reedom of marital expression</w:t>
      </w:r>
      <w:r w:rsidR="00A02407" w:rsidRPr="00A772F4">
        <w:rPr>
          <w:lang w:val="en-US"/>
        </w:rPr>
        <w:t xml:space="preserve"> from a liberal and</w:t>
      </w:r>
      <w:r w:rsidR="001619DC" w:rsidRPr="00A772F4">
        <w:rPr>
          <w:lang w:val="en-US"/>
        </w:rPr>
        <w:t xml:space="preserve"> libertarian angle. Fourth, </w:t>
      </w:r>
      <w:r w:rsidR="008B76BD" w:rsidRPr="00A772F4">
        <w:rPr>
          <w:lang w:val="en-US"/>
        </w:rPr>
        <w:t>some biological approaches on polyamo</w:t>
      </w:r>
      <w:r w:rsidR="00A02407" w:rsidRPr="00A772F4">
        <w:rPr>
          <w:lang w:val="en-US"/>
        </w:rPr>
        <w:t>ry and its</w:t>
      </w:r>
      <w:r w:rsidR="00833B78" w:rsidRPr="00A772F4">
        <w:rPr>
          <w:lang w:val="en-US"/>
        </w:rPr>
        <w:t xml:space="preserve"> disbelief in monogamy</w:t>
      </w:r>
      <w:r w:rsidR="001619DC" w:rsidRPr="00A772F4">
        <w:rPr>
          <w:lang w:val="en-US"/>
        </w:rPr>
        <w:t xml:space="preserve"> are given</w:t>
      </w:r>
      <w:r w:rsidR="00833B78" w:rsidRPr="00A772F4">
        <w:rPr>
          <w:lang w:val="en-US"/>
        </w:rPr>
        <w:t xml:space="preserve">. </w:t>
      </w:r>
      <w:r w:rsidR="00C43E94" w:rsidRPr="00A772F4">
        <w:rPr>
          <w:lang w:val="en-US"/>
        </w:rPr>
        <w:t>Fif</w:t>
      </w:r>
      <w:r w:rsidR="00152AB7" w:rsidRPr="00A772F4">
        <w:rPr>
          <w:lang w:val="en-US"/>
        </w:rPr>
        <w:t>th,</w:t>
      </w:r>
      <w:r w:rsidR="008B76BD" w:rsidRPr="00A772F4">
        <w:rPr>
          <w:lang w:val="en-US"/>
        </w:rPr>
        <w:t xml:space="preserve"> I </w:t>
      </w:r>
      <w:r w:rsidR="00D87516" w:rsidRPr="00A772F4">
        <w:rPr>
          <w:lang w:val="en-US"/>
        </w:rPr>
        <w:t>delve into legal equality, which touches upon</w:t>
      </w:r>
      <w:r w:rsidR="008B76BD" w:rsidRPr="00A772F4">
        <w:rPr>
          <w:lang w:val="en-US"/>
        </w:rPr>
        <w:t xml:space="preserve"> several </w:t>
      </w:r>
      <w:r w:rsidR="00272457" w:rsidRPr="00A772F4">
        <w:rPr>
          <w:lang w:val="en-US"/>
        </w:rPr>
        <w:t xml:space="preserve">arguments and approaches </w:t>
      </w:r>
      <w:r w:rsidR="008B76BD" w:rsidRPr="00A772F4">
        <w:rPr>
          <w:lang w:val="en-US"/>
        </w:rPr>
        <w:t>mentioned</w:t>
      </w:r>
      <w:r w:rsidR="00272457" w:rsidRPr="00A772F4">
        <w:rPr>
          <w:lang w:val="en-US"/>
        </w:rPr>
        <w:t xml:space="preserve"> earlier,</w:t>
      </w:r>
      <w:r w:rsidR="008B76BD" w:rsidRPr="00A772F4">
        <w:rPr>
          <w:lang w:val="en-US"/>
        </w:rPr>
        <w:t xml:space="preserve"> </w:t>
      </w:r>
      <w:r w:rsidR="00833B78" w:rsidRPr="00A772F4">
        <w:rPr>
          <w:lang w:val="en-US"/>
        </w:rPr>
        <w:t xml:space="preserve">and </w:t>
      </w:r>
      <w:r w:rsidR="00D87516" w:rsidRPr="00A772F4">
        <w:rPr>
          <w:lang w:val="en-US"/>
        </w:rPr>
        <w:t>for this reason</w:t>
      </w:r>
      <w:r w:rsidR="0092772B" w:rsidRPr="00A772F4">
        <w:rPr>
          <w:lang w:val="en-US"/>
        </w:rPr>
        <w:t xml:space="preserve"> partly</w:t>
      </w:r>
      <w:r w:rsidR="00833B78" w:rsidRPr="00A772F4">
        <w:rPr>
          <w:lang w:val="en-US"/>
        </w:rPr>
        <w:t xml:space="preserve"> overlaps.</w:t>
      </w:r>
      <w:r w:rsidR="00D87516" w:rsidRPr="00A772F4">
        <w:rPr>
          <w:lang w:val="en-US"/>
        </w:rPr>
        <w:t xml:space="preserve"> Finally,</w:t>
      </w:r>
      <w:r w:rsidR="00152AB7" w:rsidRPr="00A772F4">
        <w:rPr>
          <w:lang w:val="en-US"/>
        </w:rPr>
        <w:t xml:space="preserve"> I portray the positive effects on child welfare if </w:t>
      </w:r>
      <w:r w:rsidR="0092772B" w:rsidRPr="00A772F4">
        <w:rPr>
          <w:lang w:val="en-US"/>
        </w:rPr>
        <w:t>plural marriage</w:t>
      </w:r>
      <w:r w:rsidR="00272457" w:rsidRPr="00A772F4">
        <w:rPr>
          <w:lang w:val="en-US"/>
        </w:rPr>
        <w:t xml:space="preserve"> </w:t>
      </w:r>
      <w:r w:rsidRPr="00A772F4">
        <w:rPr>
          <w:lang w:val="en-US"/>
        </w:rPr>
        <w:t xml:space="preserve">were </w:t>
      </w:r>
      <w:r w:rsidR="00272457" w:rsidRPr="00A772F4">
        <w:rPr>
          <w:lang w:val="en-US"/>
        </w:rPr>
        <w:t>allowed</w:t>
      </w:r>
      <w:r w:rsidR="0092772B" w:rsidRPr="00A772F4">
        <w:rPr>
          <w:lang w:val="en-US"/>
        </w:rPr>
        <w:t>, as it may</w:t>
      </w:r>
      <w:r w:rsidR="00152AB7" w:rsidRPr="00A772F4">
        <w:rPr>
          <w:lang w:val="en-US"/>
        </w:rPr>
        <w:t xml:space="preserve"> be beneficial for children.</w:t>
      </w:r>
    </w:p>
    <w:p w14:paraId="620CC136" w14:textId="5597646D" w:rsidR="00D522BC" w:rsidRPr="00A772F4" w:rsidRDefault="00D522BC" w:rsidP="00115D68">
      <w:pPr>
        <w:pStyle w:val="Kop2"/>
        <w:jc w:val="both"/>
        <w:rPr>
          <w:rFonts w:asciiTheme="minorHAnsi" w:hAnsiTheme="minorHAnsi"/>
          <w:lang w:val="en-US"/>
        </w:rPr>
      </w:pPr>
      <w:bookmarkStart w:id="12" w:name="_Toc459061708"/>
      <w:r w:rsidRPr="00A772F4">
        <w:rPr>
          <w:rFonts w:asciiTheme="minorHAnsi" w:hAnsiTheme="minorHAnsi"/>
          <w:lang w:val="en-US"/>
        </w:rPr>
        <w:t>3.1. Religious freedom</w:t>
      </w:r>
      <w:bookmarkEnd w:id="12"/>
    </w:p>
    <w:p w14:paraId="1E5D179A" w14:textId="1167C0DF" w:rsidR="0092772B" w:rsidRPr="00A772F4" w:rsidRDefault="00D522BC" w:rsidP="00115D68">
      <w:pPr>
        <w:spacing w:after="0" w:line="360" w:lineRule="auto"/>
        <w:jc w:val="both"/>
        <w:rPr>
          <w:lang w:val="en-US"/>
        </w:rPr>
      </w:pPr>
      <w:r w:rsidRPr="00A772F4">
        <w:rPr>
          <w:lang w:val="en-US"/>
        </w:rPr>
        <w:t xml:space="preserve">The vast majority of those in </w:t>
      </w:r>
      <w:r w:rsidR="00AF2921" w:rsidRPr="00A772F4">
        <w:rPr>
          <w:lang w:val="en-US"/>
        </w:rPr>
        <w:t>favor</w:t>
      </w:r>
      <w:r w:rsidRPr="00A772F4">
        <w:rPr>
          <w:lang w:val="en-US"/>
        </w:rPr>
        <w:t xml:space="preserve"> of plural marriage are </w:t>
      </w:r>
      <w:r w:rsidR="0092772B" w:rsidRPr="00A772F4">
        <w:rPr>
          <w:lang w:val="en-US"/>
        </w:rPr>
        <w:t>religious groups</w:t>
      </w:r>
      <w:r w:rsidRPr="00A772F4">
        <w:rPr>
          <w:lang w:val="en-US"/>
        </w:rPr>
        <w:t>, namely Muslims, or</w:t>
      </w:r>
      <w:r w:rsidR="007558C6" w:rsidRPr="00A772F4">
        <w:rPr>
          <w:lang w:val="en-US"/>
        </w:rPr>
        <w:t>,</w:t>
      </w:r>
      <w:r w:rsidRPr="00A772F4">
        <w:rPr>
          <w:lang w:val="en-US"/>
        </w:rPr>
        <w:t xml:space="preserve"> in the </w:t>
      </w:r>
      <w:r w:rsidR="00E405F3" w:rsidRPr="00A772F4">
        <w:rPr>
          <w:lang w:val="en-US"/>
        </w:rPr>
        <w:t>USA</w:t>
      </w:r>
      <w:r w:rsidR="003F115B" w:rsidRPr="00A772F4">
        <w:rPr>
          <w:lang w:val="en-US"/>
        </w:rPr>
        <w:t>, Mormons</w:t>
      </w:r>
      <w:r w:rsidRPr="00A772F4">
        <w:rPr>
          <w:lang w:val="en-US"/>
        </w:rPr>
        <w:t xml:space="preserve">. Although this thesis </w:t>
      </w:r>
      <w:r w:rsidR="003F115B" w:rsidRPr="00A772F4">
        <w:rPr>
          <w:lang w:val="en-US"/>
        </w:rPr>
        <w:t>takes</w:t>
      </w:r>
      <w:r w:rsidRPr="00A772F4">
        <w:rPr>
          <w:lang w:val="en-US"/>
        </w:rPr>
        <w:t xml:space="preserve"> a liberal </w:t>
      </w:r>
      <w:r w:rsidR="00E405F3" w:rsidRPr="00A772F4">
        <w:rPr>
          <w:lang w:val="en-US"/>
        </w:rPr>
        <w:t xml:space="preserve">and not a religious </w:t>
      </w:r>
      <w:r w:rsidRPr="00A772F4">
        <w:rPr>
          <w:lang w:val="en-US"/>
        </w:rPr>
        <w:t xml:space="preserve">perspective on plural marriage, it is worthwhile to </w:t>
      </w:r>
      <w:r w:rsidR="003F115B" w:rsidRPr="00A772F4">
        <w:rPr>
          <w:lang w:val="en-US"/>
        </w:rPr>
        <w:t>examine</w:t>
      </w:r>
      <w:r w:rsidRPr="00A772F4">
        <w:rPr>
          <w:lang w:val="en-US"/>
        </w:rPr>
        <w:t xml:space="preserve"> the arguments introduced by these religious groups</w:t>
      </w:r>
      <w:r w:rsidR="003F115B" w:rsidRPr="00A772F4">
        <w:rPr>
          <w:lang w:val="en-US"/>
        </w:rPr>
        <w:t xml:space="preserve"> </w:t>
      </w:r>
      <w:r w:rsidR="00E405F3" w:rsidRPr="00A772F4">
        <w:rPr>
          <w:lang w:val="en-US"/>
        </w:rPr>
        <w:t xml:space="preserve">as </w:t>
      </w:r>
      <w:r w:rsidRPr="00A772F4">
        <w:rPr>
          <w:lang w:val="en-US"/>
        </w:rPr>
        <w:t xml:space="preserve">they </w:t>
      </w:r>
      <w:r w:rsidR="00E405F3" w:rsidRPr="00A772F4">
        <w:rPr>
          <w:lang w:val="en-US"/>
        </w:rPr>
        <w:t xml:space="preserve">are </w:t>
      </w:r>
      <w:r w:rsidRPr="00A772F4">
        <w:rPr>
          <w:lang w:val="en-US"/>
        </w:rPr>
        <w:t>aim</w:t>
      </w:r>
      <w:r w:rsidR="00E405F3" w:rsidRPr="00A772F4">
        <w:rPr>
          <w:lang w:val="en-US"/>
        </w:rPr>
        <w:t>ing</w:t>
      </w:r>
      <w:r w:rsidRPr="00A772F4">
        <w:rPr>
          <w:lang w:val="en-US"/>
        </w:rPr>
        <w:t xml:space="preserve"> for freedom of religious expression</w:t>
      </w:r>
      <w:r w:rsidR="003F115B" w:rsidRPr="00A772F4">
        <w:rPr>
          <w:lang w:val="en-US"/>
        </w:rPr>
        <w:t xml:space="preserve"> –</w:t>
      </w:r>
      <w:r w:rsidR="00B81C11" w:rsidRPr="00A772F4">
        <w:rPr>
          <w:lang w:val="en-US"/>
        </w:rPr>
        <w:t xml:space="preserve"> a freedom</w:t>
      </w:r>
      <w:r w:rsidR="005B5CA7" w:rsidRPr="00A772F4">
        <w:rPr>
          <w:lang w:val="en-US"/>
        </w:rPr>
        <w:t xml:space="preserve"> secured in Western</w:t>
      </w:r>
      <w:r w:rsidRPr="00A772F4">
        <w:rPr>
          <w:lang w:val="en-US"/>
        </w:rPr>
        <w:t xml:space="preserve"> liberal society.</w:t>
      </w:r>
    </w:p>
    <w:p w14:paraId="745F2065" w14:textId="591C1AC4" w:rsidR="00D522BC" w:rsidRPr="00A772F4" w:rsidRDefault="003F115B" w:rsidP="00115D68">
      <w:pPr>
        <w:spacing w:after="0" w:line="360" w:lineRule="auto"/>
        <w:ind w:firstLine="708"/>
        <w:jc w:val="both"/>
        <w:rPr>
          <w:lang w:val="en-US"/>
        </w:rPr>
      </w:pPr>
      <w:r w:rsidRPr="00A772F4">
        <w:rPr>
          <w:lang w:val="en-US"/>
        </w:rPr>
        <w:t>F</w:t>
      </w:r>
      <w:r w:rsidR="00635331" w:rsidRPr="00A772F4">
        <w:rPr>
          <w:lang w:val="en-US"/>
        </w:rPr>
        <w:t>reedom of religious expression</w:t>
      </w:r>
      <w:r w:rsidR="0092772B" w:rsidRPr="00A772F4">
        <w:rPr>
          <w:lang w:val="en-US"/>
        </w:rPr>
        <w:t xml:space="preserve"> is secured by the distinction between the state and the church. </w:t>
      </w:r>
      <w:r w:rsidR="00D522BC" w:rsidRPr="00A772F4">
        <w:rPr>
          <w:lang w:val="en-US"/>
        </w:rPr>
        <w:t xml:space="preserve">During the </w:t>
      </w:r>
      <w:r w:rsidR="00B81C11" w:rsidRPr="00A772F4">
        <w:rPr>
          <w:lang w:val="en-US"/>
        </w:rPr>
        <w:t xml:space="preserve">twentieth </w:t>
      </w:r>
      <w:r w:rsidR="00F641A3" w:rsidRPr="00A772F4">
        <w:rPr>
          <w:lang w:val="en-US"/>
        </w:rPr>
        <w:t>century,</w:t>
      </w:r>
      <w:r w:rsidR="00D522BC" w:rsidRPr="00A772F4">
        <w:rPr>
          <w:lang w:val="en-US"/>
        </w:rPr>
        <w:t xml:space="preserve"> </w:t>
      </w:r>
      <w:r w:rsidRPr="00A772F4">
        <w:rPr>
          <w:lang w:val="en-US"/>
        </w:rPr>
        <w:t xml:space="preserve">significant </w:t>
      </w:r>
      <w:r w:rsidR="00D522BC" w:rsidRPr="00A772F4">
        <w:rPr>
          <w:lang w:val="en-US"/>
        </w:rPr>
        <w:t xml:space="preserve">emphasis was </w:t>
      </w:r>
      <w:r w:rsidRPr="00A772F4">
        <w:rPr>
          <w:lang w:val="en-US"/>
        </w:rPr>
        <w:t xml:space="preserve">placed </w:t>
      </w:r>
      <w:r w:rsidR="00D522BC" w:rsidRPr="00A772F4">
        <w:rPr>
          <w:lang w:val="en-US"/>
        </w:rPr>
        <w:t>upon secularization</w:t>
      </w:r>
      <w:r w:rsidR="00B12BBD" w:rsidRPr="00A772F4">
        <w:rPr>
          <w:lang w:val="en-US"/>
        </w:rPr>
        <w:t xml:space="preserve">, which led to </w:t>
      </w:r>
      <w:r w:rsidR="00D522BC" w:rsidRPr="00A772F4">
        <w:rPr>
          <w:lang w:val="en-US"/>
        </w:rPr>
        <w:t>religion los</w:t>
      </w:r>
      <w:r w:rsidR="00B12BBD" w:rsidRPr="00A772F4">
        <w:rPr>
          <w:lang w:val="en-US"/>
        </w:rPr>
        <w:t>ing</w:t>
      </w:r>
      <w:r w:rsidR="00D522BC" w:rsidRPr="00A772F4">
        <w:rPr>
          <w:lang w:val="en-US"/>
        </w:rPr>
        <w:t xml:space="preserve"> its authority in state policy</w:t>
      </w:r>
      <w:r w:rsidRPr="00A772F4">
        <w:rPr>
          <w:lang w:val="en-US"/>
        </w:rPr>
        <w:t>: r</w:t>
      </w:r>
      <w:r w:rsidR="00635331" w:rsidRPr="00A772F4">
        <w:rPr>
          <w:lang w:val="en-US"/>
        </w:rPr>
        <w:t xml:space="preserve">eligion became restricted to the private sphere. </w:t>
      </w:r>
      <w:r w:rsidR="00D522BC" w:rsidRPr="00A772F4">
        <w:rPr>
          <w:lang w:val="en-US"/>
        </w:rPr>
        <w:t>Every citizen</w:t>
      </w:r>
      <w:r w:rsidR="00B81C11" w:rsidRPr="00A772F4">
        <w:rPr>
          <w:lang w:val="en-US"/>
        </w:rPr>
        <w:t xml:space="preserve"> nowadays</w:t>
      </w:r>
      <w:r w:rsidR="00D522BC" w:rsidRPr="00A772F4">
        <w:rPr>
          <w:lang w:val="en-US"/>
        </w:rPr>
        <w:t xml:space="preserve"> has the freedom of belief and </w:t>
      </w:r>
      <w:r w:rsidR="00B12BBD" w:rsidRPr="00A772F4">
        <w:rPr>
          <w:lang w:val="en-US"/>
        </w:rPr>
        <w:t xml:space="preserve">the right </w:t>
      </w:r>
      <w:r w:rsidR="00D522BC" w:rsidRPr="00A772F4">
        <w:rPr>
          <w:lang w:val="en-US"/>
        </w:rPr>
        <w:t xml:space="preserve">to practice religion, as long as </w:t>
      </w:r>
      <w:r w:rsidR="00B81C11" w:rsidRPr="00A772F4">
        <w:rPr>
          <w:lang w:val="en-US"/>
        </w:rPr>
        <w:t>it</w:t>
      </w:r>
      <w:r w:rsidR="00B12BBD" w:rsidRPr="00A772F4">
        <w:rPr>
          <w:lang w:val="en-US"/>
        </w:rPr>
        <w:t xml:space="preserve"> do</w:t>
      </w:r>
      <w:r w:rsidR="00B81C11" w:rsidRPr="00A772F4">
        <w:rPr>
          <w:lang w:val="en-US"/>
        </w:rPr>
        <w:t>es</w:t>
      </w:r>
      <w:r w:rsidR="00B12BBD" w:rsidRPr="00A772F4">
        <w:rPr>
          <w:lang w:val="en-US"/>
        </w:rPr>
        <w:t xml:space="preserve"> </w:t>
      </w:r>
      <w:r w:rsidR="00D522BC" w:rsidRPr="00A772F4">
        <w:rPr>
          <w:lang w:val="en-US"/>
        </w:rPr>
        <w:t>not conflict with other laws</w:t>
      </w:r>
      <w:r w:rsidR="00635331" w:rsidRPr="00A772F4">
        <w:rPr>
          <w:lang w:val="en-US"/>
        </w:rPr>
        <w:t xml:space="preserve"> (R.J. Davis 1973)</w:t>
      </w:r>
      <w:r w:rsidR="00D522BC" w:rsidRPr="00A772F4">
        <w:rPr>
          <w:lang w:val="en-US"/>
        </w:rPr>
        <w:t xml:space="preserve">. </w:t>
      </w:r>
      <w:r w:rsidRPr="00A772F4">
        <w:rPr>
          <w:lang w:val="en-US"/>
        </w:rPr>
        <w:t>P</w:t>
      </w:r>
      <w:r w:rsidR="00635331" w:rsidRPr="00A772F4">
        <w:rPr>
          <w:lang w:val="en-US"/>
        </w:rPr>
        <w:t xml:space="preserve">roponents of plural marriage </w:t>
      </w:r>
      <w:r w:rsidR="00B12BBD" w:rsidRPr="00A772F4">
        <w:rPr>
          <w:lang w:val="en-US"/>
        </w:rPr>
        <w:t xml:space="preserve">(including Mormons) </w:t>
      </w:r>
      <w:r w:rsidR="00635331" w:rsidRPr="00A772F4">
        <w:rPr>
          <w:lang w:val="en-US"/>
        </w:rPr>
        <w:t xml:space="preserve">often rely on the </w:t>
      </w:r>
      <w:r w:rsidR="00D522BC" w:rsidRPr="00A772F4">
        <w:rPr>
          <w:lang w:val="en-US"/>
        </w:rPr>
        <w:t>principles of religious freedom</w:t>
      </w:r>
      <w:r w:rsidR="00B81C11" w:rsidRPr="00A772F4">
        <w:rPr>
          <w:lang w:val="en-US"/>
        </w:rPr>
        <w:t>,</w:t>
      </w:r>
      <w:r w:rsidR="00D522BC" w:rsidRPr="00A772F4">
        <w:rPr>
          <w:lang w:val="en-US"/>
        </w:rPr>
        <w:t xml:space="preserve"> because </w:t>
      </w:r>
      <w:r w:rsidR="00635331" w:rsidRPr="00A772F4">
        <w:rPr>
          <w:lang w:val="en-US"/>
        </w:rPr>
        <w:t xml:space="preserve">they </w:t>
      </w:r>
      <w:r w:rsidRPr="00A772F4">
        <w:rPr>
          <w:lang w:val="en-US"/>
        </w:rPr>
        <w:t xml:space="preserve">argue that </w:t>
      </w:r>
      <w:r w:rsidR="00635331" w:rsidRPr="00A772F4">
        <w:rPr>
          <w:lang w:val="en-US"/>
        </w:rPr>
        <w:t>plural marriage</w:t>
      </w:r>
      <w:r w:rsidR="00D522BC" w:rsidRPr="00A772F4">
        <w:rPr>
          <w:lang w:val="en-US"/>
        </w:rPr>
        <w:t xml:space="preserve"> i</w:t>
      </w:r>
      <w:r w:rsidR="00635331" w:rsidRPr="00A772F4">
        <w:rPr>
          <w:lang w:val="en-US"/>
        </w:rPr>
        <w:t xml:space="preserve">s a way </w:t>
      </w:r>
      <w:r w:rsidR="00B81C11" w:rsidRPr="00A772F4">
        <w:rPr>
          <w:lang w:val="en-US"/>
        </w:rPr>
        <w:t>to practice religion.</w:t>
      </w:r>
    </w:p>
    <w:p w14:paraId="006ABE67" w14:textId="77777777" w:rsidR="00D522BC" w:rsidRPr="00A772F4" w:rsidRDefault="003F115B" w:rsidP="00115D68">
      <w:pPr>
        <w:spacing w:after="0" w:line="360" w:lineRule="auto"/>
        <w:ind w:firstLine="708"/>
        <w:jc w:val="both"/>
        <w:rPr>
          <w:lang w:val="en-US"/>
        </w:rPr>
      </w:pPr>
      <w:r w:rsidRPr="00A772F4">
        <w:rPr>
          <w:lang w:val="en-US"/>
        </w:rPr>
        <w:t xml:space="preserve">The </w:t>
      </w:r>
      <w:r w:rsidR="007A5ACC" w:rsidRPr="00A772F4">
        <w:rPr>
          <w:lang w:val="en-US"/>
        </w:rPr>
        <w:t xml:space="preserve">Dutch parliament </w:t>
      </w:r>
      <w:r w:rsidR="00635331" w:rsidRPr="00A772F4">
        <w:rPr>
          <w:lang w:val="en-US"/>
        </w:rPr>
        <w:t>may experience ten</w:t>
      </w:r>
      <w:r w:rsidR="007A5ACC" w:rsidRPr="00A772F4">
        <w:rPr>
          <w:lang w:val="en-US"/>
        </w:rPr>
        <w:t>sion in a discussion</w:t>
      </w:r>
      <w:r w:rsidR="00635331" w:rsidRPr="00A772F4">
        <w:rPr>
          <w:lang w:val="en-US"/>
        </w:rPr>
        <w:t xml:space="preserve"> on </w:t>
      </w:r>
      <w:r w:rsidR="00D522BC" w:rsidRPr="00A772F4">
        <w:rPr>
          <w:lang w:val="en-US"/>
        </w:rPr>
        <w:t xml:space="preserve">plural marriage. On the one </w:t>
      </w:r>
      <w:r w:rsidR="00F641A3" w:rsidRPr="00A772F4">
        <w:rPr>
          <w:lang w:val="en-US"/>
        </w:rPr>
        <w:t>hand,</w:t>
      </w:r>
      <w:r w:rsidR="00635331" w:rsidRPr="00A772F4">
        <w:rPr>
          <w:lang w:val="en-US"/>
        </w:rPr>
        <w:t xml:space="preserve"> the state</w:t>
      </w:r>
      <w:r w:rsidR="007A5ACC" w:rsidRPr="00A772F4">
        <w:rPr>
          <w:lang w:val="en-US"/>
        </w:rPr>
        <w:t xml:space="preserve"> </w:t>
      </w:r>
      <w:r w:rsidR="00D522BC" w:rsidRPr="00A772F4">
        <w:rPr>
          <w:lang w:val="en-US"/>
        </w:rPr>
        <w:t>should grant citizens the freedom of religion</w:t>
      </w:r>
      <w:r w:rsidR="00B12BBD" w:rsidRPr="00A772F4">
        <w:rPr>
          <w:lang w:val="en-US"/>
        </w:rPr>
        <w:t>;</w:t>
      </w:r>
      <w:r w:rsidR="00D522BC" w:rsidRPr="00A772F4">
        <w:rPr>
          <w:lang w:val="en-US"/>
        </w:rPr>
        <w:t xml:space="preserve"> on the other </w:t>
      </w:r>
      <w:r w:rsidR="00F641A3" w:rsidRPr="00A772F4">
        <w:rPr>
          <w:lang w:val="en-US"/>
        </w:rPr>
        <w:t>hand,</w:t>
      </w:r>
      <w:r w:rsidR="00D522BC" w:rsidRPr="00A772F4">
        <w:rPr>
          <w:lang w:val="en-US"/>
        </w:rPr>
        <w:t xml:space="preserve"> it should protect citizens from </w:t>
      </w:r>
      <w:r w:rsidRPr="00A772F4">
        <w:rPr>
          <w:lang w:val="en-US"/>
        </w:rPr>
        <w:t xml:space="preserve">the </w:t>
      </w:r>
      <w:r w:rsidR="00D522BC" w:rsidRPr="00A772F4">
        <w:rPr>
          <w:lang w:val="en-US"/>
        </w:rPr>
        <w:t xml:space="preserve">possible negative consequences of plural marriage. </w:t>
      </w:r>
      <w:r w:rsidR="007A5ACC" w:rsidRPr="00A772F4">
        <w:rPr>
          <w:lang w:val="en-US"/>
        </w:rPr>
        <w:t>It is a state responsibility to</w:t>
      </w:r>
      <w:r w:rsidR="00D522BC" w:rsidRPr="00A772F4">
        <w:rPr>
          <w:lang w:val="en-US"/>
        </w:rPr>
        <w:t xml:space="preserve"> protect those individuals in a society </w:t>
      </w:r>
      <w:r w:rsidRPr="00A772F4">
        <w:rPr>
          <w:lang w:val="en-US"/>
        </w:rPr>
        <w:t xml:space="preserve">who </w:t>
      </w:r>
      <w:r w:rsidR="00D522BC" w:rsidRPr="00A772F4">
        <w:rPr>
          <w:lang w:val="en-US"/>
        </w:rPr>
        <w:t>may experience negative consequences of plural marriage (March 2011)</w:t>
      </w:r>
      <w:r w:rsidR="00B12BBD" w:rsidRPr="00A772F4">
        <w:rPr>
          <w:lang w:val="en-US"/>
        </w:rPr>
        <w:t>, as</w:t>
      </w:r>
      <w:r w:rsidR="00D522BC" w:rsidRPr="00A772F4">
        <w:rPr>
          <w:lang w:val="en-US"/>
        </w:rPr>
        <w:t xml:space="preserve"> </w:t>
      </w:r>
      <w:r w:rsidRPr="00A772F4">
        <w:rPr>
          <w:lang w:val="en-US"/>
        </w:rPr>
        <w:t xml:space="preserve">was </w:t>
      </w:r>
      <w:r w:rsidR="00D522BC" w:rsidRPr="00A772F4">
        <w:rPr>
          <w:lang w:val="en-US"/>
        </w:rPr>
        <w:t xml:space="preserve">discussed in </w:t>
      </w:r>
      <w:r w:rsidR="00BD5BA0" w:rsidRPr="00A772F4">
        <w:rPr>
          <w:lang w:val="en-US"/>
        </w:rPr>
        <w:t xml:space="preserve">the </w:t>
      </w:r>
      <w:r w:rsidR="00D522BC" w:rsidRPr="00A772F4">
        <w:rPr>
          <w:lang w:val="en-US"/>
        </w:rPr>
        <w:t xml:space="preserve">previous chapter. </w:t>
      </w:r>
      <w:r w:rsidR="007A5ACC" w:rsidRPr="00A772F4">
        <w:rPr>
          <w:lang w:val="en-US"/>
        </w:rPr>
        <w:t>However</w:t>
      </w:r>
      <w:r w:rsidR="00D522BC" w:rsidRPr="00A772F4">
        <w:rPr>
          <w:lang w:val="en-US"/>
        </w:rPr>
        <w:t xml:space="preserve">, citizens should also be free to </w:t>
      </w:r>
      <w:r w:rsidR="00D522BC" w:rsidRPr="00A772F4">
        <w:rPr>
          <w:lang w:val="en-US"/>
        </w:rPr>
        <w:lastRenderedPageBreak/>
        <w:t xml:space="preserve">choose particular relationship </w:t>
      </w:r>
      <w:r w:rsidR="00AF2921" w:rsidRPr="00A772F4">
        <w:rPr>
          <w:lang w:val="en-US"/>
        </w:rPr>
        <w:t>type</w:t>
      </w:r>
      <w:r w:rsidR="00B12BBD" w:rsidRPr="00A772F4">
        <w:rPr>
          <w:lang w:val="en-US"/>
        </w:rPr>
        <w:t>s that</w:t>
      </w:r>
      <w:r w:rsidR="00AF2921" w:rsidRPr="00A772F4">
        <w:rPr>
          <w:lang w:val="en-US"/>
        </w:rPr>
        <w:t xml:space="preserve"> </w:t>
      </w:r>
      <w:r w:rsidR="00D522BC" w:rsidRPr="00A772F4">
        <w:rPr>
          <w:lang w:val="en-US"/>
        </w:rPr>
        <w:t>coincid</w:t>
      </w:r>
      <w:r w:rsidR="00B12BBD" w:rsidRPr="00A772F4">
        <w:rPr>
          <w:lang w:val="en-US"/>
        </w:rPr>
        <w:t>e</w:t>
      </w:r>
      <w:r w:rsidR="00D522BC" w:rsidRPr="00A772F4">
        <w:rPr>
          <w:lang w:val="en-US"/>
        </w:rPr>
        <w:t xml:space="preserve"> with their religion. In this sense, we could question whether people should be free to choose plural marriage if </w:t>
      </w:r>
      <w:r w:rsidR="004274FF" w:rsidRPr="00A772F4">
        <w:rPr>
          <w:lang w:val="en-US"/>
        </w:rPr>
        <w:t xml:space="preserve">it </w:t>
      </w:r>
      <w:r w:rsidR="00B525B7" w:rsidRPr="00A772F4">
        <w:rPr>
          <w:lang w:val="en-US"/>
        </w:rPr>
        <w:t>is part of their religion.</w:t>
      </w:r>
    </w:p>
    <w:p w14:paraId="1A1724B3" w14:textId="1E25E116" w:rsidR="00D522BC" w:rsidRPr="00A772F4" w:rsidRDefault="00D522BC" w:rsidP="00115D68">
      <w:pPr>
        <w:spacing w:after="0" w:line="360" w:lineRule="auto"/>
        <w:ind w:firstLine="708"/>
        <w:jc w:val="both"/>
        <w:rPr>
          <w:lang w:val="en-US"/>
        </w:rPr>
      </w:pPr>
      <w:r w:rsidRPr="00A772F4">
        <w:rPr>
          <w:lang w:val="en-US"/>
        </w:rPr>
        <w:t xml:space="preserve">In </w:t>
      </w:r>
      <w:r w:rsidR="005C6640" w:rsidRPr="00A772F4">
        <w:rPr>
          <w:lang w:val="en-US"/>
        </w:rPr>
        <w:t xml:space="preserve">one’s </w:t>
      </w:r>
      <w:r w:rsidRPr="00A772F4">
        <w:rPr>
          <w:lang w:val="en-US"/>
        </w:rPr>
        <w:t xml:space="preserve">freedom of religion, it is important to </w:t>
      </w:r>
      <w:r w:rsidR="00E160E3" w:rsidRPr="00A772F4">
        <w:rPr>
          <w:lang w:val="en-US"/>
        </w:rPr>
        <w:t xml:space="preserve">distinguish </w:t>
      </w:r>
      <w:r w:rsidRPr="00A772F4">
        <w:rPr>
          <w:lang w:val="en-US"/>
        </w:rPr>
        <w:t>between action and belief. This belief-action dichotomy states that ‘</w:t>
      </w:r>
      <w:r w:rsidR="007A5ACC" w:rsidRPr="00A772F4">
        <w:rPr>
          <w:lang w:val="en-US"/>
        </w:rPr>
        <w:t>[w]</w:t>
      </w:r>
      <w:r w:rsidRPr="00A772F4">
        <w:rPr>
          <w:lang w:val="en-US"/>
        </w:rPr>
        <w:t xml:space="preserve">hen interests are regarded as matters of religion, religious freedom will be protected in </w:t>
      </w:r>
      <w:r w:rsidRPr="00A772F4">
        <w:rPr>
          <w:i/>
          <w:lang w:val="en-US"/>
        </w:rPr>
        <w:t xml:space="preserve">all </w:t>
      </w:r>
      <w:r w:rsidRPr="00A772F4">
        <w:rPr>
          <w:lang w:val="en-US"/>
        </w:rPr>
        <w:t>cases in which it is classified as belief</w:t>
      </w:r>
      <w:r w:rsidR="003F115B" w:rsidRPr="00A772F4">
        <w:rPr>
          <w:lang w:val="en-US"/>
        </w:rPr>
        <w:t>, b</w:t>
      </w:r>
      <w:r w:rsidRPr="00A772F4">
        <w:rPr>
          <w:lang w:val="en-US"/>
        </w:rPr>
        <w:t xml:space="preserve">ut only in </w:t>
      </w:r>
      <w:r w:rsidRPr="00A772F4">
        <w:rPr>
          <w:i/>
          <w:lang w:val="en-US"/>
        </w:rPr>
        <w:t xml:space="preserve">some </w:t>
      </w:r>
      <w:r w:rsidRPr="00A772F4">
        <w:rPr>
          <w:lang w:val="en-US"/>
        </w:rPr>
        <w:t>cases in which it is classified as action. Therefore, some exercises are not allowed, even if r</w:t>
      </w:r>
      <w:r w:rsidR="00BD5BA0" w:rsidRPr="00A772F4">
        <w:rPr>
          <w:lang w:val="en-US"/>
        </w:rPr>
        <w:t>eligion is involved’ (</w:t>
      </w:r>
      <w:r w:rsidR="00073C95" w:rsidRPr="00A772F4">
        <w:rPr>
          <w:lang w:val="en-US"/>
        </w:rPr>
        <w:t>R.J. Davis 1973</w:t>
      </w:r>
      <w:r w:rsidR="00BD5BA0" w:rsidRPr="00A772F4">
        <w:rPr>
          <w:lang w:val="en-US"/>
        </w:rPr>
        <w:t>, 296</w:t>
      </w:r>
      <w:r w:rsidRPr="00A772F4">
        <w:rPr>
          <w:lang w:val="en-US"/>
        </w:rPr>
        <w:t>). The freedom to believe whatever one wishes to believe is</w:t>
      </w:r>
      <w:r w:rsidR="00227CC9" w:rsidRPr="00A772F4">
        <w:rPr>
          <w:lang w:val="en-US"/>
        </w:rPr>
        <w:t xml:space="preserve"> </w:t>
      </w:r>
      <w:r w:rsidRPr="00A772F4">
        <w:rPr>
          <w:lang w:val="en-US"/>
        </w:rPr>
        <w:t>no</w:t>
      </w:r>
      <w:r w:rsidR="003F115B" w:rsidRPr="00A772F4">
        <w:rPr>
          <w:lang w:val="en-US"/>
        </w:rPr>
        <w:t>t</w:t>
      </w:r>
      <w:r w:rsidRPr="00A772F4">
        <w:rPr>
          <w:lang w:val="en-US"/>
        </w:rPr>
        <w:t xml:space="preserve"> controvers</w:t>
      </w:r>
      <w:r w:rsidR="003F115B" w:rsidRPr="00A772F4">
        <w:rPr>
          <w:lang w:val="en-US"/>
        </w:rPr>
        <w:t>ial</w:t>
      </w:r>
      <w:r w:rsidR="00C53C58" w:rsidRPr="00A772F4">
        <w:rPr>
          <w:lang w:val="en-US"/>
        </w:rPr>
        <w:t>:</w:t>
      </w:r>
      <w:r w:rsidR="00151786" w:rsidRPr="00A772F4">
        <w:rPr>
          <w:lang w:val="en-US"/>
        </w:rPr>
        <w:t xml:space="preserve"> </w:t>
      </w:r>
      <w:r w:rsidR="00C53C58" w:rsidRPr="00A772F4">
        <w:rPr>
          <w:lang w:val="en-US"/>
        </w:rPr>
        <w:t xml:space="preserve">it is something so valuable and precious to many people that it is defendable to say that the state should not interfere in it. This is supported by the idea that </w:t>
      </w:r>
      <w:r w:rsidR="00151786" w:rsidRPr="00A772F4">
        <w:rPr>
          <w:lang w:val="en-US"/>
        </w:rPr>
        <w:t>conceptions</w:t>
      </w:r>
      <w:r w:rsidR="00C53C58" w:rsidRPr="00A772F4">
        <w:rPr>
          <w:lang w:val="en-US"/>
        </w:rPr>
        <w:t xml:space="preserve"> and beliefs are </w:t>
      </w:r>
      <w:r w:rsidR="007928E9" w:rsidRPr="00A772F4">
        <w:rPr>
          <w:lang w:val="en-US"/>
        </w:rPr>
        <w:t xml:space="preserve">by themselves </w:t>
      </w:r>
      <w:r w:rsidR="00C53C58" w:rsidRPr="00A772F4">
        <w:rPr>
          <w:lang w:val="en-US"/>
        </w:rPr>
        <w:t xml:space="preserve">not capable </w:t>
      </w:r>
      <w:r w:rsidR="007928E9" w:rsidRPr="00A772F4">
        <w:rPr>
          <w:lang w:val="en-US"/>
        </w:rPr>
        <w:t>of causing</w:t>
      </w:r>
      <w:r w:rsidR="00C53C58" w:rsidRPr="00A772F4">
        <w:rPr>
          <w:lang w:val="en-US"/>
        </w:rPr>
        <w:t xml:space="preserve"> harm and therefore </w:t>
      </w:r>
      <w:r w:rsidR="00B81C11" w:rsidRPr="00A772F4">
        <w:rPr>
          <w:lang w:val="en-US"/>
        </w:rPr>
        <w:t xml:space="preserve">not capable of causing </w:t>
      </w:r>
      <w:r w:rsidR="00C53C58" w:rsidRPr="00A772F4">
        <w:rPr>
          <w:lang w:val="en-US"/>
        </w:rPr>
        <w:t xml:space="preserve">controversy, in contrast to certain acts, which </w:t>
      </w:r>
      <w:r w:rsidRPr="00A772F4">
        <w:rPr>
          <w:lang w:val="en-US"/>
        </w:rPr>
        <w:t xml:space="preserve">can </w:t>
      </w:r>
      <w:r w:rsidR="007928E9" w:rsidRPr="00A772F4">
        <w:rPr>
          <w:lang w:val="en-US"/>
        </w:rPr>
        <w:t xml:space="preserve">become controversial more easily. </w:t>
      </w:r>
    </w:p>
    <w:p w14:paraId="04E7B21C" w14:textId="136102FF" w:rsidR="00D522BC" w:rsidRPr="00A772F4" w:rsidRDefault="005C6640" w:rsidP="00115D68">
      <w:pPr>
        <w:spacing w:after="0" w:line="360" w:lineRule="auto"/>
        <w:ind w:firstLine="708"/>
        <w:jc w:val="both"/>
        <w:rPr>
          <w:lang w:val="en-US"/>
        </w:rPr>
      </w:pPr>
      <w:r w:rsidRPr="00A772F4">
        <w:rPr>
          <w:lang w:val="en-US"/>
        </w:rPr>
        <w:t xml:space="preserve">Due to the fact that some acts of religion can become controversial, the rights of religious practice are not absolute in our liberal society. </w:t>
      </w:r>
      <w:r w:rsidR="00D522BC" w:rsidRPr="00A772F4">
        <w:rPr>
          <w:lang w:val="en-US"/>
        </w:rPr>
        <w:t xml:space="preserve">According to March (2011), they are limited in two ways. First, religious practice is only allowed if it does not place an unreasonable burden on other citizens. </w:t>
      </w:r>
      <w:r w:rsidR="003F115B" w:rsidRPr="00A772F4">
        <w:rPr>
          <w:lang w:val="en-US"/>
        </w:rPr>
        <w:t xml:space="preserve">March </w:t>
      </w:r>
      <w:r w:rsidR="00D522BC" w:rsidRPr="00A772F4">
        <w:rPr>
          <w:lang w:val="en-US"/>
        </w:rPr>
        <w:t>mentions the example of the Amish</w:t>
      </w:r>
      <w:r w:rsidR="00E160E3" w:rsidRPr="00A772F4">
        <w:rPr>
          <w:lang w:val="en-US"/>
        </w:rPr>
        <w:t>,</w:t>
      </w:r>
      <w:r w:rsidR="00D522BC" w:rsidRPr="00A772F4">
        <w:rPr>
          <w:lang w:val="en-US"/>
        </w:rPr>
        <w:t xml:space="preserve"> who do not want to put orange reflective triangles on their buggies becaus</w:t>
      </w:r>
      <w:r w:rsidRPr="00A772F4">
        <w:rPr>
          <w:lang w:val="en-US"/>
        </w:rPr>
        <w:t xml:space="preserve">e it conflicts with their </w:t>
      </w:r>
      <w:r w:rsidR="00D26E69" w:rsidRPr="00A772F4">
        <w:rPr>
          <w:lang w:val="en-US"/>
        </w:rPr>
        <w:t xml:space="preserve">belief </w:t>
      </w:r>
      <w:r w:rsidR="00DD37AD" w:rsidRPr="00A772F4">
        <w:rPr>
          <w:lang w:val="en-US"/>
        </w:rPr>
        <w:t xml:space="preserve">in the </w:t>
      </w:r>
      <w:r w:rsidR="00D26E69" w:rsidRPr="00A772F4">
        <w:rPr>
          <w:lang w:val="en-US"/>
        </w:rPr>
        <w:t>reject</w:t>
      </w:r>
      <w:r w:rsidR="003F115B" w:rsidRPr="00A772F4">
        <w:rPr>
          <w:lang w:val="en-US"/>
        </w:rPr>
        <w:t>ion of</w:t>
      </w:r>
      <w:r w:rsidR="00D26E69" w:rsidRPr="00A772F4">
        <w:rPr>
          <w:lang w:val="en-US"/>
        </w:rPr>
        <w:t xml:space="preserve"> modern techniques. </w:t>
      </w:r>
      <w:r w:rsidR="00D522BC" w:rsidRPr="00A772F4">
        <w:rPr>
          <w:lang w:val="en-US"/>
        </w:rPr>
        <w:t xml:space="preserve">According to </w:t>
      </w:r>
      <w:r w:rsidR="00F641A3" w:rsidRPr="00A772F4">
        <w:rPr>
          <w:lang w:val="en-US"/>
        </w:rPr>
        <w:t>March,</w:t>
      </w:r>
      <w:r w:rsidRPr="00A772F4">
        <w:rPr>
          <w:lang w:val="en-US"/>
        </w:rPr>
        <w:t xml:space="preserve"> </w:t>
      </w:r>
      <w:r w:rsidR="00181747" w:rsidRPr="00A772F4">
        <w:rPr>
          <w:lang w:val="en-US"/>
        </w:rPr>
        <w:t>the Amish place an unreasonable burden on other citizens because</w:t>
      </w:r>
      <w:r w:rsidR="00E160E3" w:rsidRPr="00A772F4">
        <w:rPr>
          <w:lang w:val="en-US"/>
        </w:rPr>
        <w:t xml:space="preserve"> </w:t>
      </w:r>
      <w:r w:rsidR="00181747" w:rsidRPr="00A772F4">
        <w:rPr>
          <w:lang w:val="en-US"/>
        </w:rPr>
        <w:t>not</w:t>
      </w:r>
      <w:r w:rsidR="00896919" w:rsidRPr="00A772F4">
        <w:rPr>
          <w:lang w:val="en-US"/>
        </w:rPr>
        <w:t xml:space="preserve"> </w:t>
      </w:r>
      <w:r w:rsidR="00181747" w:rsidRPr="00A772F4">
        <w:rPr>
          <w:lang w:val="en-US"/>
        </w:rPr>
        <w:t xml:space="preserve">putting triangles on their buggies </w:t>
      </w:r>
      <w:r w:rsidR="00D522BC" w:rsidRPr="00A772F4">
        <w:rPr>
          <w:lang w:val="en-US"/>
        </w:rPr>
        <w:t>endanger</w:t>
      </w:r>
      <w:r w:rsidR="00E160E3" w:rsidRPr="00A772F4">
        <w:rPr>
          <w:lang w:val="en-US"/>
        </w:rPr>
        <w:t>s</w:t>
      </w:r>
      <w:r w:rsidR="00D522BC" w:rsidRPr="00A772F4">
        <w:rPr>
          <w:lang w:val="en-US"/>
        </w:rPr>
        <w:t xml:space="preserve"> other road users.</w:t>
      </w:r>
      <w:r w:rsidR="00181747" w:rsidRPr="00A772F4">
        <w:rPr>
          <w:lang w:val="en-US"/>
        </w:rPr>
        <w:t xml:space="preserve"> Therefore, the Amish ar</w:t>
      </w:r>
      <w:r w:rsidR="00D522BC" w:rsidRPr="00A772F4">
        <w:rPr>
          <w:lang w:val="en-US"/>
        </w:rPr>
        <w:t>e</w:t>
      </w:r>
      <w:r w:rsidR="00181747" w:rsidRPr="00A772F4">
        <w:rPr>
          <w:lang w:val="en-US"/>
        </w:rPr>
        <w:t xml:space="preserve"> not</w:t>
      </w:r>
      <w:r w:rsidR="00D522BC" w:rsidRPr="00A772F4">
        <w:rPr>
          <w:lang w:val="en-US"/>
        </w:rPr>
        <w:t xml:space="preserve"> given full freedom of religion </w:t>
      </w:r>
      <w:r w:rsidR="00896919" w:rsidRPr="00A772F4">
        <w:rPr>
          <w:lang w:val="en-US"/>
        </w:rPr>
        <w:t xml:space="preserve">as </w:t>
      </w:r>
      <w:r w:rsidR="00D522BC" w:rsidRPr="00A772F4">
        <w:rPr>
          <w:lang w:val="en-US"/>
        </w:rPr>
        <w:t>this freedom would dimi</w:t>
      </w:r>
      <w:r w:rsidR="00181747" w:rsidRPr="00A772F4">
        <w:rPr>
          <w:lang w:val="en-US"/>
        </w:rPr>
        <w:t>nish other people</w:t>
      </w:r>
      <w:r w:rsidR="00DD37AD" w:rsidRPr="00A772F4">
        <w:rPr>
          <w:lang w:val="en-US"/>
        </w:rPr>
        <w:t>’s</w:t>
      </w:r>
      <w:r w:rsidR="00D522BC" w:rsidRPr="00A772F4">
        <w:rPr>
          <w:lang w:val="en-US"/>
        </w:rPr>
        <w:t xml:space="preserve"> safety. </w:t>
      </w:r>
      <w:r w:rsidRPr="00A772F4">
        <w:rPr>
          <w:lang w:val="en-US"/>
        </w:rPr>
        <w:t xml:space="preserve">The second limitation of religious practice concerns human rights. The </w:t>
      </w:r>
      <w:r w:rsidR="00D522BC" w:rsidRPr="00A772F4">
        <w:rPr>
          <w:lang w:val="en-US"/>
        </w:rPr>
        <w:t>freedom of religious practice should be limited if this practice involves ‘</w:t>
      </w:r>
      <w:r w:rsidR="000266EF">
        <w:rPr>
          <w:lang w:val="en-US"/>
        </w:rPr>
        <w:t>[</w:t>
      </w:r>
      <w:r w:rsidR="00D522BC" w:rsidRPr="00A772F4">
        <w:rPr>
          <w:lang w:val="en-US"/>
        </w:rPr>
        <w:t>d</w:t>
      </w:r>
      <w:r w:rsidR="000266EF">
        <w:rPr>
          <w:lang w:val="en-US"/>
        </w:rPr>
        <w:t>]</w:t>
      </w:r>
      <w:proofErr w:type="spellStart"/>
      <w:r w:rsidR="00D522BC" w:rsidRPr="00A772F4">
        <w:rPr>
          <w:lang w:val="en-US"/>
        </w:rPr>
        <w:t>epriving</w:t>
      </w:r>
      <w:proofErr w:type="spellEnd"/>
      <w:r w:rsidR="00D522BC" w:rsidRPr="00A772F4">
        <w:rPr>
          <w:lang w:val="en-US"/>
        </w:rPr>
        <w:t xml:space="preserve"> members of religious or cultural groups of their civil or human rights’ (March 2011, 252). </w:t>
      </w:r>
      <w:r w:rsidR="00E160E3" w:rsidRPr="00A772F4">
        <w:rPr>
          <w:lang w:val="en-US"/>
        </w:rPr>
        <w:t xml:space="preserve">An example is making a </w:t>
      </w:r>
      <w:r w:rsidR="00D522BC" w:rsidRPr="00A772F4">
        <w:rPr>
          <w:lang w:val="en-US"/>
        </w:rPr>
        <w:t>human sacrific</w:t>
      </w:r>
      <w:r w:rsidR="00DD37AD" w:rsidRPr="00A772F4">
        <w:rPr>
          <w:lang w:val="en-US"/>
        </w:rPr>
        <w:t>e</w:t>
      </w:r>
      <w:r w:rsidR="00D522BC" w:rsidRPr="00A772F4">
        <w:rPr>
          <w:lang w:val="en-US"/>
        </w:rPr>
        <w:t xml:space="preserve"> out of religious beliefs.</w:t>
      </w:r>
    </w:p>
    <w:p w14:paraId="47A89B4C" w14:textId="02700FEE" w:rsidR="00D522BC" w:rsidRPr="00A772F4" w:rsidRDefault="00D522BC" w:rsidP="00115D68">
      <w:pPr>
        <w:spacing w:after="0" w:line="360" w:lineRule="auto"/>
        <w:ind w:firstLine="708"/>
        <w:jc w:val="both"/>
        <w:rPr>
          <w:lang w:val="en-US"/>
        </w:rPr>
      </w:pPr>
      <w:r w:rsidRPr="00A772F4">
        <w:rPr>
          <w:lang w:val="en-US"/>
        </w:rPr>
        <w:t>If religious practice</w:t>
      </w:r>
      <w:r w:rsidR="00B81C11" w:rsidRPr="00A772F4">
        <w:rPr>
          <w:lang w:val="en-US"/>
        </w:rPr>
        <w:t xml:space="preserve"> is situated within these two con</w:t>
      </w:r>
      <w:r w:rsidRPr="00A772F4">
        <w:rPr>
          <w:lang w:val="en-US"/>
        </w:rPr>
        <w:t xml:space="preserve">straints, the state often protects religious </w:t>
      </w:r>
      <w:r w:rsidR="00DD37AD" w:rsidRPr="00A772F4">
        <w:rPr>
          <w:lang w:val="en-US"/>
        </w:rPr>
        <w:t>action</w:t>
      </w:r>
      <w:r w:rsidRPr="00A772F4">
        <w:rPr>
          <w:lang w:val="en-US"/>
        </w:rPr>
        <w:t xml:space="preserve">. This is </w:t>
      </w:r>
      <w:r w:rsidR="00DD37AD" w:rsidRPr="00A772F4">
        <w:rPr>
          <w:lang w:val="en-US"/>
        </w:rPr>
        <w:t xml:space="preserve">neither </w:t>
      </w:r>
      <w:r w:rsidRPr="00A772F4">
        <w:rPr>
          <w:lang w:val="en-US"/>
        </w:rPr>
        <w:t xml:space="preserve">because </w:t>
      </w:r>
      <w:r w:rsidR="00181747" w:rsidRPr="00A772F4">
        <w:rPr>
          <w:lang w:val="en-US"/>
        </w:rPr>
        <w:t xml:space="preserve">the state </w:t>
      </w:r>
      <w:r w:rsidRPr="00A772F4">
        <w:rPr>
          <w:lang w:val="en-US"/>
        </w:rPr>
        <w:t xml:space="preserve">sees religion as intrinsically valuable nor because of the special and inherent authority of religion, but </w:t>
      </w:r>
      <w:r w:rsidR="00E160E3" w:rsidRPr="00A772F4">
        <w:rPr>
          <w:lang w:val="en-US"/>
        </w:rPr>
        <w:t xml:space="preserve">because </w:t>
      </w:r>
      <w:r w:rsidRPr="00A772F4">
        <w:rPr>
          <w:lang w:val="en-US"/>
        </w:rPr>
        <w:t xml:space="preserve">someone’s personal autonomy is being protected. Each citizen should be granted the autonomy to decide what is valuable for one’s pursuit of the good life: what makes it worth living. Liberals acknowledge that religion and cultural freedom can give meaning to this right of autonomy. This argument </w:t>
      </w:r>
      <w:r w:rsidR="00B81C11" w:rsidRPr="00A772F4">
        <w:rPr>
          <w:lang w:val="en-US"/>
        </w:rPr>
        <w:t>gets</w:t>
      </w:r>
      <w:r w:rsidRPr="00A772F4">
        <w:rPr>
          <w:lang w:val="en-US"/>
        </w:rPr>
        <w:t xml:space="preserve"> supported by Brake, who </w:t>
      </w:r>
      <w:r w:rsidR="00B81C11" w:rsidRPr="00A772F4">
        <w:rPr>
          <w:lang w:val="en-US"/>
        </w:rPr>
        <w:t>argues</w:t>
      </w:r>
      <w:r w:rsidRPr="00A772F4">
        <w:rPr>
          <w:lang w:val="en-US"/>
        </w:rPr>
        <w:t xml:space="preserve"> for state neutrality</w:t>
      </w:r>
      <w:r w:rsidR="00B81C11" w:rsidRPr="00A772F4">
        <w:rPr>
          <w:lang w:val="en-US"/>
        </w:rPr>
        <w:t xml:space="preserve"> with regard to this</w:t>
      </w:r>
      <w:r w:rsidR="000266EF">
        <w:rPr>
          <w:lang w:val="en-US"/>
        </w:rPr>
        <w:t>. We ‘[s]</w:t>
      </w:r>
      <w:proofErr w:type="spellStart"/>
      <w:r w:rsidRPr="00A772F4">
        <w:rPr>
          <w:lang w:val="en-US"/>
        </w:rPr>
        <w:t>hould</w:t>
      </w:r>
      <w:proofErr w:type="spellEnd"/>
      <w:r w:rsidRPr="00A772F4">
        <w:rPr>
          <w:lang w:val="en-US"/>
        </w:rPr>
        <w:t xml:space="preserve"> treat citizens as equals, not because all conceptions of the good are equally valid, but because reasonable people hold different religious or ethical ideals and have a liberty right to pursue them’ (Brake 2010, 314-5).</w:t>
      </w:r>
    </w:p>
    <w:p w14:paraId="2A5AA0DE" w14:textId="7BE84229" w:rsidR="00D522BC" w:rsidRPr="00A772F4" w:rsidRDefault="00C734A6" w:rsidP="00115D68">
      <w:pPr>
        <w:spacing w:after="0" w:line="360" w:lineRule="auto"/>
        <w:ind w:firstLine="708"/>
        <w:jc w:val="both"/>
        <w:rPr>
          <w:lang w:val="en-US"/>
        </w:rPr>
      </w:pPr>
      <w:r w:rsidRPr="00A772F4">
        <w:rPr>
          <w:lang w:val="en-US"/>
        </w:rPr>
        <w:t>Thus, it is the state’s moral duty to</w:t>
      </w:r>
      <w:r w:rsidR="00D522BC" w:rsidRPr="00A772F4">
        <w:rPr>
          <w:lang w:val="en-US"/>
        </w:rPr>
        <w:t xml:space="preserve"> grant citizens the liberty to choose different religious or ethical ideas, according to </w:t>
      </w:r>
      <w:r w:rsidR="00DD37AD" w:rsidRPr="00A772F4">
        <w:rPr>
          <w:lang w:val="en-US"/>
        </w:rPr>
        <w:t xml:space="preserve">their </w:t>
      </w:r>
      <w:r w:rsidR="00D522BC" w:rsidRPr="00A772F4">
        <w:rPr>
          <w:lang w:val="en-US"/>
        </w:rPr>
        <w:t xml:space="preserve">personal wishes. The state should not take </w:t>
      </w:r>
      <w:r w:rsidR="00DD37AD" w:rsidRPr="00A772F4">
        <w:rPr>
          <w:lang w:val="en-US"/>
        </w:rPr>
        <w:t xml:space="preserve">a </w:t>
      </w:r>
      <w:r w:rsidR="00227CC9" w:rsidRPr="00A772F4">
        <w:rPr>
          <w:lang w:val="en-US"/>
        </w:rPr>
        <w:t xml:space="preserve">position regarding the question </w:t>
      </w:r>
      <w:r w:rsidR="00D522BC" w:rsidRPr="00A772F4">
        <w:rPr>
          <w:lang w:val="en-US"/>
        </w:rPr>
        <w:t>which ideas should be valued more</w:t>
      </w:r>
      <w:r w:rsidR="003638D8" w:rsidRPr="00A772F4">
        <w:rPr>
          <w:lang w:val="en-US"/>
        </w:rPr>
        <w:t xml:space="preserve"> </w:t>
      </w:r>
      <w:r w:rsidR="00B81C11" w:rsidRPr="00A772F4">
        <w:rPr>
          <w:lang w:val="en-US"/>
        </w:rPr>
        <w:t xml:space="preserve">highly </w:t>
      </w:r>
      <w:r w:rsidR="003638D8" w:rsidRPr="00A772F4">
        <w:rPr>
          <w:lang w:val="en-US"/>
        </w:rPr>
        <w:t>than others</w:t>
      </w:r>
      <w:r w:rsidR="00D522BC" w:rsidRPr="00A772F4">
        <w:rPr>
          <w:lang w:val="en-US"/>
        </w:rPr>
        <w:t xml:space="preserve">. Thus, within the limits of not </w:t>
      </w:r>
      <w:r w:rsidR="00D522BC" w:rsidRPr="00A772F4">
        <w:rPr>
          <w:lang w:val="en-US"/>
        </w:rPr>
        <w:lastRenderedPageBreak/>
        <w:t xml:space="preserve">harming others, everyone is free to practice their religious or ethical values. </w:t>
      </w:r>
      <w:r w:rsidRPr="00A772F4">
        <w:rPr>
          <w:lang w:val="en-US"/>
        </w:rPr>
        <w:t>In relation to plural marriage, this means th</w:t>
      </w:r>
      <w:r w:rsidR="00D522BC" w:rsidRPr="00A772F4">
        <w:rPr>
          <w:lang w:val="en-US"/>
        </w:rPr>
        <w:t>at one is free to choo</w:t>
      </w:r>
      <w:r w:rsidRPr="00A772F4">
        <w:rPr>
          <w:lang w:val="en-US"/>
        </w:rPr>
        <w:t xml:space="preserve">se whom to marry. </w:t>
      </w:r>
      <w:r w:rsidR="00CF3C9D" w:rsidRPr="00A772F4">
        <w:rPr>
          <w:lang w:val="en-US"/>
        </w:rPr>
        <w:t xml:space="preserve">This also means that one should be free to marry the </w:t>
      </w:r>
      <w:r w:rsidR="007928E9" w:rsidRPr="00A772F4">
        <w:rPr>
          <w:lang w:val="en-US"/>
        </w:rPr>
        <w:t>number of people one wishes, if</w:t>
      </w:r>
      <w:r w:rsidR="00CF3C9D" w:rsidRPr="00A772F4">
        <w:rPr>
          <w:lang w:val="en-US"/>
        </w:rPr>
        <w:t xml:space="preserve"> this is part of one’s religious practice. </w:t>
      </w:r>
      <w:r w:rsidRPr="00A772F4">
        <w:rPr>
          <w:lang w:val="en-US"/>
        </w:rPr>
        <w:t>Thus,</w:t>
      </w:r>
      <w:r w:rsidR="00D522BC" w:rsidRPr="00A772F4">
        <w:rPr>
          <w:lang w:val="en-US"/>
        </w:rPr>
        <w:t xml:space="preserve"> in light of religious freedom, the state should recognize </w:t>
      </w:r>
      <w:r w:rsidR="006A0EF9" w:rsidRPr="00A772F4">
        <w:rPr>
          <w:lang w:val="en-US"/>
        </w:rPr>
        <w:t xml:space="preserve">both </w:t>
      </w:r>
      <w:r w:rsidR="00D522BC" w:rsidRPr="00A772F4">
        <w:rPr>
          <w:lang w:val="en-US"/>
        </w:rPr>
        <w:t xml:space="preserve">dyadic </w:t>
      </w:r>
      <w:r w:rsidR="006A0EF9" w:rsidRPr="00A772F4">
        <w:rPr>
          <w:lang w:val="en-US"/>
        </w:rPr>
        <w:t xml:space="preserve">and plural </w:t>
      </w:r>
      <w:r w:rsidR="00D522BC" w:rsidRPr="00A772F4">
        <w:rPr>
          <w:lang w:val="en-US"/>
        </w:rPr>
        <w:t>marriages.</w:t>
      </w:r>
    </w:p>
    <w:p w14:paraId="71DA362B" w14:textId="77777777" w:rsidR="00D522BC" w:rsidRPr="00A772F4" w:rsidRDefault="00D522BC" w:rsidP="00115D68">
      <w:pPr>
        <w:spacing w:after="0" w:line="360" w:lineRule="auto"/>
        <w:jc w:val="both"/>
        <w:rPr>
          <w:lang w:val="en-US"/>
        </w:rPr>
      </w:pPr>
    </w:p>
    <w:p w14:paraId="5B5D0170" w14:textId="46E06E6D" w:rsidR="00D522BC" w:rsidRPr="00A772F4" w:rsidRDefault="001619DC" w:rsidP="00115D68">
      <w:pPr>
        <w:spacing w:after="0" w:line="360" w:lineRule="auto"/>
        <w:jc w:val="both"/>
        <w:rPr>
          <w:lang w:val="en-US"/>
        </w:rPr>
      </w:pPr>
      <w:r w:rsidRPr="00A772F4">
        <w:rPr>
          <w:lang w:val="en-US"/>
        </w:rPr>
        <w:t>However, a</w:t>
      </w:r>
      <w:r w:rsidR="00D522BC" w:rsidRPr="00A772F4">
        <w:rPr>
          <w:lang w:val="en-US"/>
        </w:rPr>
        <w:t xml:space="preserve">re these arguments of religious freedom valid in the debate on plural marriage? For those who seek recognition of plural marriage motivated by religious beliefs, extended marriage rights are a welcome reform as </w:t>
      </w:r>
      <w:r w:rsidR="006A0EF9" w:rsidRPr="00A772F4">
        <w:rPr>
          <w:lang w:val="en-US"/>
        </w:rPr>
        <w:t xml:space="preserve">they </w:t>
      </w:r>
      <w:r w:rsidR="00D522BC" w:rsidRPr="00A772F4">
        <w:rPr>
          <w:lang w:val="en-US"/>
        </w:rPr>
        <w:t xml:space="preserve">give the freedom </w:t>
      </w:r>
      <w:r w:rsidR="00DD37AD" w:rsidRPr="00A772F4">
        <w:rPr>
          <w:lang w:val="en-US"/>
        </w:rPr>
        <w:t xml:space="preserve">of </w:t>
      </w:r>
      <w:r w:rsidR="00D522BC" w:rsidRPr="00A772F4">
        <w:rPr>
          <w:lang w:val="en-US"/>
        </w:rPr>
        <w:t xml:space="preserve">personal choice </w:t>
      </w:r>
      <w:r w:rsidR="00DD37AD" w:rsidRPr="00A772F4">
        <w:rPr>
          <w:lang w:val="en-US"/>
        </w:rPr>
        <w:t xml:space="preserve">to </w:t>
      </w:r>
      <w:r w:rsidR="00F32562" w:rsidRPr="00A772F4">
        <w:rPr>
          <w:lang w:val="en-US"/>
        </w:rPr>
        <w:t>practic</w:t>
      </w:r>
      <w:r w:rsidR="00DD37AD" w:rsidRPr="00A772F4">
        <w:rPr>
          <w:lang w:val="en-US"/>
        </w:rPr>
        <w:t>e</w:t>
      </w:r>
      <w:r w:rsidR="005A4A58" w:rsidRPr="00A772F4">
        <w:rPr>
          <w:lang w:val="en-US"/>
        </w:rPr>
        <w:t xml:space="preserve"> a non-conventional marriage</w:t>
      </w:r>
      <w:r w:rsidR="00F32562" w:rsidRPr="00A772F4">
        <w:rPr>
          <w:lang w:val="en-US"/>
        </w:rPr>
        <w:t xml:space="preserve"> a</w:t>
      </w:r>
      <w:r w:rsidR="005A4A58" w:rsidRPr="00A772F4">
        <w:rPr>
          <w:lang w:val="en-US"/>
        </w:rPr>
        <w:t>s part of their</w:t>
      </w:r>
      <w:r w:rsidR="00F32562" w:rsidRPr="00A772F4">
        <w:rPr>
          <w:lang w:val="en-US"/>
        </w:rPr>
        <w:t xml:space="preserve"> </w:t>
      </w:r>
      <w:r w:rsidR="00D522BC" w:rsidRPr="00A772F4">
        <w:rPr>
          <w:lang w:val="en-US"/>
        </w:rPr>
        <w:t xml:space="preserve">belief. Yet, can we see this as a legitimate argument for extending marriage rights? I </w:t>
      </w:r>
      <w:r w:rsidR="00DD37AD" w:rsidRPr="00A772F4">
        <w:rPr>
          <w:lang w:val="en-US"/>
        </w:rPr>
        <w:t>suggest that</w:t>
      </w:r>
      <w:r w:rsidR="00D522BC" w:rsidRPr="00A772F4">
        <w:rPr>
          <w:lang w:val="en-US"/>
        </w:rPr>
        <w:t xml:space="preserve">, even if we could see certain plural marriage forms as religious practice, this does not automatically mean </w:t>
      </w:r>
      <w:r w:rsidR="006A0EF9" w:rsidRPr="00A772F4">
        <w:rPr>
          <w:lang w:val="en-US"/>
        </w:rPr>
        <w:t xml:space="preserve">that </w:t>
      </w:r>
      <w:r w:rsidR="00D522BC" w:rsidRPr="00A772F4">
        <w:rPr>
          <w:lang w:val="en-US"/>
        </w:rPr>
        <w:t xml:space="preserve">we should recognize </w:t>
      </w:r>
      <w:r w:rsidR="006A0EF9" w:rsidRPr="00A772F4">
        <w:rPr>
          <w:lang w:val="en-US"/>
        </w:rPr>
        <w:t>plural marriage</w:t>
      </w:r>
      <w:r w:rsidR="00D522BC" w:rsidRPr="00A772F4">
        <w:rPr>
          <w:lang w:val="en-US"/>
        </w:rPr>
        <w:t xml:space="preserve">, as there are limits in offering people </w:t>
      </w:r>
      <w:r w:rsidR="006A0EF9" w:rsidRPr="00A772F4">
        <w:rPr>
          <w:lang w:val="en-US"/>
        </w:rPr>
        <w:t xml:space="preserve">the </w:t>
      </w:r>
      <w:r w:rsidR="00D522BC" w:rsidRPr="00A772F4">
        <w:rPr>
          <w:lang w:val="en-US"/>
        </w:rPr>
        <w:t xml:space="preserve">freedom </w:t>
      </w:r>
      <w:r w:rsidR="006A0EF9" w:rsidRPr="00A772F4">
        <w:rPr>
          <w:lang w:val="en-US"/>
        </w:rPr>
        <w:t xml:space="preserve">to </w:t>
      </w:r>
      <w:r w:rsidR="00D522BC" w:rsidRPr="00A772F4">
        <w:rPr>
          <w:i/>
          <w:lang w:val="en-US"/>
        </w:rPr>
        <w:t>practic</w:t>
      </w:r>
      <w:r w:rsidR="006A0EF9" w:rsidRPr="00A772F4">
        <w:rPr>
          <w:i/>
          <w:lang w:val="en-US"/>
        </w:rPr>
        <w:t>e</w:t>
      </w:r>
      <w:r w:rsidR="00D522BC" w:rsidRPr="00A772F4">
        <w:rPr>
          <w:i/>
          <w:lang w:val="en-US"/>
        </w:rPr>
        <w:t xml:space="preserve"> </w:t>
      </w:r>
      <w:r w:rsidR="00D522BC" w:rsidRPr="00A772F4">
        <w:rPr>
          <w:lang w:val="en-US"/>
        </w:rPr>
        <w:t>their religion.</w:t>
      </w:r>
    </w:p>
    <w:p w14:paraId="1A0CFC3B" w14:textId="729E6C53" w:rsidR="00D522BC" w:rsidRPr="00A772F4" w:rsidRDefault="00D522BC" w:rsidP="00115D68">
      <w:pPr>
        <w:spacing w:after="0" w:line="360" w:lineRule="auto"/>
        <w:ind w:firstLine="708"/>
        <w:jc w:val="both"/>
        <w:rPr>
          <w:lang w:val="en-US"/>
        </w:rPr>
      </w:pPr>
      <w:r w:rsidRPr="00A772F4">
        <w:rPr>
          <w:lang w:val="en-US"/>
        </w:rPr>
        <w:t>Some of these limits are set out by March (2012)</w:t>
      </w:r>
      <w:r w:rsidR="00A36F8F" w:rsidRPr="00A772F4">
        <w:rPr>
          <w:lang w:val="en-US"/>
        </w:rPr>
        <w:t xml:space="preserve">, who </w:t>
      </w:r>
      <w:r w:rsidR="0083391B" w:rsidRPr="00A772F4">
        <w:rPr>
          <w:lang w:val="en-US"/>
        </w:rPr>
        <w:t xml:space="preserve">states </w:t>
      </w:r>
      <w:r w:rsidRPr="00A772F4">
        <w:rPr>
          <w:lang w:val="en-US"/>
        </w:rPr>
        <w:t>that one’s freedom should not place an unreasonable burden on someone else</w:t>
      </w:r>
      <w:r w:rsidR="00F32562" w:rsidRPr="00A772F4">
        <w:rPr>
          <w:lang w:val="en-US"/>
        </w:rPr>
        <w:t xml:space="preserve"> and not </w:t>
      </w:r>
      <w:r w:rsidRPr="00A772F4">
        <w:rPr>
          <w:lang w:val="en-US"/>
        </w:rPr>
        <w:t xml:space="preserve">deprive anyone of any of their human rights. In the case of plural marriage, the last condition seems to </w:t>
      </w:r>
      <w:r w:rsidR="00B81C11" w:rsidRPr="00A772F4">
        <w:rPr>
          <w:lang w:val="en-US"/>
        </w:rPr>
        <w:t>be the case</w:t>
      </w:r>
      <w:r w:rsidRPr="00A772F4">
        <w:rPr>
          <w:lang w:val="en-US"/>
        </w:rPr>
        <w:t xml:space="preserve">: plural marriage itself does not violate human rights </w:t>
      </w:r>
      <w:r w:rsidR="00D26E69" w:rsidRPr="00A772F4">
        <w:rPr>
          <w:lang w:val="en-US"/>
        </w:rPr>
        <w:t xml:space="preserve">as long as </w:t>
      </w:r>
      <w:r w:rsidRPr="00A772F4">
        <w:rPr>
          <w:lang w:val="en-US"/>
        </w:rPr>
        <w:t xml:space="preserve">the marriage is based on </w:t>
      </w:r>
      <w:r w:rsidR="00D26E69" w:rsidRPr="00A772F4">
        <w:rPr>
          <w:lang w:val="en-US"/>
        </w:rPr>
        <w:t xml:space="preserve">mutual </w:t>
      </w:r>
      <w:r w:rsidRPr="00A772F4">
        <w:rPr>
          <w:lang w:val="en-US"/>
        </w:rPr>
        <w:t>consent. The situation is slightly different for t</w:t>
      </w:r>
      <w:r w:rsidR="00F32562" w:rsidRPr="00A772F4">
        <w:rPr>
          <w:lang w:val="en-US"/>
        </w:rPr>
        <w:t>he first requirement: the burden on other citizens.</w:t>
      </w:r>
      <w:r w:rsidRPr="00A772F4">
        <w:rPr>
          <w:lang w:val="en-US"/>
        </w:rPr>
        <w:t xml:space="preserve"> In </w:t>
      </w:r>
      <w:r w:rsidR="0083391B" w:rsidRPr="00A772F4">
        <w:rPr>
          <w:lang w:val="en-US"/>
        </w:rPr>
        <w:t xml:space="preserve">a </w:t>
      </w:r>
      <w:r w:rsidRPr="00A772F4">
        <w:rPr>
          <w:lang w:val="en-US"/>
        </w:rPr>
        <w:t>plural marriage</w:t>
      </w:r>
      <w:r w:rsidR="0083391B" w:rsidRPr="00A772F4">
        <w:rPr>
          <w:lang w:val="en-US"/>
        </w:rPr>
        <w:t>,</w:t>
      </w:r>
      <w:r w:rsidRPr="00A772F4">
        <w:rPr>
          <w:lang w:val="en-US"/>
        </w:rPr>
        <w:t xml:space="preserve"> two possible actors</w:t>
      </w:r>
      <w:r w:rsidR="00A36F8F" w:rsidRPr="00A772F4">
        <w:rPr>
          <w:lang w:val="en-US"/>
        </w:rPr>
        <w:t xml:space="preserve"> are </w:t>
      </w:r>
      <w:r w:rsidR="00B81C11" w:rsidRPr="00A772F4">
        <w:rPr>
          <w:lang w:val="en-US"/>
        </w:rPr>
        <w:t>involved</w:t>
      </w:r>
      <w:r w:rsidRPr="00A772F4">
        <w:rPr>
          <w:lang w:val="en-US"/>
        </w:rPr>
        <w:t xml:space="preserve">: children </w:t>
      </w:r>
      <w:r w:rsidR="00A36F8F" w:rsidRPr="00A772F4">
        <w:rPr>
          <w:lang w:val="en-US"/>
        </w:rPr>
        <w:t>with</w:t>
      </w:r>
      <w:r w:rsidRPr="00A772F4">
        <w:rPr>
          <w:lang w:val="en-US"/>
        </w:rPr>
        <w:t xml:space="preserve">in </w:t>
      </w:r>
      <w:r w:rsidR="0083391B" w:rsidRPr="00A772F4">
        <w:rPr>
          <w:lang w:val="en-US"/>
        </w:rPr>
        <w:t xml:space="preserve">the </w:t>
      </w:r>
      <w:r w:rsidRPr="00A772F4">
        <w:rPr>
          <w:lang w:val="en-US"/>
        </w:rPr>
        <w:t>marriage or adult citizens outside the marriage.</w:t>
      </w:r>
    </w:p>
    <w:p w14:paraId="7F353567" w14:textId="41043B05" w:rsidR="00D522BC" w:rsidRPr="00A772F4" w:rsidRDefault="00B81C11" w:rsidP="00115D68">
      <w:pPr>
        <w:spacing w:after="0" w:line="360" w:lineRule="auto"/>
        <w:ind w:firstLine="708"/>
        <w:jc w:val="both"/>
        <w:rPr>
          <w:lang w:val="en-US"/>
        </w:rPr>
      </w:pPr>
      <w:r w:rsidRPr="00A772F4">
        <w:rPr>
          <w:lang w:val="en-US"/>
        </w:rPr>
        <w:t>Let’s first take a</w:t>
      </w:r>
      <w:r w:rsidR="00A36F8F" w:rsidRPr="00A772F4">
        <w:rPr>
          <w:lang w:val="en-US"/>
        </w:rPr>
        <w:t xml:space="preserve"> </w:t>
      </w:r>
      <w:r w:rsidR="00D522BC" w:rsidRPr="00A772F4">
        <w:rPr>
          <w:lang w:val="en-US"/>
        </w:rPr>
        <w:t>look at child welfare</w:t>
      </w:r>
      <w:r w:rsidRPr="00A772F4">
        <w:rPr>
          <w:lang w:val="en-US"/>
        </w:rPr>
        <w:t>. If the</w:t>
      </w:r>
      <w:r w:rsidR="00D522BC" w:rsidRPr="00A772F4">
        <w:rPr>
          <w:lang w:val="en-US"/>
        </w:rPr>
        <w:t xml:space="preserve"> condition of no-harm can be met</w:t>
      </w:r>
      <w:r w:rsidRPr="00A772F4">
        <w:rPr>
          <w:lang w:val="en-US"/>
        </w:rPr>
        <w:t>,</w:t>
      </w:r>
      <w:r w:rsidR="00D522BC" w:rsidRPr="00A772F4">
        <w:rPr>
          <w:lang w:val="en-US"/>
        </w:rPr>
        <w:t xml:space="preserve"> depends on </w:t>
      </w:r>
      <w:r w:rsidR="00227CC9" w:rsidRPr="00A772F4">
        <w:rPr>
          <w:lang w:val="en-US"/>
        </w:rPr>
        <w:t xml:space="preserve">the question </w:t>
      </w:r>
      <w:r w:rsidR="00D522BC" w:rsidRPr="00A772F4">
        <w:rPr>
          <w:lang w:val="en-US"/>
        </w:rPr>
        <w:t xml:space="preserve">whether plural </w:t>
      </w:r>
      <w:r w:rsidR="00F641A3" w:rsidRPr="00A772F4">
        <w:rPr>
          <w:lang w:val="en-US"/>
        </w:rPr>
        <w:t>marriages negatively affect</w:t>
      </w:r>
      <w:r w:rsidR="00D522BC" w:rsidRPr="00A772F4">
        <w:rPr>
          <w:lang w:val="en-US"/>
        </w:rPr>
        <w:t xml:space="preserve"> child welfare. In the previous chapter (</w:t>
      </w:r>
      <w:r w:rsidR="0083391B" w:rsidRPr="00A772F4">
        <w:rPr>
          <w:lang w:val="en-US"/>
        </w:rPr>
        <w:t>P</w:t>
      </w:r>
      <w:r w:rsidR="00155A76" w:rsidRPr="00A772F4">
        <w:rPr>
          <w:lang w:val="en-US"/>
        </w:rPr>
        <w:t>aragraph</w:t>
      </w:r>
      <w:r w:rsidR="00D522BC" w:rsidRPr="00A772F4">
        <w:rPr>
          <w:lang w:val="en-US"/>
        </w:rPr>
        <w:t xml:space="preserve"> 2.3), we </w:t>
      </w:r>
      <w:r w:rsidR="0083391B" w:rsidRPr="00A772F4">
        <w:rPr>
          <w:lang w:val="en-US"/>
        </w:rPr>
        <w:t>saw</w:t>
      </w:r>
      <w:r w:rsidR="00D522BC" w:rsidRPr="00A772F4">
        <w:rPr>
          <w:lang w:val="en-US"/>
        </w:rPr>
        <w:t xml:space="preserve"> that there are no sufficient cla</w:t>
      </w:r>
      <w:r w:rsidR="00F32562" w:rsidRPr="00A772F4">
        <w:rPr>
          <w:lang w:val="en-US"/>
        </w:rPr>
        <w:t xml:space="preserve">ims </w:t>
      </w:r>
      <w:r w:rsidR="0083391B" w:rsidRPr="00A772F4">
        <w:rPr>
          <w:lang w:val="en-US"/>
        </w:rPr>
        <w:t xml:space="preserve">to </w:t>
      </w:r>
      <w:r w:rsidR="00F32562" w:rsidRPr="00A772F4">
        <w:rPr>
          <w:lang w:val="en-US"/>
        </w:rPr>
        <w:t>substantiat</w:t>
      </w:r>
      <w:r w:rsidR="0083391B" w:rsidRPr="00A772F4">
        <w:rPr>
          <w:lang w:val="en-US"/>
        </w:rPr>
        <w:t>e</w:t>
      </w:r>
      <w:r w:rsidR="00F32562" w:rsidRPr="00A772F4">
        <w:rPr>
          <w:lang w:val="en-US"/>
        </w:rPr>
        <w:t xml:space="preserve"> this causality</w:t>
      </w:r>
      <w:r w:rsidR="00C53C58" w:rsidRPr="00A772F4">
        <w:rPr>
          <w:lang w:val="en-US"/>
        </w:rPr>
        <w:t xml:space="preserve"> for modern types of plural marriage, only for the practice of polygyny in some non-Western cultures</w:t>
      </w:r>
      <w:r w:rsidR="00D522BC" w:rsidRPr="00A772F4">
        <w:rPr>
          <w:lang w:val="en-US"/>
        </w:rPr>
        <w:t>.</w:t>
      </w:r>
      <w:r w:rsidR="00746AA2" w:rsidRPr="00A772F4">
        <w:rPr>
          <w:lang w:val="en-US"/>
        </w:rPr>
        <w:t xml:space="preserve"> </w:t>
      </w:r>
      <w:r w:rsidR="00D522BC" w:rsidRPr="00A772F4">
        <w:rPr>
          <w:lang w:val="en-US"/>
        </w:rPr>
        <w:t>Plural marriage does not</w:t>
      </w:r>
      <w:r w:rsidR="0083391B" w:rsidRPr="00A772F4">
        <w:rPr>
          <w:lang w:val="en-US"/>
        </w:rPr>
        <w:t>,</w:t>
      </w:r>
      <w:r w:rsidR="00D522BC" w:rsidRPr="00A772F4">
        <w:rPr>
          <w:lang w:val="en-US"/>
        </w:rPr>
        <w:t xml:space="preserve"> prima facie</w:t>
      </w:r>
      <w:r w:rsidR="0083391B" w:rsidRPr="00A772F4">
        <w:rPr>
          <w:lang w:val="en-US"/>
        </w:rPr>
        <w:t>,</w:t>
      </w:r>
      <w:r w:rsidR="00D522BC" w:rsidRPr="00A772F4">
        <w:rPr>
          <w:lang w:val="en-US"/>
        </w:rPr>
        <w:t xml:space="preserve"> lead to a deterioration of child welfare; there is no </w:t>
      </w:r>
      <w:r w:rsidR="00F32562" w:rsidRPr="00A772F4">
        <w:rPr>
          <w:lang w:val="en-US"/>
        </w:rPr>
        <w:t xml:space="preserve">proven </w:t>
      </w:r>
      <w:r w:rsidR="00D522BC" w:rsidRPr="00A772F4">
        <w:rPr>
          <w:lang w:val="en-US"/>
        </w:rPr>
        <w:t>difference compared to dyadic marriage.</w:t>
      </w:r>
    </w:p>
    <w:p w14:paraId="374EA5AE" w14:textId="5E2702B0" w:rsidR="00D522BC" w:rsidRPr="00A772F4" w:rsidRDefault="00D522BC" w:rsidP="00115D68">
      <w:pPr>
        <w:spacing w:after="0" w:line="360" w:lineRule="auto"/>
        <w:ind w:firstLine="708"/>
        <w:jc w:val="both"/>
        <w:rPr>
          <w:lang w:val="en-US"/>
        </w:rPr>
      </w:pPr>
      <w:r w:rsidRPr="00A772F4">
        <w:rPr>
          <w:lang w:val="en-US"/>
        </w:rPr>
        <w:t xml:space="preserve">Second, we should determine whether there are negative effects on other members of society. </w:t>
      </w:r>
      <w:r w:rsidR="0083391B" w:rsidRPr="00A772F4">
        <w:rPr>
          <w:lang w:val="en-US"/>
        </w:rPr>
        <w:t>To date</w:t>
      </w:r>
      <w:r w:rsidRPr="00A772F4">
        <w:rPr>
          <w:lang w:val="en-US"/>
        </w:rPr>
        <w:t xml:space="preserve">, no scholars have given reason to believe </w:t>
      </w:r>
      <w:r w:rsidR="00A36F8F" w:rsidRPr="00A772F4">
        <w:rPr>
          <w:lang w:val="en-US"/>
        </w:rPr>
        <w:t xml:space="preserve">that </w:t>
      </w:r>
      <w:r w:rsidRPr="00A772F4">
        <w:rPr>
          <w:lang w:val="en-US"/>
        </w:rPr>
        <w:t>such negative effects exist. There is no research</w:t>
      </w:r>
      <w:r w:rsidR="00F32562" w:rsidRPr="00A772F4">
        <w:rPr>
          <w:lang w:val="en-US"/>
        </w:rPr>
        <w:t xml:space="preserve"> on people who </w:t>
      </w:r>
      <w:r w:rsidR="0083391B" w:rsidRPr="00A772F4">
        <w:rPr>
          <w:lang w:val="en-US"/>
        </w:rPr>
        <w:t xml:space="preserve">have </w:t>
      </w:r>
      <w:r w:rsidR="00F32562" w:rsidRPr="00A772F4">
        <w:rPr>
          <w:lang w:val="en-US"/>
        </w:rPr>
        <w:t xml:space="preserve">experienced harmful effects </w:t>
      </w:r>
      <w:r w:rsidR="0083391B" w:rsidRPr="00A772F4">
        <w:rPr>
          <w:lang w:val="en-US"/>
        </w:rPr>
        <w:t xml:space="preserve">due to </w:t>
      </w:r>
      <w:r w:rsidRPr="00A772F4">
        <w:rPr>
          <w:lang w:val="en-US"/>
        </w:rPr>
        <w:t xml:space="preserve">an established marriage </w:t>
      </w:r>
      <w:r w:rsidR="0083391B" w:rsidRPr="00A772F4">
        <w:rPr>
          <w:lang w:val="en-US"/>
        </w:rPr>
        <w:t xml:space="preserve">that </w:t>
      </w:r>
      <w:r w:rsidRPr="00A772F4">
        <w:rPr>
          <w:lang w:val="en-US"/>
        </w:rPr>
        <w:t>was not theirs</w:t>
      </w:r>
      <w:r w:rsidR="00A36F8F" w:rsidRPr="00A772F4">
        <w:rPr>
          <w:lang w:val="en-US"/>
        </w:rPr>
        <w:t xml:space="preserve"> and</w:t>
      </w:r>
      <w:r w:rsidR="004E3D21" w:rsidRPr="00A772F4">
        <w:rPr>
          <w:lang w:val="en-US"/>
        </w:rPr>
        <w:t xml:space="preserve"> so</w:t>
      </w:r>
      <w:r w:rsidR="00A36F8F" w:rsidRPr="00A772F4">
        <w:rPr>
          <w:lang w:val="en-US"/>
        </w:rPr>
        <w:t xml:space="preserve"> p</w:t>
      </w:r>
      <w:r w:rsidRPr="00A772F4">
        <w:rPr>
          <w:lang w:val="en-US"/>
        </w:rPr>
        <w:t xml:space="preserve">eople are not unreasonably burdened by the mere existence of a multiple-person marriage. </w:t>
      </w:r>
      <w:r w:rsidR="00ED72A6" w:rsidRPr="00A772F4">
        <w:rPr>
          <w:lang w:val="en-US"/>
        </w:rPr>
        <w:t>For th</w:t>
      </w:r>
      <w:r w:rsidR="00A36F8F" w:rsidRPr="00A772F4">
        <w:rPr>
          <w:lang w:val="en-US"/>
        </w:rPr>
        <w:t>ese</w:t>
      </w:r>
      <w:r w:rsidR="00ED72A6" w:rsidRPr="00A772F4">
        <w:rPr>
          <w:lang w:val="en-US"/>
        </w:rPr>
        <w:t xml:space="preserve"> reason</w:t>
      </w:r>
      <w:r w:rsidR="00A36F8F" w:rsidRPr="00A772F4">
        <w:rPr>
          <w:lang w:val="en-US"/>
        </w:rPr>
        <w:t>s</w:t>
      </w:r>
      <w:r w:rsidR="00ED72A6" w:rsidRPr="00A772F4">
        <w:rPr>
          <w:lang w:val="en-US"/>
        </w:rPr>
        <w:t>,</w:t>
      </w:r>
      <w:r w:rsidRPr="00A772F4">
        <w:rPr>
          <w:lang w:val="en-US"/>
        </w:rPr>
        <w:t xml:space="preserve"> the state does not have a b</w:t>
      </w:r>
      <w:r w:rsidR="00F32562" w:rsidRPr="00A772F4">
        <w:rPr>
          <w:lang w:val="en-US"/>
        </w:rPr>
        <w:t xml:space="preserve">asis for prohibiting adults </w:t>
      </w:r>
      <w:r w:rsidR="0083391B" w:rsidRPr="00A772F4">
        <w:rPr>
          <w:lang w:val="en-US"/>
        </w:rPr>
        <w:t xml:space="preserve">from </w:t>
      </w:r>
      <w:r w:rsidR="00F32562" w:rsidRPr="00A772F4">
        <w:rPr>
          <w:lang w:val="en-US"/>
        </w:rPr>
        <w:t>establish</w:t>
      </w:r>
      <w:r w:rsidR="0083391B" w:rsidRPr="00A772F4">
        <w:rPr>
          <w:lang w:val="en-US"/>
        </w:rPr>
        <w:t>ing</w:t>
      </w:r>
      <w:r w:rsidR="00F32562" w:rsidRPr="00A772F4">
        <w:rPr>
          <w:lang w:val="en-US"/>
        </w:rPr>
        <w:t xml:space="preserve"> a plural marriage</w:t>
      </w:r>
      <w:r w:rsidRPr="00A772F4">
        <w:rPr>
          <w:lang w:val="en-US"/>
        </w:rPr>
        <w:t xml:space="preserve"> if it fulfil</w:t>
      </w:r>
      <w:r w:rsidR="00A36F8F" w:rsidRPr="00A772F4">
        <w:rPr>
          <w:lang w:val="en-US"/>
        </w:rPr>
        <w:t>s</w:t>
      </w:r>
      <w:r w:rsidRPr="00A772F4">
        <w:rPr>
          <w:lang w:val="en-US"/>
        </w:rPr>
        <w:t xml:space="preserve"> their notion of </w:t>
      </w:r>
      <w:r w:rsidR="0083391B" w:rsidRPr="00A772F4">
        <w:rPr>
          <w:lang w:val="en-US"/>
        </w:rPr>
        <w:t xml:space="preserve">a </w:t>
      </w:r>
      <w:r w:rsidR="00C7717C" w:rsidRPr="00A772F4">
        <w:rPr>
          <w:lang w:val="en-US"/>
        </w:rPr>
        <w:t>good life. This argument extends to non-religious conceptions of the good</w:t>
      </w:r>
      <w:r w:rsidR="00CF3C9D" w:rsidRPr="00A772F4">
        <w:rPr>
          <w:lang w:val="en-US"/>
        </w:rPr>
        <w:t xml:space="preserve"> life</w:t>
      </w:r>
      <w:r w:rsidR="00C7717C" w:rsidRPr="00A772F4">
        <w:rPr>
          <w:lang w:val="en-US"/>
        </w:rPr>
        <w:t xml:space="preserve">. </w:t>
      </w:r>
      <w:r w:rsidRPr="00A772F4">
        <w:rPr>
          <w:lang w:val="en-US"/>
        </w:rPr>
        <w:t>This ideal has much in common with the no-harm principle</w:t>
      </w:r>
      <w:r w:rsidR="00A36F8F" w:rsidRPr="00A772F4">
        <w:rPr>
          <w:lang w:val="en-US"/>
        </w:rPr>
        <w:t xml:space="preserve"> of </w:t>
      </w:r>
      <w:r w:rsidR="00F32562" w:rsidRPr="00A772F4">
        <w:rPr>
          <w:lang w:val="en-US"/>
        </w:rPr>
        <w:t>liberal scholar Mill</w:t>
      </w:r>
      <w:r w:rsidR="00A36F8F" w:rsidRPr="00A772F4">
        <w:rPr>
          <w:lang w:val="en-US"/>
        </w:rPr>
        <w:t>, wh</w:t>
      </w:r>
      <w:r w:rsidR="0009793F" w:rsidRPr="00A772F4">
        <w:rPr>
          <w:lang w:val="en-US"/>
        </w:rPr>
        <w:t>o</w:t>
      </w:r>
      <w:r w:rsidR="00A36F8F" w:rsidRPr="00A772F4">
        <w:rPr>
          <w:lang w:val="en-US"/>
        </w:rPr>
        <w:t xml:space="preserve"> states that </w:t>
      </w:r>
      <w:r w:rsidRPr="00A772F4">
        <w:rPr>
          <w:lang w:val="en-US"/>
        </w:rPr>
        <w:t>every person should be guaranteed freedom to such an extent that it does not harm other citizens (Mill 1859).</w:t>
      </w:r>
    </w:p>
    <w:p w14:paraId="5F36E863" w14:textId="7C614A16" w:rsidR="00D522BC" w:rsidRPr="00A772F4" w:rsidRDefault="00D522BC" w:rsidP="00115D68">
      <w:pPr>
        <w:pStyle w:val="Kop2"/>
        <w:jc w:val="both"/>
        <w:rPr>
          <w:rFonts w:asciiTheme="minorHAnsi" w:hAnsiTheme="minorHAnsi"/>
          <w:lang w:val="en-US"/>
        </w:rPr>
      </w:pPr>
      <w:bookmarkStart w:id="13" w:name="_Toc459061709"/>
      <w:r w:rsidRPr="00A772F4">
        <w:rPr>
          <w:rFonts w:asciiTheme="minorHAnsi" w:hAnsiTheme="minorHAnsi"/>
          <w:lang w:val="en-US"/>
        </w:rPr>
        <w:lastRenderedPageBreak/>
        <w:t xml:space="preserve">3.2. </w:t>
      </w:r>
      <w:r w:rsidR="00C7717C" w:rsidRPr="00A772F4">
        <w:rPr>
          <w:rFonts w:asciiTheme="minorHAnsi" w:hAnsiTheme="minorHAnsi"/>
          <w:lang w:val="en-US"/>
        </w:rPr>
        <w:t>F</w:t>
      </w:r>
      <w:r w:rsidRPr="00A772F4">
        <w:rPr>
          <w:rFonts w:asciiTheme="minorHAnsi" w:hAnsiTheme="minorHAnsi"/>
          <w:lang w:val="en-US"/>
        </w:rPr>
        <w:t>eminist approaches</w:t>
      </w:r>
      <w:r w:rsidR="00BE6C42" w:rsidRPr="00A772F4">
        <w:rPr>
          <w:rFonts w:asciiTheme="minorHAnsi" w:hAnsiTheme="minorHAnsi"/>
          <w:lang w:val="en-US"/>
        </w:rPr>
        <w:t xml:space="preserve"> </w:t>
      </w:r>
      <w:r w:rsidR="00C7717C" w:rsidRPr="00A772F4">
        <w:rPr>
          <w:rFonts w:asciiTheme="minorHAnsi" w:hAnsiTheme="minorHAnsi"/>
          <w:lang w:val="en-US"/>
        </w:rPr>
        <w:t>in favor of</w:t>
      </w:r>
      <w:r w:rsidR="00BE6C42" w:rsidRPr="00A772F4">
        <w:rPr>
          <w:rFonts w:asciiTheme="minorHAnsi" w:hAnsiTheme="minorHAnsi"/>
          <w:lang w:val="en-US"/>
        </w:rPr>
        <w:t xml:space="preserve"> plural marriage</w:t>
      </w:r>
      <w:bookmarkEnd w:id="13"/>
    </w:p>
    <w:p w14:paraId="587E188C" w14:textId="014859D6" w:rsidR="00D522BC" w:rsidRPr="00A772F4" w:rsidRDefault="00D522BC" w:rsidP="00115D68">
      <w:pPr>
        <w:spacing w:after="0" w:line="360" w:lineRule="auto"/>
        <w:jc w:val="both"/>
        <w:rPr>
          <w:lang w:val="en-US"/>
        </w:rPr>
      </w:pPr>
      <w:r w:rsidRPr="00A772F4">
        <w:rPr>
          <w:lang w:val="en-US"/>
        </w:rPr>
        <w:t xml:space="preserve">Feminist </w:t>
      </w:r>
      <w:r w:rsidR="00C7717C" w:rsidRPr="00A772F4">
        <w:rPr>
          <w:lang w:val="en-US"/>
        </w:rPr>
        <w:t>arguments in favor of</w:t>
      </w:r>
      <w:r w:rsidRPr="00A772F4">
        <w:rPr>
          <w:lang w:val="en-US"/>
        </w:rPr>
        <w:t xml:space="preserve"> plural marriage can be div</w:t>
      </w:r>
      <w:r w:rsidR="00F32562" w:rsidRPr="00A772F4">
        <w:rPr>
          <w:lang w:val="en-US"/>
        </w:rPr>
        <w:t>ided into two</w:t>
      </w:r>
      <w:r w:rsidRPr="00A772F4">
        <w:rPr>
          <w:lang w:val="en-US"/>
        </w:rPr>
        <w:t xml:space="preserve"> ca</w:t>
      </w:r>
      <w:r w:rsidR="00804A76" w:rsidRPr="00A772F4">
        <w:rPr>
          <w:lang w:val="en-US"/>
        </w:rPr>
        <w:t xml:space="preserve">tegories. The first is </w:t>
      </w:r>
      <w:r w:rsidR="001619DC" w:rsidRPr="00A772F4">
        <w:rPr>
          <w:lang w:val="en-US"/>
        </w:rPr>
        <w:t xml:space="preserve">based on </w:t>
      </w:r>
      <w:r w:rsidR="00804A76" w:rsidRPr="00A772F4">
        <w:rPr>
          <w:lang w:val="en-US"/>
        </w:rPr>
        <w:t>women’</w:t>
      </w:r>
      <w:r w:rsidRPr="00A772F4">
        <w:rPr>
          <w:lang w:val="en-US"/>
        </w:rPr>
        <w:t>s bargaining power</w:t>
      </w:r>
      <w:r w:rsidR="00A36F8F" w:rsidRPr="00A772F4">
        <w:rPr>
          <w:lang w:val="en-US"/>
        </w:rPr>
        <w:t xml:space="preserve">, which </w:t>
      </w:r>
      <w:r w:rsidRPr="00A772F4">
        <w:rPr>
          <w:lang w:val="en-US"/>
        </w:rPr>
        <w:t xml:space="preserve">is supposed to increase in situations </w:t>
      </w:r>
      <w:r w:rsidR="00A36F8F" w:rsidRPr="00A772F4">
        <w:rPr>
          <w:lang w:val="en-US"/>
        </w:rPr>
        <w:t xml:space="preserve">where </w:t>
      </w:r>
      <w:r w:rsidRPr="00A772F4">
        <w:rPr>
          <w:lang w:val="en-US"/>
        </w:rPr>
        <w:t xml:space="preserve">people are able to marry multiple partners. The second </w:t>
      </w:r>
      <w:r w:rsidR="00C7717C" w:rsidRPr="00A772F4">
        <w:rPr>
          <w:lang w:val="en-US"/>
        </w:rPr>
        <w:t xml:space="preserve">is based on women’s autonomy. </w:t>
      </w:r>
      <w:r w:rsidR="00A36F8F" w:rsidRPr="00A772F4">
        <w:rPr>
          <w:lang w:val="en-US"/>
        </w:rPr>
        <w:t>Here t</w:t>
      </w:r>
      <w:r w:rsidRPr="00A772F4">
        <w:rPr>
          <w:lang w:val="en-US"/>
        </w:rPr>
        <w:t>he criminalization of polygamy is often based on the idea that it would protect women from unfair practices</w:t>
      </w:r>
      <w:r w:rsidR="001619DC" w:rsidRPr="00A772F4">
        <w:rPr>
          <w:lang w:val="en-US"/>
        </w:rPr>
        <w:t>. Y</w:t>
      </w:r>
      <w:r w:rsidRPr="00A772F4">
        <w:rPr>
          <w:lang w:val="en-US"/>
        </w:rPr>
        <w:t>et</w:t>
      </w:r>
      <w:r w:rsidR="001619DC" w:rsidRPr="00A772F4">
        <w:rPr>
          <w:lang w:val="en-US"/>
        </w:rPr>
        <w:t>,</w:t>
      </w:r>
      <w:r w:rsidRPr="00A772F4">
        <w:rPr>
          <w:lang w:val="en-US"/>
        </w:rPr>
        <w:t xml:space="preserve"> feminists argue that </w:t>
      </w:r>
      <w:r w:rsidR="008A3A50" w:rsidRPr="00A772F4">
        <w:rPr>
          <w:lang w:val="en-US"/>
        </w:rPr>
        <w:t xml:space="preserve">the view is </w:t>
      </w:r>
      <w:r w:rsidRPr="00A772F4">
        <w:rPr>
          <w:lang w:val="en-US"/>
        </w:rPr>
        <w:t>too paterna</w:t>
      </w:r>
      <w:r w:rsidR="00792A90" w:rsidRPr="00A772F4">
        <w:rPr>
          <w:lang w:val="en-US"/>
        </w:rPr>
        <w:t>listic as it restricts</w:t>
      </w:r>
      <w:r w:rsidRPr="00A772F4">
        <w:rPr>
          <w:lang w:val="en-US"/>
        </w:rPr>
        <w:t xml:space="preserve"> women’s autonomy.</w:t>
      </w:r>
    </w:p>
    <w:p w14:paraId="7793F5D5" w14:textId="2C12DA1D" w:rsidR="00D522BC" w:rsidRPr="00A772F4" w:rsidRDefault="00D522BC" w:rsidP="00115D68">
      <w:pPr>
        <w:pStyle w:val="Kop3"/>
        <w:jc w:val="both"/>
        <w:rPr>
          <w:rFonts w:asciiTheme="minorHAnsi" w:hAnsiTheme="minorHAnsi"/>
          <w:lang w:val="en-US"/>
        </w:rPr>
      </w:pPr>
      <w:bookmarkStart w:id="14" w:name="_Toc459061710"/>
      <w:r w:rsidRPr="00A772F4">
        <w:rPr>
          <w:rFonts w:asciiTheme="minorHAnsi" w:hAnsiTheme="minorHAnsi"/>
          <w:lang w:val="en-US"/>
        </w:rPr>
        <w:t xml:space="preserve">3.2.1. </w:t>
      </w:r>
      <w:r w:rsidRPr="00A772F4">
        <w:rPr>
          <w:rFonts w:asciiTheme="minorHAnsi" w:hAnsiTheme="minorHAnsi"/>
          <w:lang w:val="en-GB"/>
        </w:rPr>
        <w:t>Increased</w:t>
      </w:r>
      <w:r w:rsidRPr="00A772F4">
        <w:rPr>
          <w:rFonts w:asciiTheme="minorHAnsi" w:hAnsiTheme="minorHAnsi"/>
          <w:lang w:val="en-US"/>
        </w:rPr>
        <w:t xml:space="preserve"> bargaining power</w:t>
      </w:r>
      <w:bookmarkEnd w:id="14"/>
    </w:p>
    <w:p w14:paraId="024AEB63" w14:textId="77777777" w:rsidR="00866373" w:rsidRPr="00A772F4" w:rsidRDefault="00866373" w:rsidP="00115D68">
      <w:pPr>
        <w:spacing w:after="0" w:line="360" w:lineRule="auto"/>
        <w:jc w:val="both"/>
        <w:rPr>
          <w:lang w:val="en-US"/>
        </w:rPr>
      </w:pPr>
      <w:r w:rsidRPr="00A772F4">
        <w:rPr>
          <w:lang w:val="en-US"/>
        </w:rPr>
        <w:t xml:space="preserve">The first idea behind bargaining power </w:t>
      </w:r>
      <w:r w:rsidR="00E43086" w:rsidRPr="00A772F4">
        <w:rPr>
          <w:lang w:val="en-US"/>
        </w:rPr>
        <w:t xml:space="preserve">concerns </w:t>
      </w:r>
      <w:r w:rsidRPr="00A772F4">
        <w:rPr>
          <w:lang w:val="en-US"/>
        </w:rPr>
        <w:t xml:space="preserve">the marital options it gives to women. </w:t>
      </w:r>
      <w:r w:rsidR="00E43086" w:rsidRPr="00A772F4">
        <w:rPr>
          <w:lang w:val="en-US"/>
        </w:rPr>
        <w:t xml:space="preserve">Enabling </w:t>
      </w:r>
      <w:r w:rsidRPr="00A772F4">
        <w:rPr>
          <w:lang w:val="en-US"/>
        </w:rPr>
        <w:t xml:space="preserve">women to choose between different types of marriage, such as polygamy </w:t>
      </w:r>
      <w:r w:rsidR="00E43086" w:rsidRPr="00A772F4">
        <w:rPr>
          <w:lang w:val="en-US"/>
        </w:rPr>
        <w:t xml:space="preserve">and </w:t>
      </w:r>
      <w:r w:rsidRPr="00A772F4">
        <w:rPr>
          <w:lang w:val="en-US"/>
        </w:rPr>
        <w:t xml:space="preserve">polyfidelity, increases their bargaining position. For example, women </w:t>
      </w:r>
      <w:r w:rsidR="0083391B" w:rsidRPr="00A772F4">
        <w:rPr>
          <w:lang w:val="en-US"/>
        </w:rPr>
        <w:t xml:space="preserve">are </w:t>
      </w:r>
      <w:r w:rsidRPr="00A772F4">
        <w:rPr>
          <w:lang w:val="en-US"/>
        </w:rPr>
        <w:t xml:space="preserve">not only </w:t>
      </w:r>
      <w:r w:rsidR="0083391B" w:rsidRPr="00A772F4">
        <w:rPr>
          <w:lang w:val="en-US"/>
        </w:rPr>
        <w:t xml:space="preserve">given </w:t>
      </w:r>
      <w:r w:rsidRPr="00A772F4">
        <w:rPr>
          <w:lang w:val="en-US"/>
        </w:rPr>
        <w:t>the option to choose a dyadic marriage, but also t</w:t>
      </w:r>
      <w:r w:rsidR="00E43086" w:rsidRPr="00A772F4">
        <w:rPr>
          <w:lang w:val="en-US"/>
        </w:rPr>
        <w:t xml:space="preserve">o opt for </w:t>
      </w:r>
      <w:r w:rsidRPr="00A772F4">
        <w:rPr>
          <w:lang w:val="en-US"/>
        </w:rPr>
        <w:t>polyfidelity. This would be beneficial for women</w:t>
      </w:r>
      <w:r w:rsidR="00E43086" w:rsidRPr="00A772F4">
        <w:rPr>
          <w:lang w:val="en-US"/>
        </w:rPr>
        <w:t>,</w:t>
      </w:r>
      <w:r w:rsidRPr="00A772F4">
        <w:rPr>
          <w:lang w:val="en-US"/>
        </w:rPr>
        <w:t xml:space="preserve"> as they </w:t>
      </w:r>
      <w:r w:rsidR="00E43086" w:rsidRPr="00A772F4">
        <w:rPr>
          <w:lang w:val="en-US"/>
        </w:rPr>
        <w:t xml:space="preserve">would </w:t>
      </w:r>
      <w:r w:rsidRPr="00A772F4">
        <w:rPr>
          <w:lang w:val="en-US"/>
        </w:rPr>
        <w:t>have more marriage forms to choose from. This is particular</w:t>
      </w:r>
      <w:r w:rsidR="0083391B" w:rsidRPr="00A772F4">
        <w:rPr>
          <w:lang w:val="en-US"/>
        </w:rPr>
        <w:t>ly</w:t>
      </w:r>
      <w:r w:rsidRPr="00A772F4">
        <w:rPr>
          <w:lang w:val="en-US"/>
        </w:rPr>
        <w:t xml:space="preserve"> true for women in patriarchal countries</w:t>
      </w:r>
      <w:r w:rsidR="00E43086" w:rsidRPr="00A772F4">
        <w:rPr>
          <w:lang w:val="en-US"/>
        </w:rPr>
        <w:t>, who</w:t>
      </w:r>
      <w:r w:rsidRPr="00A772F4">
        <w:rPr>
          <w:lang w:val="en-US"/>
        </w:rPr>
        <w:t xml:space="preserve"> are often positioned in a subordinated role. In these non-ideal settings, increased marital rights can be beneficial as it paves the way to more alternative and egalitarian relationship forms, such as polyfidelity (Brake 2010, 336). The logic </w:t>
      </w:r>
      <w:r w:rsidR="00A7475B" w:rsidRPr="00A772F4">
        <w:rPr>
          <w:lang w:val="en-US"/>
        </w:rPr>
        <w:t xml:space="preserve">is that </w:t>
      </w:r>
      <w:r w:rsidRPr="00A772F4">
        <w:rPr>
          <w:lang w:val="en-US"/>
        </w:rPr>
        <w:t xml:space="preserve">the more alternative marriage forms exist, the more options </w:t>
      </w:r>
      <w:r w:rsidR="00A7475B" w:rsidRPr="00A772F4">
        <w:rPr>
          <w:lang w:val="en-US"/>
        </w:rPr>
        <w:t xml:space="preserve">individuals have </w:t>
      </w:r>
      <w:r w:rsidRPr="00A772F4">
        <w:rPr>
          <w:lang w:val="en-US"/>
        </w:rPr>
        <w:t xml:space="preserve">to choose a better or egalitarian </w:t>
      </w:r>
      <w:r w:rsidR="00AF2921" w:rsidRPr="00A772F4">
        <w:rPr>
          <w:lang w:val="en-US"/>
        </w:rPr>
        <w:t>type</w:t>
      </w:r>
      <w:r w:rsidRPr="00A772F4">
        <w:rPr>
          <w:lang w:val="en-US"/>
        </w:rPr>
        <w:t xml:space="preserve"> of marriage. By increasing the number of marriage options for women, we would open up alternative, potentially more egalitarian relationship forms for them (Brake 2010, 336).</w:t>
      </w:r>
    </w:p>
    <w:p w14:paraId="0F34E3F3" w14:textId="5285C3FB" w:rsidR="00173397" w:rsidRPr="00A772F4" w:rsidRDefault="00866373" w:rsidP="00115D68">
      <w:pPr>
        <w:spacing w:after="0" w:line="360" w:lineRule="auto"/>
        <w:ind w:firstLine="708"/>
        <w:jc w:val="both"/>
        <w:rPr>
          <w:lang w:val="en-US"/>
        </w:rPr>
      </w:pPr>
      <w:r w:rsidRPr="00A772F4">
        <w:rPr>
          <w:lang w:val="en-US"/>
        </w:rPr>
        <w:t xml:space="preserve">The </w:t>
      </w:r>
      <w:r w:rsidR="00896919" w:rsidRPr="00A772F4">
        <w:rPr>
          <w:lang w:val="en-US"/>
        </w:rPr>
        <w:t>second idea</w:t>
      </w:r>
      <w:r w:rsidR="00D522BC" w:rsidRPr="00A772F4">
        <w:rPr>
          <w:lang w:val="en-US"/>
        </w:rPr>
        <w:t xml:space="preserve"> </w:t>
      </w:r>
      <w:r w:rsidR="00173397" w:rsidRPr="00A772F4">
        <w:rPr>
          <w:lang w:val="en-US"/>
        </w:rPr>
        <w:t>behind bargaining power relate</w:t>
      </w:r>
      <w:r w:rsidR="006F5E94" w:rsidRPr="00A772F4">
        <w:rPr>
          <w:lang w:val="en-US"/>
        </w:rPr>
        <w:t>s</w:t>
      </w:r>
      <w:r w:rsidR="00173397" w:rsidRPr="00A772F4">
        <w:rPr>
          <w:lang w:val="en-US"/>
        </w:rPr>
        <w:t xml:space="preserve"> to</w:t>
      </w:r>
      <w:r w:rsidR="00D522BC" w:rsidRPr="00A772F4">
        <w:rPr>
          <w:lang w:val="en-US"/>
        </w:rPr>
        <w:t xml:space="preserve"> the </w:t>
      </w:r>
      <w:r w:rsidR="006F5E94" w:rsidRPr="00A772F4">
        <w:rPr>
          <w:lang w:val="en-US"/>
        </w:rPr>
        <w:t xml:space="preserve">number </w:t>
      </w:r>
      <w:r w:rsidR="00D522BC" w:rsidRPr="00A772F4">
        <w:rPr>
          <w:lang w:val="en-US"/>
        </w:rPr>
        <w:t>of available partners in the spousal market. Women’s bargaining</w:t>
      </w:r>
      <w:r w:rsidR="004239EA" w:rsidRPr="00A772F4">
        <w:rPr>
          <w:lang w:val="en-US"/>
        </w:rPr>
        <w:t xml:space="preserve"> power is supposed to improve by allowing</w:t>
      </w:r>
      <w:r w:rsidR="00D522BC" w:rsidRPr="00A772F4">
        <w:rPr>
          <w:lang w:val="en-US"/>
        </w:rPr>
        <w:t xml:space="preserve"> plural marriage</w:t>
      </w:r>
      <w:r w:rsidR="00173397" w:rsidRPr="00A772F4">
        <w:rPr>
          <w:lang w:val="en-US"/>
        </w:rPr>
        <w:t xml:space="preserve">. </w:t>
      </w:r>
      <w:r w:rsidR="006F5E94" w:rsidRPr="00A772F4">
        <w:rPr>
          <w:lang w:val="en-US"/>
        </w:rPr>
        <w:t xml:space="preserve">They </w:t>
      </w:r>
      <w:r w:rsidR="00173397" w:rsidRPr="00A772F4">
        <w:rPr>
          <w:lang w:val="en-US"/>
        </w:rPr>
        <w:t>have a stronger bargaining position before entering a plural marriage, as more people are in the position to marry them</w:t>
      </w:r>
      <w:r w:rsidR="006F5E94" w:rsidRPr="00A772F4">
        <w:rPr>
          <w:lang w:val="en-US"/>
        </w:rPr>
        <w:t xml:space="preserve"> given that </w:t>
      </w:r>
      <w:r w:rsidR="00173397" w:rsidRPr="00A772F4">
        <w:rPr>
          <w:lang w:val="en-US"/>
        </w:rPr>
        <w:t xml:space="preserve">each married person is also legally permitted to marry </w:t>
      </w:r>
      <w:r w:rsidR="006F5E94" w:rsidRPr="00A772F4">
        <w:rPr>
          <w:lang w:val="en-US"/>
        </w:rPr>
        <w:t>others</w:t>
      </w:r>
      <w:r w:rsidR="00173397" w:rsidRPr="00A772F4">
        <w:rPr>
          <w:lang w:val="en-US"/>
        </w:rPr>
        <w:t xml:space="preserve">. This situation benefits women in particular, </w:t>
      </w:r>
      <w:r w:rsidR="00896919" w:rsidRPr="00A772F4">
        <w:rPr>
          <w:lang w:val="en-US"/>
        </w:rPr>
        <w:t>as they</w:t>
      </w:r>
      <w:r w:rsidR="00173397" w:rsidRPr="00A772F4">
        <w:rPr>
          <w:lang w:val="en-US"/>
        </w:rPr>
        <w:t xml:space="preserve"> can search for </w:t>
      </w:r>
      <w:r w:rsidR="00552EBE" w:rsidRPr="00A772F4">
        <w:rPr>
          <w:lang w:val="en-US"/>
        </w:rPr>
        <w:t xml:space="preserve">a </w:t>
      </w:r>
      <w:r w:rsidR="00173397" w:rsidRPr="00A772F4">
        <w:rPr>
          <w:lang w:val="en-US"/>
        </w:rPr>
        <w:t xml:space="preserve">spouse </w:t>
      </w:r>
      <w:r w:rsidR="00B83134" w:rsidRPr="00A772F4">
        <w:rPr>
          <w:lang w:val="en-US"/>
        </w:rPr>
        <w:t xml:space="preserve">who </w:t>
      </w:r>
      <w:r w:rsidR="00173397" w:rsidRPr="00A772F4">
        <w:rPr>
          <w:lang w:val="en-US"/>
        </w:rPr>
        <w:t xml:space="preserve">guarantees </w:t>
      </w:r>
      <w:r w:rsidR="00B83134" w:rsidRPr="00A772F4">
        <w:rPr>
          <w:lang w:val="en-US"/>
        </w:rPr>
        <w:t xml:space="preserve">the </w:t>
      </w:r>
      <w:r w:rsidR="00173397" w:rsidRPr="00A772F4">
        <w:rPr>
          <w:lang w:val="en-US"/>
        </w:rPr>
        <w:t xml:space="preserve">best (financial) assets and a larger family that provides safety and security (Becker 1993). Economists who studied “marriage markets” argued that polygamy, situated in </w:t>
      </w:r>
      <w:r w:rsidR="00B83134" w:rsidRPr="00A772F4">
        <w:rPr>
          <w:lang w:val="en-US"/>
        </w:rPr>
        <w:t xml:space="preserve">the </w:t>
      </w:r>
      <w:r w:rsidR="00173397" w:rsidRPr="00A772F4">
        <w:rPr>
          <w:lang w:val="en-US"/>
        </w:rPr>
        <w:t>context of liberal rights, increases women’s bargaining power prior to marriag</w:t>
      </w:r>
      <w:r w:rsidR="00ED72A6" w:rsidRPr="00A772F4">
        <w:rPr>
          <w:lang w:val="en-US"/>
        </w:rPr>
        <w:t xml:space="preserve">e </w:t>
      </w:r>
      <w:r w:rsidR="006F5E94" w:rsidRPr="00A772F4">
        <w:rPr>
          <w:lang w:val="en-US"/>
        </w:rPr>
        <w:t xml:space="preserve">as well as the </w:t>
      </w:r>
      <w:r w:rsidR="00173397" w:rsidRPr="00A772F4">
        <w:rPr>
          <w:lang w:val="en-US"/>
        </w:rPr>
        <w:t xml:space="preserve">likelihood </w:t>
      </w:r>
      <w:r w:rsidR="006F5E94" w:rsidRPr="00A772F4">
        <w:rPr>
          <w:lang w:val="en-US"/>
        </w:rPr>
        <w:t xml:space="preserve">that they will find </w:t>
      </w:r>
      <w:r w:rsidR="00173397" w:rsidRPr="00A772F4">
        <w:rPr>
          <w:lang w:val="en-US"/>
        </w:rPr>
        <w:t>“the best suitable and well-equipped man”</w:t>
      </w:r>
      <w:r w:rsidR="00B81C11" w:rsidRPr="00A772F4">
        <w:rPr>
          <w:lang w:val="en-US"/>
        </w:rPr>
        <w:t xml:space="preserve"> (Becker 1993, 90-107)</w:t>
      </w:r>
      <w:r w:rsidR="00173397" w:rsidRPr="00A772F4">
        <w:rPr>
          <w:lang w:val="en-US"/>
        </w:rPr>
        <w:t>. Thi</w:t>
      </w:r>
      <w:r w:rsidR="00AF2921" w:rsidRPr="00A772F4">
        <w:rPr>
          <w:lang w:val="en-US"/>
        </w:rPr>
        <w:t>s leads to the situation whereby</w:t>
      </w:r>
      <w:r w:rsidR="00173397" w:rsidRPr="00A772F4">
        <w:rPr>
          <w:lang w:val="en-US"/>
        </w:rPr>
        <w:t xml:space="preserve"> wealthy men generally have more wives than poor </w:t>
      </w:r>
      <w:r w:rsidR="006F5E94" w:rsidRPr="00A772F4">
        <w:rPr>
          <w:lang w:val="en-US"/>
        </w:rPr>
        <w:t xml:space="preserve">men </w:t>
      </w:r>
      <w:r w:rsidR="00173397" w:rsidRPr="00A772F4">
        <w:rPr>
          <w:lang w:val="en-US"/>
        </w:rPr>
        <w:t>(The Economist 2011).</w:t>
      </w:r>
    </w:p>
    <w:p w14:paraId="7B19907B" w14:textId="13667108" w:rsidR="004239EA" w:rsidRPr="00A772F4" w:rsidRDefault="007C2FEC" w:rsidP="00115D68">
      <w:pPr>
        <w:spacing w:after="0" w:line="360" w:lineRule="auto"/>
        <w:ind w:firstLine="708"/>
        <w:jc w:val="both"/>
        <w:rPr>
          <w:lang w:val="en-US"/>
        </w:rPr>
      </w:pPr>
      <w:r w:rsidRPr="00A772F4">
        <w:rPr>
          <w:lang w:val="en-US"/>
        </w:rPr>
        <w:t>However, there are two</w:t>
      </w:r>
      <w:r w:rsidR="00D522BC" w:rsidRPr="00A772F4">
        <w:rPr>
          <w:lang w:val="en-US"/>
        </w:rPr>
        <w:t xml:space="preserve"> </w:t>
      </w:r>
      <w:r w:rsidR="006F5E94" w:rsidRPr="00A772F4">
        <w:rPr>
          <w:lang w:val="en-US"/>
        </w:rPr>
        <w:t xml:space="preserve">critiques </w:t>
      </w:r>
      <w:r w:rsidR="00C7717C" w:rsidRPr="00A772F4">
        <w:rPr>
          <w:lang w:val="en-US"/>
        </w:rPr>
        <w:t>on</w:t>
      </w:r>
      <w:r w:rsidR="006F5E94" w:rsidRPr="00A772F4">
        <w:rPr>
          <w:lang w:val="en-US"/>
        </w:rPr>
        <w:t xml:space="preserve"> </w:t>
      </w:r>
      <w:r w:rsidR="00C7717C" w:rsidRPr="00A772F4">
        <w:rPr>
          <w:lang w:val="en-US"/>
        </w:rPr>
        <w:t>this</w:t>
      </w:r>
      <w:r w:rsidR="00D522BC" w:rsidRPr="00A772F4">
        <w:rPr>
          <w:lang w:val="en-US"/>
        </w:rPr>
        <w:t xml:space="preserve"> argument </w:t>
      </w:r>
      <w:r w:rsidR="006F5E94" w:rsidRPr="00A772F4">
        <w:rPr>
          <w:lang w:val="en-US"/>
        </w:rPr>
        <w:t xml:space="preserve">for </w:t>
      </w:r>
      <w:r w:rsidR="00D522BC" w:rsidRPr="00A772F4">
        <w:rPr>
          <w:lang w:val="en-US"/>
        </w:rPr>
        <w:t xml:space="preserve">increased bargaining power, as it is often not beneficial for women. </w:t>
      </w:r>
      <w:r w:rsidR="00C7717C" w:rsidRPr="00A772F4">
        <w:rPr>
          <w:lang w:val="en-US"/>
        </w:rPr>
        <w:t>First, t</w:t>
      </w:r>
      <w:r w:rsidR="00D522BC" w:rsidRPr="00A772F4">
        <w:rPr>
          <w:lang w:val="en-US"/>
        </w:rPr>
        <w:t xml:space="preserve">he </w:t>
      </w:r>
      <w:r w:rsidR="004239EA" w:rsidRPr="00A772F4">
        <w:rPr>
          <w:lang w:val="en-US"/>
        </w:rPr>
        <w:t xml:space="preserve">bargaining power </w:t>
      </w:r>
      <w:r w:rsidR="00B83134" w:rsidRPr="00A772F4">
        <w:rPr>
          <w:lang w:val="en-US"/>
        </w:rPr>
        <w:t xml:space="preserve">argument </w:t>
      </w:r>
      <w:r w:rsidR="00D522BC" w:rsidRPr="00A772F4">
        <w:rPr>
          <w:lang w:val="en-US"/>
        </w:rPr>
        <w:t xml:space="preserve">is based on an ideal model that does not take into account </w:t>
      </w:r>
      <w:r w:rsidR="00B83134" w:rsidRPr="00A772F4">
        <w:rPr>
          <w:lang w:val="en-US"/>
        </w:rPr>
        <w:t xml:space="preserve">the </w:t>
      </w:r>
      <w:r w:rsidR="00D522BC" w:rsidRPr="00A772F4">
        <w:rPr>
          <w:lang w:val="en-US"/>
        </w:rPr>
        <w:t>real problems of women’s exploitation in closed polygynous communities. Th</w:t>
      </w:r>
      <w:r w:rsidR="00B83134" w:rsidRPr="00A772F4">
        <w:rPr>
          <w:lang w:val="en-US"/>
        </w:rPr>
        <w:t>is</w:t>
      </w:r>
      <w:r w:rsidR="00D522BC" w:rsidRPr="00A772F4">
        <w:rPr>
          <w:lang w:val="en-US"/>
        </w:rPr>
        <w:t xml:space="preserve"> world is not an ideal model</w:t>
      </w:r>
      <w:r w:rsidR="006F5E94" w:rsidRPr="00A772F4">
        <w:rPr>
          <w:lang w:val="en-US"/>
        </w:rPr>
        <w:t>,</w:t>
      </w:r>
      <w:r w:rsidR="00D522BC" w:rsidRPr="00A772F4">
        <w:rPr>
          <w:lang w:val="en-US"/>
        </w:rPr>
        <w:t xml:space="preserve"> because women in such communities lack the freedom to actually choose. </w:t>
      </w:r>
      <w:r w:rsidR="006F5E94" w:rsidRPr="00A772F4">
        <w:rPr>
          <w:lang w:val="en-US"/>
        </w:rPr>
        <w:t xml:space="preserve">The </w:t>
      </w:r>
      <w:r w:rsidR="00D522BC" w:rsidRPr="00A772F4">
        <w:rPr>
          <w:lang w:val="en-US"/>
        </w:rPr>
        <w:t xml:space="preserve">findings of increased bargaining power for women are </w:t>
      </w:r>
      <w:r w:rsidR="006F5E94" w:rsidRPr="00A772F4">
        <w:rPr>
          <w:lang w:val="en-US"/>
        </w:rPr>
        <w:t xml:space="preserve">thus </w:t>
      </w:r>
      <w:r w:rsidR="00D522BC" w:rsidRPr="00A772F4">
        <w:rPr>
          <w:lang w:val="en-US"/>
        </w:rPr>
        <w:t>not true in these non-ideal settings</w:t>
      </w:r>
      <w:r w:rsidR="004239EA" w:rsidRPr="00A772F4">
        <w:rPr>
          <w:lang w:val="en-US"/>
        </w:rPr>
        <w:t xml:space="preserve"> in which</w:t>
      </w:r>
      <w:r w:rsidR="00D522BC" w:rsidRPr="00A772F4">
        <w:rPr>
          <w:lang w:val="en-US"/>
        </w:rPr>
        <w:t xml:space="preserve"> women </w:t>
      </w:r>
      <w:r w:rsidR="004239EA" w:rsidRPr="00A772F4">
        <w:rPr>
          <w:lang w:val="en-US"/>
        </w:rPr>
        <w:t>are subordinated (Brake 2010).</w:t>
      </w:r>
    </w:p>
    <w:p w14:paraId="1EC8C029" w14:textId="5BE7621B" w:rsidR="00D522BC" w:rsidRPr="00A772F4" w:rsidRDefault="007C2FEC" w:rsidP="00115D68">
      <w:pPr>
        <w:spacing w:after="0" w:line="360" w:lineRule="auto"/>
        <w:ind w:firstLine="708"/>
        <w:jc w:val="both"/>
        <w:rPr>
          <w:lang w:val="en-US"/>
        </w:rPr>
      </w:pPr>
      <w:r w:rsidRPr="00A772F4">
        <w:rPr>
          <w:lang w:val="en-US"/>
        </w:rPr>
        <w:lastRenderedPageBreak/>
        <w:t xml:space="preserve">The second </w:t>
      </w:r>
      <w:r w:rsidR="006F5E94" w:rsidRPr="00A772F4">
        <w:rPr>
          <w:lang w:val="en-US"/>
        </w:rPr>
        <w:t xml:space="preserve">critique </w:t>
      </w:r>
      <w:r w:rsidRPr="00A772F4">
        <w:rPr>
          <w:lang w:val="en-US"/>
        </w:rPr>
        <w:t xml:space="preserve">on </w:t>
      </w:r>
      <w:r w:rsidR="00D522BC" w:rsidRPr="00A772F4">
        <w:rPr>
          <w:lang w:val="en-US"/>
        </w:rPr>
        <w:t>the idea of plural marr</w:t>
      </w:r>
      <w:r w:rsidRPr="00A772F4">
        <w:rPr>
          <w:lang w:val="en-US"/>
        </w:rPr>
        <w:t>iage as a way to empower women is called “the paradox of polygamy”</w:t>
      </w:r>
      <w:r w:rsidR="000427D2" w:rsidRPr="00A772F4">
        <w:rPr>
          <w:lang w:val="en-US"/>
        </w:rPr>
        <w:t xml:space="preserve"> (</w:t>
      </w:r>
      <w:r w:rsidR="00C076B7" w:rsidRPr="00A772F4">
        <w:rPr>
          <w:lang w:val="en-US"/>
        </w:rPr>
        <w:t>A.D. Davis</w:t>
      </w:r>
      <w:r w:rsidR="00542CF7" w:rsidRPr="00A772F4">
        <w:rPr>
          <w:lang w:val="en-US"/>
        </w:rPr>
        <w:t xml:space="preserve"> 2010</w:t>
      </w:r>
      <w:r w:rsidR="000427D2" w:rsidRPr="00A772F4">
        <w:rPr>
          <w:lang w:val="en-US"/>
        </w:rPr>
        <w:t>)</w:t>
      </w:r>
      <w:r w:rsidRPr="00A772F4">
        <w:rPr>
          <w:lang w:val="en-US"/>
        </w:rPr>
        <w:t xml:space="preserve">. </w:t>
      </w:r>
      <w:r w:rsidR="00D522BC" w:rsidRPr="00A772F4">
        <w:rPr>
          <w:lang w:val="en-US"/>
        </w:rPr>
        <w:t>Some scholars argue that the increased bargaining position before marriage formation changes during or after marriage</w:t>
      </w:r>
      <w:r w:rsidR="006F5E94" w:rsidRPr="00A772F4">
        <w:rPr>
          <w:lang w:val="en-US"/>
        </w:rPr>
        <w:t>;</w:t>
      </w:r>
      <w:r w:rsidRPr="00A772F4">
        <w:rPr>
          <w:lang w:val="en-US"/>
        </w:rPr>
        <w:t xml:space="preserve"> this is called</w:t>
      </w:r>
      <w:r w:rsidR="00D522BC" w:rsidRPr="00A772F4">
        <w:rPr>
          <w:lang w:val="en-US"/>
        </w:rPr>
        <w:t xml:space="preserve"> the “paradox of polygamy”. When a woman enters </w:t>
      </w:r>
      <w:r w:rsidRPr="00A772F4">
        <w:rPr>
          <w:lang w:val="en-US"/>
        </w:rPr>
        <w:t xml:space="preserve">a </w:t>
      </w:r>
      <w:r w:rsidR="00D522BC" w:rsidRPr="00A772F4">
        <w:rPr>
          <w:lang w:val="en-US"/>
        </w:rPr>
        <w:t>polyga</w:t>
      </w:r>
      <w:r w:rsidRPr="00A772F4">
        <w:rPr>
          <w:lang w:val="en-US"/>
        </w:rPr>
        <w:t>mous marriage</w:t>
      </w:r>
      <w:r w:rsidR="006F5E94" w:rsidRPr="00A772F4">
        <w:rPr>
          <w:lang w:val="en-US"/>
        </w:rPr>
        <w:t>,</w:t>
      </w:r>
      <w:r w:rsidRPr="00A772F4">
        <w:rPr>
          <w:lang w:val="en-US"/>
        </w:rPr>
        <w:t xml:space="preserve"> she loses power because t</w:t>
      </w:r>
      <w:r w:rsidR="00D522BC" w:rsidRPr="00A772F4">
        <w:rPr>
          <w:lang w:val="en-US"/>
        </w:rPr>
        <w:t xml:space="preserve">he value each </w:t>
      </w:r>
      <w:r w:rsidR="00F641A3" w:rsidRPr="00A772F4">
        <w:rPr>
          <w:lang w:val="en-US"/>
        </w:rPr>
        <w:t>woman</w:t>
      </w:r>
      <w:r w:rsidR="00D522BC" w:rsidRPr="00A772F4">
        <w:rPr>
          <w:lang w:val="en-US"/>
        </w:rPr>
        <w:t xml:space="preserve"> contributes to the marriage decreases relative </w:t>
      </w:r>
      <w:r w:rsidR="00B83134" w:rsidRPr="00A772F4">
        <w:rPr>
          <w:lang w:val="en-US"/>
        </w:rPr>
        <w:t xml:space="preserve">to </w:t>
      </w:r>
      <w:r w:rsidR="00D522BC" w:rsidRPr="00A772F4">
        <w:rPr>
          <w:lang w:val="en-US"/>
        </w:rPr>
        <w:t xml:space="preserve">the </w:t>
      </w:r>
      <w:r w:rsidR="00B83134" w:rsidRPr="00A772F4">
        <w:rPr>
          <w:lang w:val="en-US"/>
        </w:rPr>
        <w:t xml:space="preserve">number </w:t>
      </w:r>
      <w:r w:rsidR="00D522BC" w:rsidRPr="00A772F4">
        <w:rPr>
          <w:lang w:val="en-US"/>
        </w:rPr>
        <w:t xml:space="preserve">of women added to the family. For example, a woman </w:t>
      </w:r>
      <w:r w:rsidR="006F5E94" w:rsidRPr="00A772F4">
        <w:rPr>
          <w:lang w:val="en-US"/>
        </w:rPr>
        <w:t xml:space="preserve">starts off as her husband’s </w:t>
      </w:r>
      <w:r w:rsidR="00D522BC" w:rsidRPr="00A772F4">
        <w:rPr>
          <w:lang w:val="en-US"/>
        </w:rPr>
        <w:t>only spouse</w:t>
      </w:r>
      <w:r w:rsidRPr="00A772F4">
        <w:rPr>
          <w:lang w:val="en-US"/>
        </w:rPr>
        <w:t xml:space="preserve"> </w:t>
      </w:r>
      <w:r w:rsidR="006F5E94" w:rsidRPr="00A772F4">
        <w:rPr>
          <w:lang w:val="en-US"/>
        </w:rPr>
        <w:t xml:space="preserve">and as such </w:t>
      </w:r>
      <w:r w:rsidRPr="00A772F4">
        <w:rPr>
          <w:lang w:val="en-US"/>
        </w:rPr>
        <w:t>possesse</w:t>
      </w:r>
      <w:r w:rsidR="006F5E94" w:rsidRPr="00A772F4">
        <w:rPr>
          <w:lang w:val="en-US"/>
        </w:rPr>
        <w:t>s</w:t>
      </w:r>
      <w:r w:rsidR="00D522BC" w:rsidRPr="00A772F4">
        <w:rPr>
          <w:lang w:val="en-US"/>
        </w:rPr>
        <w:t xml:space="preserve"> all </w:t>
      </w:r>
      <w:r w:rsidR="006F5E94" w:rsidRPr="00A772F4">
        <w:rPr>
          <w:lang w:val="en-US"/>
        </w:rPr>
        <w:t xml:space="preserve">of </w:t>
      </w:r>
      <w:r w:rsidR="00D522BC" w:rsidRPr="00A772F4">
        <w:rPr>
          <w:lang w:val="en-US"/>
        </w:rPr>
        <w:t xml:space="preserve">the “power” </w:t>
      </w:r>
      <w:r w:rsidR="006F5E94" w:rsidRPr="00A772F4">
        <w:rPr>
          <w:lang w:val="en-US"/>
        </w:rPr>
        <w:t xml:space="preserve">to </w:t>
      </w:r>
      <w:r w:rsidR="00D522BC" w:rsidRPr="00A772F4">
        <w:rPr>
          <w:lang w:val="en-US"/>
        </w:rPr>
        <w:t>influenc</w:t>
      </w:r>
      <w:r w:rsidR="006F5E94" w:rsidRPr="00A772F4">
        <w:rPr>
          <w:lang w:val="en-US"/>
        </w:rPr>
        <w:t>e</w:t>
      </w:r>
      <w:r w:rsidR="00D522BC" w:rsidRPr="00A772F4">
        <w:rPr>
          <w:lang w:val="en-US"/>
        </w:rPr>
        <w:t xml:space="preserve"> or demand</w:t>
      </w:r>
      <w:r w:rsidR="006F5E94" w:rsidRPr="00A772F4">
        <w:rPr>
          <w:lang w:val="en-US"/>
        </w:rPr>
        <w:t xml:space="preserve"> things with</w:t>
      </w:r>
      <w:r w:rsidR="00D522BC" w:rsidRPr="00A772F4">
        <w:rPr>
          <w:lang w:val="en-US"/>
        </w:rPr>
        <w:t xml:space="preserve">in their marriage. </w:t>
      </w:r>
      <w:r w:rsidR="006F5E94" w:rsidRPr="00A772F4">
        <w:rPr>
          <w:lang w:val="en-US"/>
        </w:rPr>
        <w:t>However</w:t>
      </w:r>
      <w:r w:rsidR="00B83134" w:rsidRPr="00A772F4">
        <w:rPr>
          <w:lang w:val="en-US"/>
        </w:rPr>
        <w:t xml:space="preserve">, each </w:t>
      </w:r>
      <w:r w:rsidR="006F5E94" w:rsidRPr="00A772F4">
        <w:rPr>
          <w:lang w:val="en-US"/>
        </w:rPr>
        <w:t xml:space="preserve">new </w:t>
      </w:r>
      <w:r w:rsidR="00D522BC" w:rsidRPr="00A772F4">
        <w:rPr>
          <w:lang w:val="en-US"/>
        </w:rPr>
        <w:t xml:space="preserve">woman </w:t>
      </w:r>
      <w:r w:rsidR="006F5E94" w:rsidRPr="00A772F4">
        <w:rPr>
          <w:lang w:val="en-US"/>
        </w:rPr>
        <w:t xml:space="preserve">who </w:t>
      </w:r>
      <w:r w:rsidR="00D522BC" w:rsidRPr="00A772F4">
        <w:rPr>
          <w:lang w:val="en-US"/>
        </w:rPr>
        <w:t>enter</w:t>
      </w:r>
      <w:r w:rsidR="006F5E94" w:rsidRPr="00A772F4">
        <w:rPr>
          <w:lang w:val="en-US"/>
        </w:rPr>
        <w:t>s</w:t>
      </w:r>
      <w:r w:rsidR="00D522BC" w:rsidRPr="00A772F4">
        <w:rPr>
          <w:lang w:val="en-US"/>
        </w:rPr>
        <w:t xml:space="preserve"> their marriag</w:t>
      </w:r>
      <w:r w:rsidRPr="00A772F4">
        <w:rPr>
          <w:lang w:val="en-US"/>
        </w:rPr>
        <w:t>e</w:t>
      </w:r>
      <w:r w:rsidR="006F5E94" w:rsidRPr="00A772F4">
        <w:rPr>
          <w:lang w:val="en-US"/>
        </w:rPr>
        <w:t xml:space="preserve"> causes</w:t>
      </w:r>
      <w:r w:rsidRPr="00A772F4">
        <w:rPr>
          <w:lang w:val="en-US"/>
        </w:rPr>
        <w:t xml:space="preserve"> the first woman </w:t>
      </w:r>
      <w:r w:rsidR="006F5E94" w:rsidRPr="00A772F4">
        <w:rPr>
          <w:lang w:val="en-US"/>
        </w:rPr>
        <w:t xml:space="preserve">to </w:t>
      </w:r>
      <w:r w:rsidRPr="00A772F4">
        <w:rPr>
          <w:lang w:val="en-US"/>
        </w:rPr>
        <w:t>lose some</w:t>
      </w:r>
      <w:r w:rsidR="00D522BC" w:rsidRPr="00A772F4">
        <w:rPr>
          <w:lang w:val="en-US"/>
        </w:rPr>
        <w:t xml:space="preserve"> “power”, </w:t>
      </w:r>
      <w:r w:rsidR="006F5E94" w:rsidRPr="00A772F4">
        <w:rPr>
          <w:lang w:val="en-US"/>
        </w:rPr>
        <w:t xml:space="preserve">as </w:t>
      </w:r>
      <w:r w:rsidR="00D522BC" w:rsidRPr="00A772F4">
        <w:rPr>
          <w:lang w:val="en-US"/>
        </w:rPr>
        <w:t>she is no longer the only one</w:t>
      </w:r>
      <w:r w:rsidR="00B83134" w:rsidRPr="00A772F4">
        <w:rPr>
          <w:lang w:val="en-US"/>
        </w:rPr>
        <w:t>: t</w:t>
      </w:r>
      <w:r w:rsidR="00D522BC" w:rsidRPr="00A772F4">
        <w:rPr>
          <w:lang w:val="en-US"/>
        </w:rPr>
        <w:t xml:space="preserve">he other spouses </w:t>
      </w:r>
      <w:r w:rsidR="006F5E94" w:rsidRPr="00A772F4">
        <w:rPr>
          <w:lang w:val="en-US"/>
        </w:rPr>
        <w:t xml:space="preserve">now </w:t>
      </w:r>
      <w:r w:rsidR="00D522BC" w:rsidRPr="00A772F4">
        <w:rPr>
          <w:lang w:val="en-US"/>
        </w:rPr>
        <w:t xml:space="preserve">also </w:t>
      </w:r>
      <w:r w:rsidR="006F5E94" w:rsidRPr="00A772F4">
        <w:rPr>
          <w:lang w:val="en-US"/>
        </w:rPr>
        <w:t xml:space="preserve">have </w:t>
      </w:r>
      <w:r w:rsidR="00D522BC" w:rsidRPr="00A772F4">
        <w:rPr>
          <w:lang w:val="en-US"/>
        </w:rPr>
        <w:t xml:space="preserve">a say in marital affairs. </w:t>
      </w:r>
      <w:r w:rsidR="006F5E94" w:rsidRPr="00A772F4">
        <w:rPr>
          <w:lang w:val="en-US"/>
        </w:rPr>
        <w:t xml:space="preserve">The </w:t>
      </w:r>
      <w:r w:rsidR="00DA21FD" w:rsidRPr="00A772F4">
        <w:rPr>
          <w:lang w:val="en-US"/>
        </w:rPr>
        <w:t>first</w:t>
      </w:r>
      <w:r w:rsidR="006F5E94" w:rsidRPr="00A772F4">
        <w:rPr>
          <w:lang w:val="en-US"/>
        </w:rPr>
        <w:t xml:space="preserve"> wife’s initial </w:t>
      </w:r>
      <w:r w:rsidR="00D522BC" w:rsidRPr="00A772F4">
        <w:rPr>
          <w:lang w:val="en-US"/>
        </w:rPr>
        <w:t>strong bargaining position</w:t>
      </w:r>
      <w:r w:rsidR="006F5E94" w:rsidRPr="00A772F4">
        <w:rPr>
          <w:lang w:val="en-US"/>
        </w:rPr>
        <w:t xml:space="preserve"> hence inevitably decreases</w:t>
      </w:r>
      <w:r w:rsidR="00D522BC" w:rsidRPr="00A772F4">
        <w:rPr>
          <w:lang w:val="en-US"/>
        </w:rPr>
        <w:t xml:space="preserve"> as more women enter th</w:t>
      </w:r>
      <w:r w:rsidR="00B83134" w:rsidRPr="00A772F4">
        <w:rPr>
          <w:lang w:val="en-US"/>
        </w:rPr>
        <w:t>e</w:t>
      </w:r>
      <w:r w:rsidR="00D522BC" w:rsidRPr="00A772F4">
        <w:rPr>
          <w:lang w:val="en-US"/>
        </w:rPr>
        <w:t xml:space="preserve"> </w:t>
      </w:r>
      <w:r w:rsidR="006B73A4" w:rsidRPr="00A772F4">
        <w:rPr>
          <w:lang w:val="en-US"/>
        </w:rPr>
        <w:t>marriage</w:t>
      </w:r>
      <w:r w:rsidR="00D522BC" w:rsidRPr="00A772F4">
        <w:rPr>
          <w:lang w:val="en-US"/>
        </w:rPr>
        <w:t xml:space="preserve">. This paradox of polygamy </w:t>
      </w:r>
      <w:r w:rsidR="003B448C" w:rsidRPr="00A772F4">
        <w:rPr>
          <w:lang w:val="en-US"/>
        </w:rPr>
        <w:t xml:space="preserve">suggests </w:t>
      </w:r>
      <w:r w:rsidR="00D522BC" w:rsidRPr="00A772F4">
        <w:rPr>
          <w:lang w:val="en-US"/>
        </w:rPr>
        <w:t>that even though one would expect that women’s bargaining posit</w:t>
      </w:r>
      <w:r w:rsidRPr="00A772F4">
        <w:rPr>
          <w:lang w:val="en-US"/>
        </w:rPr>
        <w:t>ions will initially improve by allowing</w:t>
      </w:r>
      <w:r w:rsidR="00D522BC" w:rsidRPr="00A772F4">
        <w:rPr>
          <w:lang w:val="en-US"/>
        </w:rPr>
        <w:t xml:space="preserve"> plural marriage, eventually it is more likely that the opposite </w:t>
      </w:r>
      <w:r w:rsidR="00B83134" w:rsidRPr="00A772F4">
        <w:rPr>
          <w:lang w:val="en-US"/>
        </w:rPr>
        <w:t>will occur</w:t>
      </w:r>
      <w:r w:rsidR="00C076B7" w:rsidRPr="00A772F4">
        <w:rPr>
          <w:lang w:val="en-US"/>
        </w:rPr>
        <w:t xml:space="preserve"> (A.D. Davis</w:t>
      </w:r>
      <w:r w:rsidR="00542CF7" w:rsidRPr="00A772F4">
        <w:rPr>
          <w:lang w:val="en-US"/>
        </w:rPr>
        <w:t xml:space="preserve"> 2010</w:t>
      </w:r>
      <w:r w:rsidR="000427D2" w:rsidRPr="00A772F4">
        <w:rPr>
          <w:lang w:val="en-US"/>
        </w:rPr>
        <w:t>)</w:t>
      </w:r>
      <w:r w:rsidR="0077076D" w:rsidRPr="00A772F4">
        <w:rPr>
          <w:lang w:val="en-US"/>
        </w:rPr>
        <w:t>.</w:t>
      </w:r>
    </w:p>
    <w:p w14:paraId="65375DC9" w14:textId="7AFA7F00" w:rsidR="00CF3C9D" w:rsidRPr="00A772F4" w:rsidRDefault="00C076B7" w:rsidP="00115D68">
      <w:pPr>
        <w:spacing w:after="0" w:line="360" w:lineRule="auto"/>
        <w:ind w:firstLine="708"/>
        <w:jc w:val="both"/>
        <w:rPr>
          <w:lang w:val="en-US"/>
        </w:rPr>
      </w:pPr>
      <w:r w:rsidRPr="00A772F4">
        <w:rPr>
          <w:lang w:val="en-US"/>
        </w:rPr>
        <w:t xml:space="preserve">In turn, Davis </w:t>
      </w:r>
      <w:r w:rsidR="00CF3C9D" w:rsidRPr="00A772F4">
        <w:rPr>
          <w:lang w:val="en-US"/>
        </w:rPr>
        <w:t xml:space="preserve">(2010) gave nuance to this paradox of the polygamy argument by comparing the plural marriage situation to dyadic marriages. Davis argues that monogamous and polygamous marriages are much alike and therefore suggests we should not treat them differently. One’s (bargaining) power relates to someone’s sphere of influence and this influence differs at all times, regardless of the particular type of one’s marriage. In a plural marriage setting, the amount of value a spouse contributes to the marriage changes, comparatively speaking, when an extra spouse enters this marriage. Of course, the sphere of influence might alter for every spouse during marriage as this is influenced by changing circumstances. In a monogamous marriage, the spheres of influence might also be unequal, due to any number of reasons.  </w:t>
      </w:r>
    </w:p>
    <w:p w14:paraId="636A0C3E" w14:textId="6F47D92D" w:rsidR="00D522BC" w:rsidRPr="00A772F4" w:rsidRDefault="00D522BC" w:rsidP="00115D68">
      <w:pPr>
        <w:spacing w:after="0" w:line="360" w:lineRule="auto"/>
        <w:ind w:firstLine="708"/>
        <w:jc w:val="both"/>
        <w:rPr>
          <w:lang w:val="en-US"/>
        </w:rPr>
      </w:pPr>
      <w:r w:rsidRPr="00A772F4">
        <w:rPr>
          <w:lang w:val="en-US"/>
        </w:rPr>
        <w:t xml:space="preserve">For example, women often </w:t>
      </w:r>
      <w:r w:rsidR="00AB334F" w:rsidRPr="00A772F4">
        <w:rPr>
          <w:lang w:val="en-US"/>
        </w:rPr>
        <w:t xml:space="preserve">have </w:t>
      </w:r>
      <w:r w:rsidRPr="00A772F4">
        <w:rPr>
          <w:lang w:val="en-US"/>
        </w:rPr>
        <w:t>ho</w:t>
      </w:r>
      <w:r w:rsidR="007C2FEC" w:rsidRPr="00A772F4">
        <w:rPr>
          <w:lang w:val="en-US"/>
        </w:rPr>
        <w:t xml:space="preserve">usehold </w:t>
      </w:r>
      <w:r w:rsidR="00AB334F" w:rsidRPr="00A772F4">
        <w:rPr>
          <w:lang w:val="en-US"/>
        </w:rPr>
        <w:t xml:space="preserve">duties while </w:t>
      </w:r>
      <w:r w:rsidR="007C2FEC" w:rsidRPr="00A772F4">
        <w:rPr>
          <w:lang w:val="en-US"/>
        </w:rPr>
        <w:t xml:space="preserve">men </w:t>
      </w:r>
      <w:r w:rsidRPr="00A772F4">
        <w:rPr>
          <w:lang w:val="en-US"/>
        </w:rPr>
        <w:t xml:space="preserve">have time-demanding careers. Inequalities in spheres of influence are demonstrably present in all marriage forms, meaning that there is no distinctive difference between plural </w:t>
      </w:r>
      <w:r w:rsidR="00F641A3" w:rsidRPr="00A772F4">
        <w:rPr>
          <w:lang w:val="en-US"/>
        </w:rPr>
        <w:t>and</w:t>
      </w:r>
      <w:r w:rsidRPr="00A772F4">
        <w:rPr>
          <w:lang w:val="en-US"/>
        </w:rPr>
        <w:t xml:space="preserve"> dyadic marriage</w:t>
      </w:r>
      <w:r w:rsidR="00AB334F" w:rsidRPr="00A772F4">
        <w:rPr>
          <w:lang w:val="en-US"/>
        </w:rPr>
        <w:t>s</w:t>
      </w:r>
      <w:r w:rsidRPr="00A772F4">
        <w:rPr>
          <w:lang w:val="en-US"/>
        </w:rPr>
        <w:t xml:space="preserve"> in this sense. More inequality in marital influence is not a distinguishing feature of polygamy. In some sense, plural marriage might actually challenge the inequality in spheres of influence</w:t>
      </w:r>
      <w:r w:rsidR="00AB334F" w:rsidRPr="00A772F4">
        <w:rPr>
          <w:lang w:val="en-US"/>
        </w:rPr>
        <w:t>. A</w:t>
      </w:r>
      <w:r w:rsidRPr="00A772F4">
        <w:rPr>
          <w:lang w:val="en-US"/>
        </w:rPr>
        <w:t>s Davis (2010) states</w:t>
      </w:r>
      <w:r w:rsidR="00AB334F" w:rsidRPr="00A772F4">
        <w:rPr>
          <w:lang w:val="en-US"/>
        </w:rPr>
        <w:t>,</w:t>
      </w:r>
      <w:r w:rsidRPr="00A772F4">
        <w:rPr>
          <w:lang w:val="en-US"/>
        </w:rPr>
        <w:t xml:space="preserve"> polygamy can actually allow women to evade these dynamics</w:t>
      </w:r>
      <w:r w:rsidR="00AB334F" w:rsidRPr="00A772F4">
        <w:rPr>
          <w:lang w:val="en-US"/>
        </w:rPr>
        <w:t>:</w:t>
      </w:r>
      <w:r w:rsidRPr="00A772F4">
        <w:rPr>
          <w:lang w:val="en-US"/>
        </w:rPr>
        <w:t xml:space="preserve"> </w:t>
      </w:r>
      <w:r w:rsidR="004645DD" w:rsidRPr="00A772F4">
        <w:rPr>
          <w:lang w:val="en-US"/>
        </w:rPr>
        <w:t>‘</w:t>
      </w:r>
      <w:r w:rsidRPr="00A772F4">
        <w:rPr>
          <w:lang w:val="en-US"/>
        </w:rPr>
        <w:t>More bodies means the ability to negotiate collectively for fair divisions of labor and responsibilities’ (</w:t>
      </w:r>
      <w:r w:rsidR="00073C95" w:rsidRPr="00A772F4">
        <w:rPr>
          <w:lang w:val="en-US"/>
        </w:rPr>
        <w:t>A.D. Davis 2010</w:t>
      </w:r>
      <w:r w:rsidRPr="00A772F4">
        <w:rPr>
          <w:lang w:val="en-US"/>
        </w:rPr>
        <w:t>, 2943).</w:t>
      </w:r>
    </w:p>
    <w:p w14:paraId="7664A17A" w14:textId="77777777" w:rsidR="00D522BC" w:rsidRPr="00A772F4" w:rsidRDefault="009420EF" w:rsidP="00115D68">
      <w:pPr>
        <w:spacing w:after="0" w:line="360" w:lineRule="auto"/>
        <w:ind w:firstLine="708"/>
        <w:jc w:val="both"/>
        <w:rPr>
          <w:lang w:val="en-US"/>
        </w:rPr>
      </w:pPr>
      <w:r w:rsidRPr="00A772F4">
        <w:rPr>
          <w:lang w:val="en-US"/>
        </w:rPr>
        <w:t>W</w:t>
      </w:r>
      <w:r w:rsidR="005B6E24" w:rsidRPr="00A772F4">
        <w:rPr>
          <w:lang w:val="en-US"/>
        </w:rPr>
        <w:t>hen speaking of “more bodies to negotiate”</w:t>
      </w:r>
      <w:r w:rsidRPr="00A772F4">
        <w:rPr>
          <w:lang w:val="en-US"/>
        </w:rPr>
        <w:t>, Davis is referring to the idea of sisterhood</w:t>
      </w:r>
      <w:r w:rsidR="005B6E24" w:rsidRPr="00A772F4">
        <w:rPr>
          <w:lang w:val="en-US"/>
        </w:rPr>
        <w:t xml:space="preserve">. </w:t>
      </w:r>
      <w:r w:rsidR="00D522BC" w:rsidRPr="00A772F4">
        <w:rPr>
          <w:lang w:val="en-US"/>
        </w:rPr>
        <w:t xml:space="preserve">This idea stems from radical feminists who urge for a more equal division in </w:t>
      </w:r>
      <w:r w:rsidR="009338A6" w:rsidRPr="00A772F4">
        <w:rPr>
          <w:lang w:val="en-US"/>
        </w:rPr>
        <w:t xml:space="preserve">both </w:t>
      </w:r>
      <w:r w:rsidR="00D522BC" w:rsidRPr="00A772F4">
        <w:rPr>
          <w:lang w:val="en-US"/>
        </w:rPr>
        <w:t xml:space="preserve">emotional intimacy and household labor. They </w:t>
      </w:r>
      <w:r w:rsidRPr="00A772F4">
        <w:rPr>
          <w:lang w:val="en-US"/>
        </w:rPr>
        <w:t xml:space="preserve">believe that </w:t>
      </w:r>
      <w:r w:rsidR="00D522BC" w:rsidRPr="00A772F4">
        <w:rPr>
          <w:lang w:val="en-US"/>
        </w:rPr>
        <w:t>polygamy can meet these needs. In heterosexual dyadic relationships</w:t>
      </w:r>
      <w:r w:rsidR="00A165ED" w:rsidRPr="00A772F4">
        <w:rPr>
          <w:lang w:val="en-US"/>
        </w:rPr>
        <w:t>,</w:t>
      </w:r>
      <w:r w:rsidR="00D522BC" w:rsidRPr="00A772F4">
        <w:rPr>
          <w:lang w:val="en-US"/>
        </w:rPr>
        <w:t xml:space="preserve"> there is an ongoing battle of the sexes: many women complain about the lack of emotional intimacy they receive in marriage and the unfair burden of household work </w:t>
      </w:r>
      <w:r w:rsidR="009338A6" w:rsidRPr="00A772F4">
        <w:rPr>
          <w:lang w:val="en-US"/>
        </w:rPr>
        <w:t xml:space="preserve">that is placed on </w:t>
      </w:r>
      <w:r w:rsidR="00D522BC" w:rsidRPr="00A772F4">
        <w:rPr>
          <w:lang w:val="en-US"/>
        </w:rPr>
        <w:t>them (</w:t>
      </w:r>
      <w:r w:rsidR="00073C95" w:rsidRPr="00A772F4">
        <w:rPr>
          <w:lang w:val="en-US"/>
        </w:rPr>
        <w:t>A.D. Davis 2010</w:t>
      </w:r>
      <w:r w:rsidR="00D522BC" w:rsidRPr="00A772F4">
        <w:rPr>
          <w:lang w:val="en-US"/>
        </w:rPr>
        <w:t xml:space="preserve">). </w:t>
      </w:r>
      <w:r w:rsidRPr="00A772F4">
        <w:rPr>
          <w:lang w:val="en-US"/>
        </w:rPr>
        <w:t>To date,</w:t>
      </w:r>
      <w:r w:rsidR="00D522BC" w:rsidRPr="00A772F4">
        <w:rPr>
          <w:lang w:val="en-US"/>
        </w:rPr>
        <w:t xml:space="preserve"> they had three possible </w:t>
      </w:r>
      <w:r w:rsidRPr="00A772F4">
        <w:rPr>
          <w:lang w:val="en-US"/>
        </w:rPr>
        <w:t>responses</w:t>
      </w:r>
      <w:r w:rsidR="00D522BC" w:rsidRPr="00A772F4">
        <w:rPr>
          <w:lang w:val="en-US"/>
        </w:rPr>
        <w:t xml:space="preserve">: they </w:t>
      </w:r>
      <w:r w:rsidRPr="00A772F4">
        <w:rPr>
          <w:lang w:val="en-US"/>
        </w:rPr>
        <w:t xml:space="preserve">could </w:t>
      </w:r>
      <w:r w:rsidR="00D522BC" w:rsidRPr="00A772F4">
        <w:rPr>
          <w:lang w:val="en-US"/>
        </w:rPr>
        <w:t>divorce, accept th</w:t>
      </w:r>
      <w:r w:rsidRPr="00A772F4">
        <w:rPr>
          <w:lang w:val="en-US"/>
        </w:rPr>
        <w:t>e</w:t>
      </w:r>
      <w:r w:rsidR="00D522BC" w:rsidRPr="00A772F4">
        <w:rPr>
          <w:lang w:val="en-US"/>
        </w:rPr>
        <w:t xml:space="preserve"> </w:t>
      </w:r>
      <w:r w:rsidRPr="00A772F4">
        <w:rPr>
          <w:lang w:val="en-US"/>
        </w:rPr>
        <w:lastRenderedPageBreak/>
        <w:t xml:space="preserve">unequal </w:t>
      </w:r>
      <w:r w:rsidR="00D522BC" w:rsidRPr="00A772F4">
        <w:rPr>
          <w:lang w:val="en-US"/>
        </w:rPr>
        <w:t>gender burden</w:t>
      </w:r>
      <w:r w:rsidRPr="00A772F4">
        <w:rPr>
          <w:lang w:val="en-US"/>
        </w:rPr>
        <w:t xml:space="preserve"> – which could</w:t>
      </w:r>
      <w:r w:rsidR="00D522BC" w:rsidRPr="00A772F4">
        <w:rPr>
          <w:lang w:val="en-US"/>
        </w:rPr>
        <w:t xml:space="preserve"> lead to unfair exhaustion, or remain in battle with their husbands. Polygamy offers a new possibility: increasing the ratio of women to men in a household might be more effective than pressuring husbands to “change” and conform to women’s expectations. Done properly – that is, among women committed to feminist principles </w:t>
      </w:r>
      <w:r w:rsidRPr="00A772F4">
        <w:rPr>
          <w:lang w:val="en-US"/>
        </w:rPr>
        <w:t>–</w:t>
      </w:r>
      <w:r w:rsidR="00D522BC" w:rsidRPr="00A772F4">
        <w:rPr>
          <w:lang w:val="en-US"/>
        </w:rPr>
        <w:t xml:space="preserve"> </w:t>
      </w:r>
      <w:r w:rsidR="004645DD" w:rsidRPr="00A772F4">
        <w:rPr>
          <w:lang w:val="en-US"/>
        </w:rPr>
        <w:t>‘</w:t>
      </w:r>
      <w:r w:rsidR="00D522BC" w:rsidRPr="00A772F4">
        <w:rPr>
          <w:lang w:val="en-US"/>
        </w:rPr>
        <w:t>polygamy can provide a “sisterhood” within marriage, generate more adults committed to balancing work and family obligations, and allow more leisure time for each wife’ (</w:t>
      </w:r>
      <w:r w:rsidR="00073C95" w:rsidRPr="00A772F4">
        <w:rPr>
          <w:lang w:val="en-US"/>
        </w:rPr>
        <w:t>A.D. Davis 2010</w:t>
      </w:r>
      <w:r w:rsidR="00D522BC" w:rsidRPr="00A772F4">
        <w:rPr>
          <w:lang w:val="en-US"/>
        </w:rPr>
        <w:t xml:space="preserve">, 1972). This </w:t>
      </w:r>
      <w:r w:rsidR="009338A6" w:rsidRPr="00A772F4">
        <w:rPr>
          <w:lang w:val="en-US"/>
        </w:rPr>
        <w:t xml:space="preserve">enables both </w:t>
      </w:r>
      <w:r w:rsidR="00D522BC" w:rsidRPr="00A772F4">
        <w:rPr>
          <w:lang w:val="en-US"/>
        </w:rPr>
        <w:t xml:space="preserve">problems women face, </w:t>
      </w:r>
      <w:r w:rsidR="009338A6" w:rsidRPr="00A772F4">
        <w:rPr>
          <w:lang w:val="en-US"/>
        </w:rPr>
        <w:t xml:space="preserve">namely </w:t>
      </w:r>
      <w:r w:rsidR="00D522BC" w:rsidRPr="00A772F4">
        <w:rPr>
          <w:lang w:val="en-US"/>
        </w:rPr>
        <w:t>the lack of intimacy and the double burden in household</w:t>
      </w:r>
      <w:r w:rsidR="009338A6" w:rsidRPr="00A772F4">
        <w:rPr>
          <w:lang w:val="en-US"/>
        </w:rPr>
        <w:t>,</w:t>
      </w:r>
      <w:r w:rsidR="00D522BC" w:rsidRPr="00A772F4">
        <w:rPr>
          <w:lang w:val="en-US"/>
        </w:rPr>
        <w:t xml:space="preserve"> </w:t>
      </w:r>
      <w:r w:rsidR="009338A6" w:rsidRPr="00A772F4">
        <w:rPr>
          <w:lang w:val="en-US"/>
        </w:rPr>
        <w:t xml:space="preserve">to </w:t>
      </w:r>
      <w:r w:rsidR="00D522BC" w:rsidRPr="00A772F4">
        <w:rPr>
          <w:lang w:val="en-US"/>
        </w:rPr>
        <w:t>be tackled.</w:t>
      </w:r>
    </w:p>
    <w:p w14:paraId="6D29853E" w14:textId="2F425F97" w:rsidR="00CF3C9D" w:rsidRPr="00A772F4" w:rsidRDefault="00CF3C9D" w:rsidP="00115D68">
      <w:pPr>
        <w:spacing w:after="0" w:line="360" w:lineRule="auto"/>
        <w:ind w:firstLine="708"/>
        <w:jc w:val="both"/>
        <w:rPr>
          <w:lang w:val="en-US"/>
        </w:rPr>
      </w:pPr>
      <w:r w:rsidRPr="00A772F4">
        <w:rPr>
          <w:lang w:val="en-US"/>
        </w:rPr>
        <w:t>However, I do not support the sisterhood argument</w:t>
      </w:r>
      <w:r w:rsidR="0077076D" w:rsidRPr="00A772F4">
        <w:rPr>
          <w:lang w:val="en-US"/>
        </w:rPr>
        <w:t>,</w:t>
      </w:r>
      <w:r w:rsidRPr="00A772F4">
        <w:rPr>
          <w:lang w:val="en-US"/>
        </w:rPr>
        <w:t xml:space="preserve"> and to believe the idea that sisterhood can offer a solution to the lack of intimacy and double burden is faulty for a number of reasons. We should not </w:t>
      </w:r>
      <w:r w:rsidR="007568F7" w:rsidRPr="00A772F4">
        <w:rPr>
          <w:lang w:val="en-US"/>
        </w:rPr>
        <w:t>recognize</w:t>
      </w:r>
      <w:r w:rsidRPr="00A772F4">
        <w:rPr>
          <w:lang w:val="en-US"/>
        </w:rPr>
        <w:t xml:space="preserve"> plural marriage because it fills a gap of shortage, as women either experience a lack of intimacy or a double burden. It should instead be based on the idea that plural marriage is something of “extra value”; it can only be desirable in situations in which partners are satisfied with the amount of love and effort that is given and reciprocated within their relationship. This is the only rightful basis on which partners can be eligible for plural marriage. </w:t>
      </w:r>
      <w:r w:rsidR="007928E9" w:rsidRPr="00A772F4">
        <w:rPr>
          <w:lang w:val="en-US"/>
        </w:rPr>
        <w:t xml:space="preserve">In situations contrary to this - </w:t>
      </w:r>
      <w:r w:rsidRPr="00A772F4">
        <w:rPr>
          <w:lang w:val="en-US"/>
        </w:rPr>
        <w:t>that is when a plural marriage forms a solution to unequal di</w:t>
      </w:r>
      <w:r w:rsidR="007928E9" w:rsidRPr="00A772F4">
        <w:rPr>
          <w:lang w:val="en-US"/>
        </w:rPr>
        <w:t>vision in love and reciprocity -</w:t>
      </w:r>
      <w:r w:rsidRPr="00A772F4">
        <w:rPr>
          <w:lang w:val="en-US"/>
        </w:rPr>
        <w:t>plural marriage itself can never be desirable. It would then function as a solution to a continuing problem. Thus, the decriminalization of plural marriage should not derive from the idea that polygamy offers a solution to the problem of shortage or gender inequality.</w:t>
      </w:r>
    </w:p>
    <w:p w14:paraId="7977D290" w14:textId="12B740AE" w:rsidR="005A4A58" w:rsidRPr="00A772F4" w:rsidRDefault="00D522BC" w:rsidP="00115D68">
      <w:pPr>
        <w:spacing w:after="0" w:line="360" w:lineRule="auto"/>
        <w:ind w:firstLine="708"/>
        <w:jc w:val="both"/>
        <w:rPr>
          <w:lang w:val="en-US"/>
        </w:rPr>
      </w:pPr>
      <w:r w:rsidRPr="00A772F4">
        <w:rPr>
          <w:lang w:val="en-US"/>
        </w:rPr>
        <w:t>From this point of view, it is wrong to see polygamy as a solution to inequalities</w:t>
      </w:r>
      <w:r w:rsidR="004B4D00" w:rsidRPr="00A772F4">
        <w:rPr>
          <w:lang w:val="en-US"/>
        </w:rPr>
        <w:t xml:space="preserve"> in relationships,</w:t>
      </w:r>
      <w:r w:rsidR="00F86042" w:rsidRPr="00A772F4">
        <w:rPr>
          <w:lang w:val="en-US"/>
        </w:rPr>
        <w:t xml:space="preserve"> but </w:t>
      </w:r>
      <w:r w:rsidRPr="00A772F4">
        <w:rPr>
          <w:lang w:val="en-US"/>
        </w:rPr>
        <w:t xml:space="preserve">what are these inequalities? Many relationships are still characterized by gender inequalities and the double burden in which women are expected to combine the professional </w:t>
      </w:r>
      <w:r w:rsidR="00F86042" w:rsidRPr="00A772F4">
        <w:rPr>
          <w:lang w:val="en-US"/>
        </w:rPr>
        <w:t xml:space="preserve">and household </w:t>
      </w:r>
      <w:r w:rsidRPr="00A772F4">
        <w:rPr>
          <w:lang w:val="en-US"/>
        </w:rPr>
        <w:t>work. A feminist may argue that</w:t>
      </w:r>
      <w:r w:rsidR="0019542B" w:rsidRPr="00A772F4">
        <w:rPr>
          <w:lang w:val="en-US"/>
        </w:rPr>
        <w:t>,</w:t>
      </w:r>
      <w:r w:rsidRPr="00A772F4">
        <w:rPr>
          <w:lang w:val="en-US"/>
        </w:rPr>
        <w:t xml:space="preserve"> due to </w:t>
      </w:r>
      <w:r w:rsidR="000C3F0F" w:rsidRPr="00A772F4">
        <w:rPr>
          <w:lang w:val="en-US"/>
        </w:rPr>
        <w:t xml:space="preserve">the </w:t>
      </w:r>
      <w:r w:rsidRPr="00A772F4">
        <w:rPr>
          <w:lang w:val="en-US"/>
        </w:rPr>
        <w:t xml:space="preserve">patriarchal customs </w:t>
      </w:r>
      <w:r w:rsidR="009248E7" w:rsidRPr="00A772F4">
        <w:rPr>
          <w:lang w:val="en-US"/>
        </w:rPr>
        <w:t xml:space="preserve">in </w:t>
      </w:r>
      <w:r w:rsidRPr="00A772F4">
        <w:rPr>
          <w:lang w:val="en-US"/>
        </w:rPr>
        <w:t xml:space="preserve">society, women are socialized into becoming obedient and deferential wives who are more saddled with care than men are </w:t>
      </w:r>
      <w:r w:rsidR="000C3F0F" w:rsidRPr="00A772F4">
        <w:rPr>
          <w:lang w:val="en-US"/>
        </w:rPr>
        <w:t xml:space="preserve">and thus </w:t>
      </w:r>
      <w:r w:rsidRPr="00A772F4">
        <w:rPr>
          <w:lang w:val="en-US"/>
        </w:rPr>
        <w:t xml:space="preserve">have a double role as </w:t>
      </w:r>
      <w:r w:rsidR="0019542B" w:rsidRPr="00A772F4">
        <w:rPr>
          <w:lang w:val="en-US"/>
        </w:rPr>
        <w:t xml:space="preserve">a </w:t>
      </w:r>
      <w:r w:rsidRPr="00A772F4">
        <w:rPr>
          <w:lang w:val="en-US"/>
        </w:rPr>
        <w:t>career woman an</w:t>
      </w:r>
      <w:r w:rsidR="009248E7" w:rsidRPr="00A772F4">
        <w:rPr>
          <w:lang w:val="en-US"/>
        </w:rPr>
        <w:t xml:space="preserve">d </w:t>
      </w:r>
      <w:r w:rsidR="0019542B" w:rsidRPr="00A772F4">
        <w:rPr>
          <w:lang w:val="en-US"/>
        </w:rPr>
        <w:t>a</w:t>
      </w:r>
      <w:r w:rsidR="009248E7" w:rsidRPr="00A772F4">
        <w:rPr>
          <w:lang w:val="en-US"/>
        </w:rPr>
        <w:t xml:space="preserve"> wife</w:t>
      </w:r>
      <w:r w:rsidR="000C3F0F" w:rsidRPr="00A772F4">
        <w:rPr>
          <w:lang w:val="en-US"/>
        </w:rPr>
        <w:t>/</w:t>
      </w:r>
      <w:r w:rsidR="009248E7" w:rsidRPr="00A772F4">
        <w:rPr>
          <w:lang w:val="en-US"/>
        </w:rPr>
        <w:t>mother</w:t>
      </w:r>
      <w:r w:rsidR="0078286D" w:rsidRPr="00A772F4">
        <w:rPr>
          <w:lang w:val="en-US"/>
        </w:rPr>
        <w:t xml:space="preserve"> (Baehr 2013)</w:t>
      </w:r>
      <w:r w:rsidR="009248E7" w:rsidRPr="00A772F4">
        <w:rPr>
          <w:lang w:val="en-US"/>
        </w:rPr>
        <w:t>. T</w:t>
      </w:r>
      <w:r w:rsidRPr="00A772F4">
        <w:rPr>
          <w:lang w:val="en-US"/>
        </w:rPr>
        <w:t>his obedient role puts them in an u</w:t>
      </w:r>
      <w:r w:rsidR="00714E9E" w:rsidRPr="00A772F4">
        <w:rPr>
          <w:lang w:val="en-US"/>
        </w:rPr>
        <w:t xml:space="preserve">nequal position compared to men, </w:t>
      </w:r>
      <w:r w:rsidR="0019542B" w:rsidRPr="00A772F4">
        <w:rPr>
          <w:lang w:val="en-US"/>
        </w:rPr>
        <w:t xml:space="preserve">which </w:t>
      </w:r>
      <w:r w:rsidR="00714E9E" w:rsidRPr="00A772F4">
        <w:rPr>
          <w:lang w:val="en-US"/>
        </w:rPr>
        <w:t xml:space="preserve">may </w:t>
      </w:r>
      <w:r w:rsidRPr="00A772F4">
        <w:rPr>
          <w:lang w:val="en-US"/>
        </w:rPr>
        <w:t xml:space="preserve">contribute to the likelihood of feelings of “shortage” that women experience in marriage. </w:t>
      </w:r>
      <w:r w:rsidR="000C3F0F" w:rsidRPr="00A772F4">
        <w:rPr>
          <w:lang w:val="en-US"/>
        </w:rPr>
        <w:t xml:space="preserve">Seeing sisterhood </w:t>
      </w:r>
      <w:r w:rsidRPr="00A772F4">
        <w:rPr>
          <w:lang w:val="en-US"/>
        </w:rPr>
        <w:t>as a solution for these inequitable problems for women</w:t>
      </w:r>
      <w:r w:rsidR="000C3F0F" w:rsidRPr="00A772F4">
        <w:rPr>
          <w:lang w:val="en-US"/>
        </w:rPr>
        <w:t xml:space="preserve"> </w:t>
      </w:r>
      <w:r w:rsidR="009248E7" w:rsidRPr="00A772F4">
        <w:rPr>
          <w:lang w:val="en-US"/>
        </w:rPr>
        <w:t>would be far from ideal.</w:t>
      </w:r>
    </w:p>
    <w:p w14:paraId="04D5DF0B" w14:textId="6A09D8A5" w:rsidR="00D522BC" w:rsidRPr="00A772F4" w:rsidRDefault="009248E7" w:rsidP="00115D68">
      <w:pPr>
        <w:spacing w:after="0" w:line="360" w:lineRule="auto"/>
        <w:ind w:firstLine="708"/>
        <w:jc w:val="both"/>
        <w:rPr>
          <w:lang w:val="en-US"/>
        </w:rPr>
      </w:pPr>
      <w:r w:rsidRPr="00A772F4">
        <w:rPr>
          <w:lang w:val="en-US"/>
        </w:rPr>
        <w:t xml:space="preserve">In doing so, </w:t>
      </w:r>
      <w:r w:rsidR="00D522BC" w:rsidRPr="00A772F4">
        <w:rPr>
          <w:lang w:val="en-US"/>
        </w:rPr>
        <w:t>we would search for a solution in affirmative stra</w:t>
      </w:r>
      <w:r w:rsidRPr="00A772F4">
        <w:rPr>
          <w:lang w:val="en-US"/>
        </w:rPr>
        <w:t xml:space="preserve">tegies, </w:t>
      </w:r>
      <w:r w:rsidR="0019542B" w:rsidRPr="00A772F4">
        <w:rPr>
          <w:lang w:val="en-US"/>
        </w:rPr>
        <w:t xml:space="preserve">which </w:t>
      </w:r>
      <w:r w:rsidRPr="00A772F4">
        <w:rPr>
          <w:lang w:val="en-US"/>
        </w:rPr>
        <w:t>cannot be desirable in this context.</w:t>
      </w:r>
      <w:r w:rsidR="005A4A58" w:rsidRPr="00A772F4">
        <w:rPr>
          <w:lang w:val="en-US"/>
        </w:rPr>
        <w:t xml:space="preserve"> </w:t>
      </w:r>
      <w:r w:rsidR="00D522BC" w:rsidRPr="00A772F4">
        <w:rPr>
          <w:lang w:val="en-US"/>
        </w:rPr>
        <w:t xml:space="preserve">An affirmative strategy tries to correct unfair outcomes </w:t>
      </w:r>
      <w:r w:rsidR="0019542B" w:rsidRPr="00A772F4">
        <w:rPr>
          <w:lang w:val="en-US"/>
        </w:rPr>
        <w:t xml:space="preserve">in </w:t>
      </w:r>
      <w:r w:rsidR="00D522BC" w:rsidRPr="00A772F4">
        <w:rPr>
          <w:lang w:val="en-US"/>
        </w:rPr>
        <w:t>social arrangements. As it only corrects the outcomes and not the underlying social structures that generate them, the problem moves to the background but remains latent. The benefits of sisterhood (</w:t>
      </w:r>
      <w:r w:rsidR="00193DD4" w:rsidRPr="00A772F4">
        <w:rPr>
          <w:lang w:val="en-US"/>
        </w:rPr>
        <w:t xml:space="preserve">i.e. </w:t>
      </w:r>
      <w:r w:rsidR="00D522BC" w:rsidRPr="00A772F4">
        <w:rPr>
          <w:lang w:val="en-US"/>
        </w:rPr>
        <w:t xml:space="preserve">an increase </w:t>
      </w:r>
      <w:r w:rsidR="0019542B" w:rsidRPr="00A772F4">
        <w:rPr>
          <w:lang w:val="en-US"/>
        </w:rPr>
        <w:t xml:space="preserve">in </w:t>
      </w:r>
      <w:r w:rsidR="00D522BC" w:rsidRPr="00A772F4">
        <w:rPr>
          <w:lang w:val="en-US"/>
        </w:rPr>
        <w:t>intimacy and a share in household labor) are no solution to the root causes of the gender inequality problem</w:t>
      </w:r>
      <w:r w:rsidR="00193DD4" w:rsidRPr="00A772F4">
        <w:rPr>
          <w:lang w:val="en-US"/>
        </w:rPr>
        <w:t xml:space="preserve">; it </w:t>
      </w:r>
      <w:r w:rsidR="00D522BC" w:rsidRPr="00A772F4">
        <w:rPr>
          <w:lang w:val="en-US"/>
        </w:rPr>
        <w:t>is only a solution for the unfair consequences of these root cause</w:t>
      </w:r>
      <w:r w:rsidR="00193DD4" w:rsidRPr="00A772F4">
        <w:rPr>
          <w:lang w:val="en-US"/>
        </w:rPr>
        <w:t>s</w:t>
      </w:r>
      <w:r w:rsidR="00D522BC" w:rsidRPr="00A772F4">
        <w:rPr>
          <w:lang w:val="en-US"/>
        </w:rPr>
        <w:t xml:space="preserve">, namely an unequal relationship. If we want to attack the root causes of </w:t>
      </w:r>
      <w:r w:rsidR="00714E9E" w:rsidRPr="00A772F4">
        <w:rPr>
          <w:lang w:val="en-US"/>
        </w:rPr>
        <w:t xml:space="preserve">these unequal structures, we should rather </w:t>
      </w:r>
      <w:r w:rsidR="00D522BC" w:rsidRPr="00A772F4">
        <w:rPr>
          <w:lang w:val="en-US"/>
        </w:rPr>
        <w:t xml:space="preserve">try to change the </w:t>
      </w:r>
      <w:r w:rsidR="00D522BC" w:rsidRPr="00A772F4">
        <w:rPr>
          <w:lang w:val="en-US"/>
        </w:rPr>
        <w:lastRenderedPageBreak/>
        <w:t xml:space="preserve">problematic dominant perception of the role of women and their overwhelming proportion </w:t>
      </w:r>
      <w:r w:rsidR="0019542B" w:rsidRPr="00A772F4">
        <w:rPr>
          <w:lang w:val="en-US"/>
        </w:rPr>
        <w:t xml:space="preserve">of </w:t>
      </w:r>
      <w:r w:rsidR="00D522BC" w:rsidRPr="00A772F4">
        <w:rPr>
          <w:lang w:val="en-US"/>
        </w:rPr>
        <w:t>shared household work (Lovell 2007, 180). These particular root causes can</w:t>
      </w:r>
      <w:r w:rsidR="00714E9E" w:rsidRPr="00A772F4">
        <w:rPr>
          <w:lang w:val="en-US"/>
        </w:rPr>
        <w:t xml:space="preserve"> no longer </w:t>
      </w:r>
      <w:r w:rsidR="00D522BC" w:rsidRPr="00A772F4">
        <w:rPr>
          <w:lang w:val="en-US"/>
        </w:rPr>
        <w:t xml:space="preserve">be justified in </w:t>
      </w:r>
      <w:r w:rsidR="005B5CA7" w:rsidRPr="00A772F4">
        <w:rPr>
          <w:lang w:val="en-US"/>
        </w:rPr>
        <w:t>Western</w:t>
      </w:r>
      <w:r w:rsidR="00D522BC" w:rsidRPr="00A772F4">
        <w:rPr>
          <w:lang w:val="en-US"/>
        </w:rPr>
        <w:t xml:space="preserve"> modern liberal society that rewards gender equality. N</w:t>
      </w:r>
      <w:r w:rsidR="00193DD4" w:rsidRPr="00A772F4">
        <w:rPr>
          <w:lang w:val="en-US"/>
        </w:rPr>
        <w:t>o form of p</w:t>
      </w:r>
      <w:r w:rsidR="00D522BC" w:rsidRPr="00A772F4">
        <w:rPr>
          <w:lang w:val="en-US"/>
        </w:rPr>
        <w:t>lural marriage</w:t>
      </w:r>
      <w:r w:rsidR="00193DD4" w:rsidRPr="00A772F4">
        <w:rPr>
          <w:lang w:val="en-US"/>
        </w:rPr>
        <w:t xml:space="preserve"> (e.g., </w:t>
      </w:r>
      <w:r w:rsidR="00D522BC" w:rsidRPr="00A772F4">
        <w:rPr>
          <w:lang w:val="en-US"/>
        </w:rPr>
        <w:t>polygamy</w:t>
      </w:r>
      <w:r w:rsidR="00193DD4" w:rsidRPr="00A772F4">
        <w:rPr>
          <w:lang w:val="en-US"/>
        </w:rPr>
        <w:t>)</w:t>
      </w:r>
      <w:r w:rsidR="0078286D" w:rsidRPr="00A772F4">
        <w:rPr>
          <w:lang w:val="en-US"/>
        </w:rPr>
        <w:t xml:space="preserve"> </w:t>
      </w:r>
      <w:r w:rsidR="00D522BC" w:rsidRPr="00A772F4">
        <w:rPr>
          <w:lang w:val="en-US"/>
        </w:rPr>
        <w:t>offer</w:t>
      </w:r>
      <w:r w:rsidR="0078286D" w:rsidRPr="00A772F4">
        <w:rPr>
          <w:lang w:val="en-US"/>
        </w:rPr>
        <w:t>s</w:t>
      </w:r>
      <w:r w:rsidR="00D522BC" w:rsidRPr="00A772F4">
        <w:rPr>
          <w:lang w:val="en-US"/>
        </w:rPr>
        <w:t xml:space="preserve"> a fair and justified solution </w:t>
      </w:r>
      <w:r w:rsidR="00ED72A6" w:rsidRPr="00A772F4">
        <w:rPr>
          <w:lang w:val="en-US"/>
        </w:rPr>
        <w:t>for these injustices</w:t>
      </w:r>
      <w:r w:rsidR="00286682" w:rsidRPr="00A772F4">
        <w:rPr>
          <w:lang w:val="en-US"/>
        </w:rPr>
        <w:t xml:space="preserve"> either</w:t>
      </w:r>
      <w:r w:rsidR="00ED72A6" w:rsidRPr="00A772F4">
        <w:rPr>
          <w:lang w:val="en-US"/>
        </w:rPr>
        <w:t xml:space="preserve">. </w:t>
      </w:r>
      <w:r w:rsidR="00970074" w:rsidRPr="00A772F4">
        <w:rPr>
          <w:lang w:val="en-US"/>
        </w:rPr>
        <w:t>T</w:t>
      </w:r>
      <w:r w:rsidR="00D522BC" w:rsidRPr="00A772F4">
        <w:rPr>
          <w:lang w:val="en-US"/>
        </w:rPr>
        <w:t>hese reasons</w:t>
      </w:r>
      <w:r w:rsidR="00970074" w:rsidRPr="00A772F4">
        <w:rPr>
          <w:lang w:val="en-US"/>
        </w:rPr>
        <w:t xml:space="preserve"> cause</w:t>
      </w:r>
      <w:r w:rsidR="00D522BC" w:rsidRPr="00A772F4">
        <w:rPr>
          <w:lang w:val="en-US"/>
        </w:rPr>
        <w:t xml:space="preserve"> the argument of sisterhood </w:t>
      </w:r>
      <w:r w:rsidR="00970074" w:rsidRPr="00A772F4">
        <w:rPr>
          <w:lang w:val="en-US"/>
        </w:rPr>
        <w:t xml:space="preserve">to </w:t>
      </w:r>
      <w:r w:rsidR="00D522BC" w:rsidRPr="00A772F4">
        <w:rPr>
          <w:lang w:val="en-US"/>
        </w:rPr>
        <w:t>lose its strength, as plural marriage should never be a solution for traditional unfair (monogamous) relationships.</w:t>
      </w:r>
    </w:p>
    <w:p w14:paraId="1BDA5EDF" w14:textId="77777777" w:rsidR="004E3D21" w:rsidRPr="00A772F4" w:rsidRDefault="00D522BC" w:rsidP="00115D68">
      <w:pPr>
        <w:spacing w:after="0" w:line="360" w:lineRule="auto"/>
        <w:ind w:firstLine="708"/>
        <w:jc w:val="both"/>
        <w:rPr>
          <w:lang w:val="en-US"/>
        </w:rPr>
      </w:pPr>
      <w:r w:rsidRPr="00A772F4">
        <w:rPr>
          <w:lang w:val="en-US"/>
        </w:rPr>
        <w:t xml:space="preserve">However, that is not to say there </w:t>
      </w:r>
      <w:r w:rsidR="00714E9E" w:rsidRPr="00A772F4">
        <w:rPr>
          <w:lang w:val="en-US"/>
        </w:rPr>
        <w:t>cannot be benefits in sisterhood</w:t>
      </w:r>
      <w:r w:rsidR="0019542B" w:rsidRPr="00A772F4">
        <w:rPr>
          <w:lang w:val="en-US"/>
        </w:rPr>
        <w:t>,</w:t>
      </w:r>
      <w:r w:rsidR="00714E9E" w:rsidRPr="00A772F4">
        <w:rPr>
          <w:lang w:val="en-US"/>
        </w:rPr>
        <w:t xml:space="preserve"> as t</w:t>
      </w:r>
      <w:r w:rsidRPr="00A772F4">
        <w:rPr>
          <w:lang w:val="en-US"/>
        </w:rPr>
        <w:t>he d</w:t>
      </w:r>
      <w:r w:rsidR="000427D2" w:rsidRPr="00A772F4">
        <w:rPr>
          <w:lang w:val="en-US"/>
        </w:rPr>
        <w:t xml:space="preserve">esired effects of sisterhood could be positive </w:t>
      </w:r>
      <w:r w:rsidRPr="00A772F4">
        <w:rPr>
          <w:lang w:val="en-US"/>
        </w:rPr>
        <w:t xml:space="preserve">in ideal situations. The </w:t>
      </w:r>
      <w:r w:rsidR="007965B0" w:rsidRPr="00A772F4">
        <w:rPr>
          <w:lang w:val="en-US"/>
        </w:rPr>
        <w:t xml:space="preserve">above </w:t>
      </w:r>
      <w:r w:rsidRPr="00A772F4">
        <w:rPr>
          <w:lang w:val="en-US"/>
        </w:rPr>
        <w:t>situation was not ideal because the point of departure was an unequal situation between spouses</w:t>
      </w:r>
      <w:r w:rsidR="00970074" w:rsidRPr="00A772F4">
        <w:rPr>
          <w:lang w:val="en-US"/>
        </w:rPr>
        <w:t xml:space="preserve">; things are different if </w:t>
      </w:r>
      <w:r w:rsidRPr="00A772F4">
        <w:rPr>
          <w:lang w:val="en-US"/>
        </w:rPr>
        <w:t xml:space="preserve">the point of departure is a relationship characterized by equality, love in abundance and reciprocity. Imagine a situation in which potential spouses </w:t>
      </w:r>
      <w:r w:rsidR="007965B0" w:rsidRPr="00A772F4">
        <w:rPr>
          <w:lang w:val="en-US"/>
        </w:rPr>
        <w:t>wished</w:t>
      </w:r>
      <w:r w:rsidRPr="00A772F4">
        <w:rPr>
          <w:lang w:val="en-US"/>
        </w:rPr>
        <w:t xml:space="preserve"> to have their poly-relationshi</w:t>
      </w:r>
      <w:r w:rsidR="004E3D21" w:rsidRPr="00A772F4">
        <w:rPr>
          <w:lang w:val="en-US"/>
        </w:rPr>
        <w:t xml:space="preserve">p recognized by plural marriage, </w:t>
      </w:r>
      <w:r w:rsidRPr="00A772F4">
        <w:rPr>
          <w:lang w:val="en-US"/>
        </w:rPr>
        <w:t xml:space="preserve">because there is some </w:t>
      </w:r>
      <w:r w:rsidRPr="00A772F4">
        <w:rPr>
          <w:i/>
          <w:lang w:val="en-US"/>
        </w:rPr>
        <w:t>added value</w:t>
      </w:r>
      <w:r w:rsidRPr="00A772F4">
        <w:rPr>
          <w:lang w:val="en-US"/>
        </w:rPr>
        <w:t xml:space="preserve"> to this structure. T</w:t>
      </w:r>
      <w:r w:rsidR="00714E9E" w:rsidRPr="00A772F4">
        <w:rPr>
          <w:lang w:val="en-US"/>
        </w:rPr>
        <w:t xml:space="preserve">hose wives might </w:t>
      </w:r>
      <w:r w:rsidR="00EE669B" w:rsidRPr="00A772F4">
        <w:rPr>
          <w:lang w:val="en-US"/>
        </w:rPr>
        <w:t xml:space="preserve">then </w:t>
      </w:r>
      <w:r w:rsidR="00714E9E" w:rsidRPr="00A772F4">
        <w:rPr>
          <w:lang w:val="en-US"/>
        </w:rPr>
        <w:t xml:space="preserve">indeed see </w:t>
      </w:r>
      <w:r w:rsidRPr="00A772F4">
        <w:rPr>
          <w:lang w:val="en-US"/>
        </w:rPr>
        <w:t xml:space="preserve">the experience of sisterhood as </w:t>
      </w:r>
      <w:r w:rsidR="00714E9E" w:rsidRPr="00A772F4">
        <w:rPr>
          <w:lang w:val="en-US"/>
        </w:rPr>
        <w:t xml:space="preserve">something </w:t>
      </w:r>
      <w:r w:rsidR="007965B0" w:rsidRPr="00A772F4">
        <w:rPr>
          <w:lang w:val="en-US"/>
        </w:rPr>
        <w:t xml:space="preserve">of </w:t>
      </w:r>
      <w:r w:rsidRPr="00A772F4">
        <w:rPr>
          <w:lang w:val="en-US"/>
        </w:rPr>
        <w:t>value</w:t>
      </w:r>
      <w:r w:rsidR="00714E9E" w:rsidRPr="00A772F4">
        <w:rPr>
          <w:lang w:val="en-US"/>
        </w:rPr>
        <w:t xml:space="preserve"> in itself</w:t>
      </w:r>
      <w:r w:rsidRPr="00A772F4">
        <w:rPr>
          <w:lang w:val="en-US"/>
        </w:rPr>
        <w:t>.</w:t>
      </w:r>
    </w:p>
    <w:p w14:paraId="23765B7E" w14:textId="466AE1C6" w:rsidR="00D522BC" w:rsidRPr="00A772F4" w:rsidRDefault="00D522BC" w:rsidP="00115D68">
      <w:pPr>
        <w:spacing w:after="0" w:line="360" w:lineRule="auto"/>
        <w:ind w:firstLine="708"/>
        <w:jc w:val="both"/>
        <w:rPr>
          <w:lang w:val="en-US"/>
        </w:rPr>
      </w:pPr>
      <w:r w:rsidRPr="00A772F4">
        <w:rPr>
          <w:lang w:val="en-US"/>
        </w:rPr>
        <w:t>There are several possible reasons for preferring polygamy as a way of fulfilling “the good life”. Luci Malin, vice chairman of Utah’s</w:t>
      </w:r>
      <w:r w:rsidR="00791087" w:rsidRPr="00A772F4">
        <w:rPr>
          <w:lang w:val="en-US"/>
        </w:rPr>
        <w:t xml:space="preserve"> chapter of the</w:t>
      </w:r>
      <w:r w:rsidRPr="00A772F4">
        <w:rPr>
          <w:lang w:val="en-US"/>
        </w:rPr>
        <w:t xml:space="preserve"> National Organization for Women</w:t>
      </w:r>
      <w:r w:rsidR="00325CDE" w:rsidRPr="00A772F4">
        <w:rPr>
          <w:lang w:val="en-US"/>
        </w:rPr>
        <w:t>,</w:t>
      </w:r>
      <w:r w:rsidRPr="00A772F4">
        <w:rPr>
          <w:lang w:val="en-US"/>
        </w:rPr>
        <w:t xml:space="preserve"> once said: ‘Polygamy seems like a pretty good idea for professional women, who can proceed with their careers and have someone at home they can trust to watch their children’ (</w:t>
      </w:r>
      <w:r w:rsidR="00073C95" w:rsidRPr="00A772F4">
        <w:rPr>
          <w:lang w:val="en-US"/>
        </w:rPr>
        <w:t>A.D. Davis 2010</w:t>
      </w:r>
      <w:r w:rsidRPr="00A772F4">
        <w:rPr>
          <w:lang w:val="en-US"/>
        </w:rPr>
        <w:t xml:space="preserve">, 1973). This argument </w:t>
      </w:r>
      <w:r w:rsidR="007965B0" w:rsidRPr="00A772F4">
        <w:rPr>
          <w:lang w:val="en-US"/>
        </w:rPr>
        <w:t>is</w:t>
      </w:r>
      <w:r w:rsidRPr="00A772F4">
        <w:rPr>
          <w:lang w:val="en-US"/>
        </w:rPr>
        <w:t xml:space="preserve"> supported by</w:t>
      </w:r>
      <w:r w:rsidR="00791087" w:rsidRPr="00A772F4">
        <w:rPr>
          <w:lang w:val="en-US"/>
        </w:rPr>
        <w:t xml:space="preserve"> journalist and attorney</w:t>
      </w:r>
      <w:r w:rsidRPr="00A772F4">
        <w:rPr>
          <w:lang w:val="en-US"/>
        </w:rPr>
        <w:t xml:space="preserve"> Joseph</w:t>
      </w:r>
      <w:r w:rsidR="00791087" w:rsidRPr="00A772F4">
        <w:rPr>
          <w:lang w:val="en-US"/>
        </w:rPr>
        <w:t>, who called</w:t>
      </w:r>
      <w:r w:rsidRPr="00A772F4">
        <w:rPr>
          <w:lang w:val="en-US"/>
        </w:rPr>
        <w:t xml:space="preserve"> plural marriage</w:t>
      </w:r>
      <w:r w:rsidR="00791087" w:rsidRPr="00A772F4">
        <w:rPr>
          <w:lang w:val="en-US"/>
        </w:rPr>
        <w:t xml:space="preserve"> in a famously quoted speech to the Utah chapter of the National Organization for Women</w:t>
      </w:r>
      <w:r w:rsidRPr="00A772F4">
        <w:rPr>
          <w:lang w:val="en-US"/>
        </w:rPr>
        <w:t xml:space="preserve"> ‘the ultimate feminist </w:t>
      </w:r>
      <w:r w:rsidR="00896919" w:rsidRPr="00A772F4">
        <w:rPr>
          <w:lang w:val="en-US"/>
        </w:rPr>
        <w:t>lifestyle</w:t>
      </w:r>
      <w:r w:rsidR="00B83889" w:rsidRPr="00A772F4">
        <w:rPr>
          <w:lang w:val="en-US"/>
        </w:rPr>
        <w:t>’</w:t>
      </w:r>
      <w:r w:rsidRPr="00A772F4">
        <w:rPr>
          <w:lang w:val="en-US"/>
        </w:rPr>
        <w:t>, as it offers independent women</w:t>
      </w:r>
      <w:r w:rsidR="007965B0" w:rsidRPr="00A772F4">
        <w:rPr>
          <w:lang w:val="en-US"/>
        </w:rPr>
        <w:t xml:space="preserve"> the ability</w:t>
      </w:r>
      <w:r w:rsidRPr="00A772F4">
        <w:rPr>
          <w:lang w:val="en-US"/>
        </w:rPr>
        <w:t xml:space="preserve"> </w:t>
      </w:r>
      <w:r w:rsidR="007965B0" w:rsidRPr="00A772F4">
        <w:rPr>
          <w:lang w:val="en-US"/>
        </w:rPr>
        <w:t>“</w:t>
      </w:r>
      <w:r w:rsidRPr="00A772F4">
        <w:rPr>
          <w:lang w:val="en-US"/>
        </w:rPr>
        <w:t>to have it all</w:t>
      </w:r>
      <w:r w:rsidR="007965B0" w:rsidRPr="00A772F4">
        <w:rPr>
          <w:lang w:val="en-US"/>
        </w:rPr>
        <w:t>”</w:t>
      </w:r>
      <w:r w:rsidR="00533D00">
        <w:rPr>
          <w:lang w:val="en-US"/>
        </w:rPr>
        <w:t xml:space="preserve"> (</w:t>
      </w:r>
      <w:r w:rsidRPr="00A772F4">
        <w:rPr>
          <w:lang w:val="en-US"/>
        </w:rPr>
        <w:t xml:space="preserve">Butler 2011). Female potential </w:t>
      </w:r>
      <w:r w:rsidR="007965B0" w:rsidRPr="00A772F4">
        <w:rPr>
          <w:lang w:val="en-US"/>
        </w:rPr>
        <w:t xml:space="preserve">can </w:t>
      </w:r>
      <w:r w:rsidRPr="00A772F4">
        <w:rPr>
          <w:lang w:val="en-US"/>
        </w:rPr>
        <w:t xml:space="preserve">be maximized </w:t>
      </w:r>
      <w:r w:rsidR="007965B0" w:rsidRPr="00A772F4">
        <w:rPr>
          <w:lang w:val="en-US"/>
        </w:rPr>
        <w:t xml:space="preserve">in </w:t>
      </w:r>
      <w:r w:rsidRPr="00A772F4">
        <w:rPr>
          <w:lang w:val="en-US"/>
        </w:rPr>
        <w:t xml:space="preserve">this environment without all </w:t>
      </w:r>
      <w:r w:rsidR="009640B3" w:rsidRPr="00A772F4">
        <w:rPr>
          <w:lang w:val="en-US"/>
        </w:rPr>
        <w:t xml:space="preserve">of </w:t>
      </w:r>
      <w:r w:rsidRPr="00A772F4">
        <w:rPr>
          <w:lang w:val="en-US"/>
        </w:rPr>
        <w:t>the trade</w:t>
      </w:r>
      <w:r w:rsidR="00714E9E" w:rsidRPr="00A772F4">
        <w:rPr>
          <w:lang w:val="en-US"/>
        </w:rPr>
        <w:t>-</w:t>
      </w:r>
      <w:r w:rsidRPr="00A772F4">
        <w:rPr>
          <w:lang w:val="en-US"/>
        </w:rPr>
        <w:t>offs and compromises that accompan</w:t>
      </w:r>
      <w:r w:rsidR="007965B0" w:rsidRPr="00A772F4">
        <w:rPr>
          <w:lang w:val="en-US"/>
        </w:rPr>
        <w:t>y</w:t>
      </w:r>
      <w:r w:rsidRPr="00A772F4">
        <w:rPr>
          <w:lang w:val="en-US"/>
        </w:rPr>
        <w:t xml:space="preserve"> monogamy.</w:t>
      </w:r>
    </w:p>
    <w:p w14:paraId="43FA6DA9" w14:textId="77777777" w:rsidR="00637A8A" w:rsidRPr="00A772F4" w:rsidRDefault="00637A8A" w:rsidP="00115D68">
      <w:pPr>
        <w:pStyle w:val="Kop3"/>
        <w:jc w:val="both"/>
        <w:rPr>
          <w:rFonts w:asciiTheme="minorHAnsi" w:hAnsiTheme="minorHAnsi"/>
          <w:lang w:val="en-US"/>
        </w:rPr>
      </w:pPr>
      <w:bookmarkStart w:id="15" w:name="_Toc459061711"/>
      <w:r w:rsidRPr="00A772F4">
        <w:rPr>
          <w:rFonts w:asciiTheme="minorHAnsi" w:hAnsiTheme="minorHAnsi"/>
          <w:lang w:val="en-US"/>
        </w:rPr>
        <w:t>3.2.2. Women’s autonomy</w:t>
      </w:r>
      <w:bookmarkEnd w:id="15"/>
    </w:p>
    <w:p w14:paraId="794DB7FE" w14:textId="66A7168F" w:rsidR="00637A8A" w:rsidRPr="00A772F4" w:rsidRDefault="00637A8A" w:rsidP="00115D68">
      <w:pPr>
        <w:spacing w:after="0" w:line="360" w:lineRule="auto"/>
        <w:jc w:val="both"/>
        <w:rPr>
          <w:lang w:val="en-US"/>
        </w:rPr>
      </w:pPr>
      <w:r w:rsidRPr="00A772F4">
        <w:rPr>
          <w:lang w:val="en-US"/>
        </w:rPr>
        <w:t xml:space="preserve">The second feminist argument relates to women’s autonomy. Often we assume polygamy would increase the likelihood of unfair practices and treatment of women. Criminalization of polygamy is then based </w:t>
      </w:r>
      <w:r w:rsidR="0078286D" w:rsidRPr="00A772F4">
        <w:rPr>
          <w:lang w:val="en-US"/>
        </w:rPr>
        <w:t>on the idea of protecting women;</w:t>
      </w:r>
      <w:r w:rsidRPr="00A772F4">
        <w:rPr>
          <w:lang w:val="en-US"/>
        </w:rPr>
        <w:t xml:space="preserve"> an idea that stems from paternalism (Foley 2008). Paternalism is seen as ‘[t]he interference of a state </w:t>
      </w:r>
      <w:r w:rsidRPr="00A772F4">
        <w:rPr>
          <w:shd w:val="clear" w:color="auto" w:fill="FFFFFF"/>
          <w:lang w:val="en-US"/>
        </w:rPr>
        <w:t xml:space="preserve">or an individual with another person, against their will, and defended or motivated by a claim that the person interfered with will be better off or protected from harm’ (Dworkin 2016). Foley (2008) </w:t>
      </w:r>
      <w:r w:rsidRPr="00A772F4">
        <w:rPr>
          <w:lang w:val="en-US"/>
        </w:rPr>
        <w:t xml:space="preserve">argues that the criminalization of polygamy, based on the idea to protect women, limits women’s autonomy: the widespread belief that women become victims of polygamy is grounded in a paternalistic view (Foley 2008, 93). This paternalistic view sees women as weak and unable to protect themselves, which contradicts the liberal idea of the equality of adults. Foley argues that we should distance ourselves from such beliefs; if a woman voluntarily decides to accept a second or third wife in her marriage, we should believe she made a </w:t>
      </w:r>
      <w:r w:rsidRPr="00A772F4">
        <w:rPr>
          <w:lang w:val="en-US"/>
        </w:rPr>
        <w:lastRenderedPageBreak/>
        <w:t xml:space="preserve">proper analysis as to whether the costs outweigh the benefits of an extended marriage. We should hold </w:t>
      </w:r>
      <w:r w:rsidR="0078286D" w:rsidRPr="00A772F4">
        <w:rPr>
          <w:lang w:val="en-US"/>
        </w:rPr>
        <w:t xml:space="preserve">on </w:t>
      </w:r>
      <w:r w:rsidRPr="00A772F4">
        <w:rPr>
          <w:lang w:val="en-US"/>
        </w:rPr>
        <w:t>to the liberal view that all adults, as autonomous beings, are capable of making their own choices (Foley 2008).</w:t>
      </w:r>
    </w:p>
    <w:p w14:paraId="3598960B" w14:textId="293A9B48" w:rsidR="00637A8A" w:rsidRPr="00A772F4" w:rsidRDefault="00637A8A" w:rsidP="00115D68">
      <w:pPr>
        <w:spacing w:after="0" w:line="360" w:lineRule="auto"/>
        <w:ind w:firstLine="708"/>
        <w:jc w:val="both"/>
        <w:rPr>
          <w:lang w:val="en-US"/>
        </w:rPr>
      </w:pPr>
      <w:r w:rsidRPr="00A772F4">
        <w:rPr>
          <w:lang w:val="en-US"/>
        </w:rPr>
        <w:t xml:space="preserve">The justification for </w:t>
      </w:r>
      <w:r w:rsidR="00CF3C9D" w:rsidRPr="00A772F4">
        <w:rPr>
          <w:lang w:val="en-US"/>
        </w:rPr>
        <w:t>the prohibition on</w:t>
      </w:r>
      <w:r w:rsidRPr="00A772F4">
        <w:rPr>
          <w:lang w:val="en-US"/>
        </w:rPr>
        <w:t xml:space="preserve"> polygamy </w:t>
      </w:r>
      <w:r w:rsidR="00CF3C9D" w:rsidRPr="00A772F4">
        <w:rPr>
          <w:lang w:val="en-US"/>
        </w:rPr>
        <w:t xml:space="preserve">cannot solely rely on the idea that </w:t>
      </w:r>
      <w:r w:rsidR="00CF3C9D" w:rsidRPr="000266EF">
        <w:rPr>
          <w:i/>
          <w:lang w:val="en-US"/>
        </w:rPr>
        <w:t>‘</w:t>
      </w:r>
      <w:r w:rsidR="000266EF" w:rsidRPr="000266EF">
        <w:rPr>
          <w:i/>
          <w:lang w:val="en-US"/>
        </w:rPr>
        <w:t>[</w:t>
      </w:r>
      <w:r w:rsidR="00CF3C9D" w:rsidRPr="000266EF">
        <w:rPr>
          <w:i/>
          <w:lang w:val="en-US"/>
        </w:rPr>
        <w:t>a</w:t>
      </w:r>
      <w:r w:rsidR="000266EF" w:rsidRPr="000266EF">
        <w:rPr>
          <w:i/>
          <w:lang w:val="en-US"/>
        </w:rPr>
        <w:t>]</w:t>
      </w:r>
      <w:proofErr w:type="spellStart"/>
      <w:r w:rsidR="00CF3C9D" w:rsidRPr="00A772F4">
        <w:rPr>
          <w:i/>
          <w:lang w:val="en-US"/>
        </w:rPr>
        <w:t>ctual</w:t>
      </w:r>
      <w:proofErr w:type="spellEnd"/>
      <w:r w:rsidR="00CF3C9D" w:rsidRPr="00A772F4">
        <w:rPr>
          <w:lang w:val="en-US"/>
        </w:rPr>
        <w:t xml:space="preserve"> plural families are unhealthy or distasteful in female autonomy terms’ (March 2011, 260). Studies that attempt to confirm such claims of harm are not very persuasive. Even if we assume that the negative side effects for women are an undisputed truth, the problem is that this truth exists for many different types of marriage. Many relationships involve neglect, inequality and subordination, and all adults should be free to take both these negative externalities and the benefits of any type of relationship into consideration. This idea can be supported by Mill, who argues that paternalism can never be justifiable when an individual’s action is self-chosen in a voluntary way, and when this individual is knowledgeable on its (possible) negative consequences (Dworkin 2016). For this reason, we cannot prohibit any individual from</w:t>
      </w:r>
      <w:r w:rsidR="007928E9" w:rsidRPr="00A772F4">
        <w:rPr>
          <w:lang w:val="en-US"/>
        </w:rPr>
        <w:t xml:space="preserve"> entering a plural marriage if they know</w:t>
      </w:r>
      <w:r w:rsidR="00CF3C9D" w:rsidRPr="00A772F4">
        <w:rPr>
          <w:lang w:val="en-US"/>
        </w:rPr>
        <w:t xml:space="preserve"> the consequences of this voluntarily chosen marriage.  </w:t>
      </w:r>
    </w:p>
    <w:p w14:paraId="39C0E6C2" w14:textId="5DD37699" w:rsidR="00637A8A" w:rsidRPr="00A772F4" w:rsidRDefault="00637A8A" w:rsidP="00115D68">
      <w:pPr>
        <w:spacing w:after="0" w:line="360" w:lineRule="auto"/>
        <w:ind w:firstLine="708"/>
        <w:jc w:val="both"/>
        <w:rPr>
          <w:lang w:val="en-US"/>
        </w:rPr>
      </w:pPr>
      <w:r w:rsidRPr="00A772F4">
        <w:rPr>
          <w:lang w:val="en-US"/>
        </w:rPr>
        <w:t xml:space="preserve">We can only deny women autonomy in making their own choice if polygyny, in any form, would be an </w:t>
      </w:r>
      <w:r w:rsidRPr="00A772F4">
        <w:rPr>
          <w:i/>
          <w:lang w:val="en-US"/>
        </w:rPr>
        <w:t xml:space="preserve">intrinsic </w:t>
      </w:r>
      <w:r w:rsidRPr="00A772F4">
        <w:rPr>
          <w:lang w:val="en-US"/>
        </w:rPr>
        <w:t>violation of female dignity and autonomy</w:t>
      </w:r>
      <w:r w:rsidR="00746AA2" w:rsidRPr="00A772F4">
        <w:rPr>
          <w:lang w:val="en-US"/>
        </w:rPr>
        <w:t xml:space="preserve"> (March 2011, 257)</w:t>
      </w:r>
      <w:r w:rsidRPr="00A772F4">
        <w:rPr>
          <w:lang w:val="en-US"/>
        </w:rPr>
        <w:t>.</w:t>
      </w:r>
      <w:r w:rsidR="00746AA2" w:rsidRPr="00A772F4">
        <w:rPr>
          <w:rStyle w:val="Voetnootmarkering"/>
          <w:lang w:val="en-US"/>
        </w:rPr>
        <w:footnoteReference w:id="9"/>
      </w:r>
      <w:r w:rsidRPr="00A772F4">
        <w:rPr>
          <w:lang w:val="en-US"/>
        </w:rPr>
        <w:t xml:space="preserve"> But March does ‘(…) not believe that claims to polygyny’s inherent and intrinsic degradation of female dignity and autonomy to be prima facie strong enough to survive doubts grounded in our commitment to moral pluralism, non-coercion, and autonomy’ (March 2011, 260). Thus, even if a woman morally believes her proper role should be a subordinated role, and she freely chooses this position without coercion, we should respect her autonomy. This is closely linked to the liberal arguments in favor of extended marriage, which are discussed in the next section.</w:t>
      </w:r>
    </w:p>
    <w:p w14:paraId="3861743F" w14:textId="2F22CE4C" w:rsidR="00637A8A" w:rsidRPr="00A772F4" w:rsidRDefault="00637A8A" w:rsidP="00115D68">
      <w:pPr>
        <w:spacing w:after="0" w:line="360" w:lineRule="auto"/>
        <w:ind w:firstLine="708"/>
        <w:jc w:val="both"/>
        <w:rPr>
          <w:lang w:val="en-US"/>
        </w:rPr>
      </w:pPr>
      <w:r w:rsidRPr="00A772F4">
        <w:rPr>
          <w:lang w:val="en-US"/>
        </w:rPr>
        <w:t xml:space="preserve">Foley (2008) contributes to March’s idea using a legal argument. If a polygamous marriage turns out to be abusive, a woman is still able to escape this situation by divorce or by making an appeal to law. This option is present in all Western counties where women’s rights are equally protected. So, just as in a monogamous marriage, a woman can rely on certain laws prohibiting harm and oppression. In addition, all husbands who harm their wives should be punished, regardless of the structure of their marriage. However, potential harm has never been a reason to reject recognizing marriage. As a result, ‘if polygamy sometimes results in abusive relationships, this does not mean that it is appropriate for the government to ban polygamy’ (Foley 2008, 94). Many negative adjectives </w:t>
      </w:r>
      <w:r w:rsidRPr="00A772F4">
        <w:rPr>
          <w:lang w:val="en-US"/>
        </w:rPr>
        <w:lastRenderedPageBreak/>
        <w:t xml:space="preserve">that can be used in relation to plural marriage also apply to monogamous marriage. Furthermore, it is not the state that determines whether the possible negative side effects </w:t>
      </w:r>
      <w:r w:rsidR="00877515" w:rsidRPr="00A772F4">
        <w:rPr>
          <w:lang w:val="en-US"/>
        </w:rPr>
        <w:t>outweigh</w:t>
      </w:r>
      <w:r w:rsidRPr="00A772F4">
        <w:rPr>
          <w:lang w:val="en-US"/>
        </w:rPr>
        <w:t xml:space="preserve"> the benefits; all cognitively able </w:t>
      </w:r>
      <w:r w:rsidR="004F0492" w:rsidRPr="00A772F4">
        <w:rPr>
          <w:lang w:val="en-US"/>
        </w:rPr>
        <w:t>adults</w:t>
      </w:r>
      <w:r w:rsidRPr="00A772F4">
        <w:rPr>
          <w:lang w:val="en-US"/>
        </w:rPr>
        <w:t xml:space="preserve"> are capable of making their own autonomous choices.</w:t>
      </w:r>
    </w:p>
    <w:p w14:paraId="0DB57194" w14:textId="77777777" w:rsidR="00637A8A" w:rsidRPr="00A772F4" w:rsidRDefault="00637A8A" w:rsidP="00115D68">
      <w:pPr>
        <w:spacing w:after="0" w:line="360" w:lineRule="auto"/>
        <w:jc w:val="both"/>
        <w:rPr>
          <w:lang w:val="en-US"/>
        </w:rPr>
      </w:pPr>
    </w:p>
    <w:p w14:paraId="0912BE0E" w14:textId="492EB329" w:rsidR="00083426" w:rsidRPr="00A772F4" w:rsidRDefault="00A4677E" w:rsidP="00115D68">
      <w:pPr>
        <w:pStyle w:val="Kop2"/>
        <w:jc w:val="both"/>
        <w:rPr>
          <w:rFonts w:asciiTheme="minorHAnsi" w:hAnsiTheme="minorHAnsi"/>
          <w:lang w:val="en-US"/>
        </w:rPr>
      </w:pPr>
      <w:bookmarkStart w:id="16" w:name="_Toc459061712"/>
      <w:r w:rsidRPr="00A772F4">
        <w:rPr>
          <w:rFonts w:asciiTheme="minorHAnsi" w:hAnsiTheme="minorHAnsi"/>
          <w:lang w:val="en-US"/>
        </w:rPr>
        <w:t>3.</w:t>
      </w:r>
      <w:r w:rsidR="000D136E" w:rsidRPr="00A772F4">
        <w:rPr>
          <w:rFonts w:asciiTheme="minorHAnsi" w:hAnsiTheme="minorHAnsi"/>
          <w:lang w:val="en-US"/>
        </w:rPr>
        <w:t>3</w:t>
      </w:r>
      <w:r w:rsidR="00083426" w:rsidRPr="00A772F4">
        <w:rPr>
          <w:rFonts w:asciiTheme="minorHAnsi" w:hAnsiTheme="minorHAnsi"/>
          <w:lang w:val="en-US"/>
        </w:rPr>
        <w:t xml:space="preserve">. </w:t>
      </w:r>
      <w:r w:rsidR="00A04BE8" w:rsidRPr="00A772F4">
        <w:rPr>
          <w:rFonts w:asciiTheme="minorHAnsi" w:hAnsiTheme="minorHAnsi"/>
          <w:lang w:val="en-US"/>
        </w:rPr>
        <w:t>Individual</w:t>
      </w:r>
      <w:r w:rsidR="00426025" w:rsidRPr="00A772F4">
        <w:rPr>
          <w:rFonts w:asciiTheme="minorHAnsi" w:hAnsiTheme="minorHAnsi"/>
          <w:lang w:val="en-US"/>
        </w:rPr>
        <w:t xml:space="preserve"> f</w:t>
      </w:r>
      <w:r w:rsidR="00083426" w:rsidRPr="00A772F4">
        <w:rPr>
          <w:rFonts w:asciiTheme="minorHAnsi" w:hAnsiTheme="minorHAnsi"/>
          <w:lang w:val="en-US"/>
        </w:rPr>
        <w:t xml:space="preserve">reedom of </w:t>
      </w:r>
      <w:r w:rsidR="00426025" w:rsidRPr="00A772F4">
        <w:rPr>
          <w:rFonts w:asciiTheme="minorHAnsi" w:hAnsiTheme="minorHAnsi"/>
          <w:lang w:val="en-US"/>
        </w:rPr>
        <w:t>marital</w:t>
      </w:r>
      <w:r w:rsidR="00083426" w:rsidRPr="00A772F4">
        <w:rPr>
          <w:rFonts w:asciiTheme="minorHAnsi" w:hAnsiTheme="minorHAnsi"/>
          <w:lang w:val="en-US"/>
        </w:rPr>
        <w:t xml:space="preserve"> expression</w:t>
      </w:r>
      <w:bookmarkEnd w:id="16"/>
    </w:p>
    <w:p w14:paraId="2F11E2F9" w14:textId="36295FA6" w:rsidR="00A165ED" w:rsidRPr="00A772F4" w:rsidRDefault="002205CC" w:rsidP="00115D68">
      <w:pPr>
        <w:spacing w:after="0" w:line="360" w:lineRule="auto"/>
        <w:jc w:val="both"/>
        <w:rPr>
          <w:lang w:val="en-US"/>
        </w:rPr>
      </w:pPr>
      <w:r w:rsidRPr="00A772F4">
        <w:rPr>
          <w:lang w:val="en-US"/>
        </w:rPr>
        <w:t xml:space="preserve">Marriage can be seen as both </w:t>
      </w:r>
      <w:r w:rsidR="002F0564" w:rsidRPr="00A772F4">
        <w:rPr>
          <w:lang w:val="en-US"/>
        </w:rPr>
        <w:t xml:space="preserve">a </w:t>
      </w:r>
      <w:r w:rsidRPr="00A772F4">
        <w:rPr>
          <w:lang w:val="en-US"/>
        </w:rPr>
        <w:t xml:space="preserve">public institution and </w:t>
      </w:r>
      <w:r w:rsidR="002F0564" w:rsidRPr="00A772F4">
        <w:rPr>
          <w:lang w:val="en-US"/>
        </w:rPr>
        <w:t xml:space="preserve">a </w:t>
      </w:r>
      <w:r w:rsidRPr="00A772F4">
        <w:rPr>
          <w:lang w:val="en-US"/>
        </w:rPr>
        <w:t>cultural practice.</w:t>
      </w:r>
      <w:r w:rsidR="00726696" w:rsidRPr="00A772F4">
        <w:rPr>
          <w:lang w:val="en-US"/>
        </w:rPr>
        <w:t xml:space="preserve"> It is eligible for legal recognition and is seen as something that gives value to life. </w:t>
      </w:r>
      <w:r w:rsidR="00287705" w:rsidRPr="00A772F4">
        <w:rPr>
          <w:lang w:val="en-US"/>
        </w:rPr>
        <w:t xml:space="preserve">Marriage as </w:t>
      </w:r>
      <w:r w:rsidR="002F0564" w:rsidRPr="00A772F4">
        <w:rPr>
          <w:lang w:val="en-US"/>
        </w:rPr>
        <w:t xml:space="preserve">a </w:t>
      </w:r>
      <w:r w:rsidR="00287705" w:rsidRPr="00A772F4">
        <w:rPr>
          <w:lang w:val="en-US"/>
        </w:rPr>
        <w:t xml:space="preserve">public institution loses </w:t>
      </w:r>
      <w:r w:rsidR="003D477A" w:rsidRPr="00A772F4">
        <w:rPr>
          <w:lang w:val="en-US"/>
        </w:rPr>
        <w:t>its</w:t>
      </w:r>
      <w:r w:rsidR="00287705" w:rsidRPr="00A772F4">
        <w:rPr>
          <w:lang w:val="en-US"/>
        </w:rPr>
        <w:t xml:space="preserve"> liberal neutrality</w:t>
      </w:r>
      <w:r w:rsidR="0078286D" w:rsidRPr="00A772F4">
        <w:rPr>
          <w:lang w:val="en-US"/>
        </w:rPr>
        <w:t>,</w:t>
      </w:r>
      <w:r w:rsidR="00287705" w:rsidRPr="00A772F4">
        <w:rPr>
          <w:lang w:val="en-US"/>
        </w:rPr>
        <w:t xml:space="preserve"> because the cultural practice of marriage endorses a controversial </w:t>
      </w:r>
      <w:r w:rsidR="003D477A" w:rsidRPr="00A772F4">
        <w:rPr>
          <w:lang w:val="en-US"/>
        </w:rPr>
        <w:t>philosophical</w:t>
      </w:r>
      <w:r w:rsidR="00726696" w:rsidRPr="00A772F4">
        <w:rPr>
          <w:lang w:val="en-US"/>
        </w:rPr>
        <w:t xml:space="preserve"> conception of the good life. </w:t>
      </w:r>
      <w:r w:rsidR="00631D87" w:rsidRPr="00A772F4">
        <w:rPr>
          <w:lang w:val="en-US"/>
        </w:rPr>
        <w:t>This</w:t>
      </w:r>
      <w:r w:rsidR="00287705" w:rsidRPr="00A772F4">
        <w:rPr>
          <w:lang w:val="en-US"/>
        </w:rPr>
        <w:t xml:space="preserve"> matrimonial ideal is seen as the u</w:t>
      </w:r>
      <w:r w:rsidR="00631D87" w:rsidRPr="00A772F4">
        <w:rPr>
          <w:lang w:val="en-US"/>
        </w:rPr>
        <w:t>ltimate</w:t>
      </w:r>
      <w:r w:rsidR="00BD5BA0" w:rsidRPr="00A772F4">
        <w:rPr>
          <w:lang w:val="en-US"/>
        </w:rPr>
        <w:t xml:space="preserve"> conception of the good</w:t>
      </w:r>
      <w:r w:rsidR="00726696" w:rsidRPr="00A772F4">
        <w:rPr>
          <w:lang w:val="en-US"/>
        </w:rPr>
        <w:t>. However, m</w:t>
      </w:r>
      <w:r w:rsidR="0017310D" w:rsidRPr="00A772F4">
        <w:rPr>
          <w:lang w:val="en-US"/>
        </w:rPr>
        <w:t xml:space="preserve">any people think differently </w:t>
      </w:r>
      <w:r w:rsidR="002F0564" w:rsidRPr="00A772F4">
        <w:rPr>
          <w:lang w:val="en-US"/>
        </w:rPr>
        <w:t xml:space="preserve">about </w:t>
      </w:r>
      <w:r w:rsidR="0017310D" w:rsidRPr="00A772F4">
        <w:rPr>
          <w:lang w:val="en-US"/>
        </w:rPr>
        <w:t xml:space="preserve">marriage and do </w:t>
      </w:r>
      <w:r w:rsidR="00BD5BA0" w:rsidRPr="00A772F4">
        <w:rPr>
          <w:lang w:val="en-US"/>
        </w:rPr>
        <w:t>not agree with</w:t>
      </w:r>
      <w:r w:rsidR="0017310D" w:rsidRPr="00A772F4">
        <w:rPr>
          <w:lang w:val="en-US"/>
        </w:rPr>
        <w:t xml:space="preserve"> this matrimonial ideal. </w:t>
      </w:r>
      <w:r w:rsidR="00A52F02" w:rsidRPr="00A772F4">
        <w:rPr>
          <w:lang w:val="en-US"/>
        </w:rPr>
        <w:t xml:space="preserve">These people </w:t>
      </w:r>
      <w:r w:rsidR="002F0564" w:rsidRPr="00A772F4">
        <w:rPr>
          <w:lang w:val="en-US"/>
        </w:rPr>
        <w:t xml:space="preserve">include </w:t>
      </w:r>
      <w:r w:rsidR="00A52F02" w:rsidRPr="00A772F4">
        <w:rPr>
          <w:lang w:val="en-US"/>
        </w:rPr>
        <w:t xml:space="preserve">those who </w:t>
      </w:r>
      <w:r w:rsidR="0017310D" w:rsidRPr="00A772F4">
        <w:rPr>
          <w:lang w:val="en-US"/>
        </w:rPr>
        <w:t>voluntar</w:t>
      </w:r>
      <w:r w:rsidR="002F0564" w:rsidRPr="00A772F4">
        <w:rPr>
          <w:lang w:val="en-US"/>
        </w:rPr>
        <w:t>il</w:t>
      </w:r>
      <w:r w:rsidR="0017310D" w:rsidRPr="00A772F4">
        <w:rPr>
          <w:lang w:val="en-US"/>
        </w:rPr>
        <w:t>y ch</w:t>
      </w:r>
      <w:r w:rsidR="00A52F02" w:rsidRPr="00A772F4">
        <w:rPr>
          <w:lang w:val="en-US"/>
        </w:rPr>
        <w:t xml:space="preserve">oose to </w:t>
      </w:r>
      <w:r w:rsidR="002F0564" w:rsidRPr="00A772F4">
        <w:rPr>
          <w:lang w:val="en-US"/>
        </w:rPr>
        <w:t xml:space="preserve">remain </w:t>
      </w:r>
      <w:r w:rsidR="00A52F02" w:rsidRPr="00A772F4">
        <w:rPr>
          <w:lang w:val="en-US"/>
        </w:rPr>
        <w:t>single and those who</w:t>
      </w:r>
      <w:r w:rsidR="00C30F3E" w:rsidRPr="00A772F4">
        <w:rPr>
          <w:lang w:val="en-US"/>
        </w:rPr>
        <w:t xml:space="preserve"> are in a love relationship but </w:t>
      </w:r>
      <w:r w:rsidR="0017310D" w:rsidRPr="00A772F4">
        <w:rPr>
          <w:lang w:val="en-US"/>
        </w:rPr>
        <w:t xml:space="preserve">do </w:t>
      </w:r>
      <w:r w:rsidR="002F0564" w:rsidRPr="00A772F4">
        <w:rPr>
          <w:lang w:val="en-US"/>
        </w:rPr>
        <w:t xml:space="preserve">not </w:t>
      </w:r>
      <w:r w:rsidR="0017310D" w:rsidRPr="00A772F4">
        <w:rPr>
          <w:lang w:val="en-US"/>
        </w:rPr>
        <w:t>want to marry</w:t>
      </w:r>
      <w:r w:rsidR="00A52F02" w:rsidRPr="00A772F4">
        <w:rPr>
          <w:lang w:val="en-US"/>
        </w:rPr>
        <w:t>.</w:t>
      </w:r>
      <w:r w:rsidR="00BD5BA0" w:rsidRPr="00A772F4">
        <w:rPr>
          <w:lang w:val="en-US"/>
        </w:rPr>
        <w:t xml:space="preserve"> </w:t>
      </w:r>
      <w:r w:rsidR="00F27208" w:rsidRPr="00A772F4">
        <w:rPr>
          <w:lang w:val="en-US"/>
        </w:rPr>
        <w:t>As t</w:t>
      </w:r>
      <w:r w:rsidR="00BD5BA0" w:rsidRPr="00A772F4">
        <w:rPr>
          <w:lang w:val="en-US"/>
        </w:rPr>
        <w:t>h</w:t>
      </w:r>
      <w:r w:rsidR="0017310D" w:rsidRPr="00A772F4">
        <w:rPr>
          <w:lang w:val="en-US"/>
        </w:rPr>
        <w:t>e</w:t>
      </w:r>
      <w:r w:rsidR="00BD5BA0" w:rsidRPr="00A772F4">
        <w:rPr>
          <w:lang w:val="en-US"/>
        </w:rPr>
        <w:t xml:space="preserve"> very ideal of matrimony is</w:t>
      </w:r>
      <w:r w:rsidR="0017310D" w:rsidRPr="00A772F4">
        <w:rPr>
          <w:lang w:val="en-US"/>
        </w:rPr>
        <w:t xml:space="preserve"> contested</w:t>
      </w:r>
      <w:r w:rsidR="00BD5BA0" w:rsidRPr="00A772F4">
        <w:rPr>
          <w:lang w:val="en-US"/>
        </w:rPr>
        <w:t xml:space="preserve">, the state </w:t>
      </w:r>
      <w:r w:rsidR="00F27208" w:rsidRPr="00A772F4">
        <w:rPr>
          <w:lang w:val="en-US"/>
        </w:rPr>
        <w:t xml:space="preserve">loses its neutrality if it </w:t>
      </w:r>
      <w:r w:rsidR="00BD5BA0" w:rsidRPr="00A772F4">
        <w:rPr>
          <w:lang w:val="en-US"/>
        </w:rPr>
        <w:t>supports</w:t>
      </w:r>
      <w:r w:rsidR="0017310D" w:rsidRPr="00A772F4">
        <w:rPr>
          <w:lang w:val="en-US"/>
        </w:rPr>
        <w:t xml:space="preserve"> this ideal</w:t>
      </w:r>
      <w:r w:rsidR="00287705" w:rsidRPr="00A772F4">
        <w:rPr>
          <w:lang w:val="en-US"/>
        </w:rPr>
        <w:t xml:space="preserve"> </w:t>
      </w:r>
      <w:r w:rsidR="00742521" w:rsidRPr="00A772F4">
        <w:rPr>
          <w:lang w:val="en-US"/>
        </w:rPr>
        <w:t>(May 2016, 9)</w:t>
      </w:r>
      <w:r w:rsidR="00287705" w:rsidRPr="00A772F4">
        <w:rPr>
          <w:lang w:val="en-US"/>
        </w:rPr>
        <w:t xml:space="preserve">. </w:t>
      </w:r>
      <w:r w:rsidR="00F63C74" w:rsidRPr="00A772F4">
        <w:rPr>
          <w:lang w:val="en-US"/>
        </w:rPr>
        <w:t xml:space="preserve">This </w:t>
      </w:r>
      <w:r w:rsidR="006F6EF3" w:rsidRPr="00A772F4">
        <w:rPr>
          <w:lang w:val="en-US"/>
        </w:rPr>
        <w:t xml:space="preserve">concept is </w:t>
      </w:r>
      <w:r w:rsidR="00F63C74" w:rsidRPr="00A772F4">
        <w:rPr>
          <w:lang w:val="en-US"/>
        </w:rPr>
        <w:t>supported by Chambers</w:t>
      </w:r>
      <w:r w:rsidR="000418FB" w:rsidRPr="00A772F4">
        <w:rPr>
          <w:lang w:val="en-US"/>
        </w:rPr>
        <w:t xml:space="preserve"> (May 2016, 11)</w:t>
      </w:r>
      <w:r w:rsidR="00F63C74" w:rsidRPr="00A772F4">
        <w:rPr>
          <w:lang w:val="en-US"/>
        </w:rPr>
        <w:t xml:space="preserve">, who claims that </w:t>
      </w:r>
      <w:r w:rsidR="006F6EF3" w:rsidRPr="00A772F4">
        <w:rPr>
          <w:lang w:val="en-US"/>
        </w:rPr>
        <w:t xml:space="preserve">civil marriage violates </w:t>
      </w:r>
      <w:r w:rsidR="00F63C74" w:rsidRPr="00A772F4">
        <w:rPr>
          <w:lang w:val="en-US"/>
        </w:rPr>
        <w:t>liberal neutrality, as marriage is a cultural practice with a controversial meaning and significance.</w:t>
      </w:r>
    </w:p>
    <w:p w14:paraId="5C3D33A9" w14:textId="0D7812ED" w:rsidR="00C30F3E" w:rsidRPr="00A772F4" w:rsidRDefault="002F0564" w:rsidP="00115D68">
      <w:pPr>
        <w:spacing w:after="0" w:line="360" w:lineRule="auto"/>
        <w:ind w:firstLine="708"/>
        <w:jc w:val="both"/>
        <w:rPr>
          <w:lang w:val="en-US"/>
        </w:rPr>
      </w:pPr>
      <w:r w:rsidRPr="00A772F4">
        <w:rPr>
          <w:lang w:val="en-US"/>
        </w:rPr>
        <w:t>The l</w:t>
      </w:r>
      <w:r w:rsidR="00287705" w:rsidRPr="00A772F4">
        <w:rPr>
          <w:lang w:val="en-US"/>
        </w:rPr>
        <w:t>iberal equal</w:t>
      </w:r>
      <w:r w:rsidR="00A52F02" w:rsidRPr="00A772F4">
        <w:rPr>
          <w:lang w:val="en-US"/>
        </w:rPr>
        <w:t xml:space="preserve">ity of the state requires </w:t>
      </w:r>
      <w:r w:rsidR="006F6EF3" w:rsidRPr="00A772F4">
        <w:rPr>
          <w:lang w:val="en-US"/>
        </w:rPr>
        <w:t>the state</w:t>
      </w:r>
      <w:r w:rsidR="006D7DD8" w:rsidRPr="00A772F4">
        <w:rPr>
          <w:lang w:val="en-US"/>
        </w:rPr>
        <w:t xml:space="preserve"> not</w:t>
      </w:r>
      <w:r w:rsidR="006F6EF3" w:rsidRPr="00A772F4">
        <w:rPr>
          <w:lang w:val="en-US"/>
        </w:rPr>
        <w:t xml:space="preserve"> to </w:t>
      </w:r>
      <w:r w:rsidR="00631D87" w:rsidRPr="00A772F4">
        <w:rPr>
          <w:lang w:val="en-US"/>
        </w:rPr>
        <w:t>endorse</w:t>
      </w:r>
      <w:r w:rsidR="00287705" w:rsidRPr="00A772F4">
        <w:rPr>
          <w:lang w:val="en-US"/>
        </w:rPr>
        <w:t xml:space="preserve"> any conception of the good life. We are all autonomous beings, capable of deciding </w:t>
      </w:r>
      <w:r w:rsidR="00631D87" w:rsidRPr="00A772F4">
        <w:rPr>
          <w:lang w:val="en-US"/>
        </w:rPr>
        <w:t>what gives meaning to our</w:t>
      </w:r>
      <w:r w:rsidR="00287705" w:rsidRPr="00A772F4">
        <w:rPr>
          <w:lang w:val="en-US"/>
        </w:rPr>
        <w:t xml:space="preserve"> lives. </w:t>
      </w:r>
      <w:r w:rsidR="000D25C7" w:rsidRPr="00A772F4">
        <w:rPr>
          <w:lang w:val="en-US"/>
        </w:rPr>
        <w:t>Therefore,</w:t>
      </w:r>
      <w:r w:rsidR="00287705" w:rsidRPr="00A772F4">
        <w:rPr>
          <w:lang w:val="en-US"/>
        </w:rPr>
        <w:t xml:space="preserve"> we value personal choice and</w:t>
      </w:r>
      <w:r w:rsidR="00D14D4B" w:rsidRPr="00A772F4">
        <w:rPr>
          <w:lang w:val="en-US"/>
        </w:rPr>
        <w:t xml:space="preserve"> let people decide </w:t>
      </w:r>
      <w:r w:rsidR="00631D87" w:rsidRPr="00A772F4">
        <w:rPr>
          <w:lang w:val="en-US"/>
        </w:rPr>
        <w:t>how to give meaning to</w:t>
      </w:r>
      <w:r w:rsidR="00742521" w:rsidRPr="00A772F4">
        <w:rPr>
          <w:lang w:val="en-US"/>
        </w:rPr>
        <w:t xml:space="preserve"> their</w:t>
      </w:r>
      <w:r w:rsidR="00B15613" w:rsidRPr="00A772F4">
        <w:rPr>
          <w:lang w:val="en-US"/>
        </w:rPr>
        <w:t xml:space="preserve"> private sphere. </w:t>
      </w:r>
      <w:r w:rsidR="00CE2C24" w:rsidRPr="00A772F4">
        <w:rPr>
          <w:lang w:val="en-US"/>
        </w:rPr>
        <w:t xml:space="preserve">When </w:t>
      </w:r>
      <w:r w:rsidR="00631D87" w:rsidRPr="00A772F4">
        <w:rPr>
          <w:lang w:val="en-US"/>
        </w:rPr>
        <w:t>the s</w:t>
      </w:r>
      <w:r w:rsidR="00742521" w:rsidRPr="00A772F4">
        <w:rPr>
          <w:lang w:val="en-US"/>
        </w:rPr>
        <w:t xml:space="preserve">tate </w:t>
      </w:r>
      <w:r w:rsidR="00631D87" w:rsidRPr="00A772F4">
        <w:rPr>
          <w:lang w:val="en-US"/>
        </w:rPr>
        <w:t xml:space="preserve">loses its </w:t>
      </w:r>
      <w:r w:rsidR="00742521" w:rsidRPr="00A772F4">
        <w:rPr>
          <w:lang w:val="en-US"/>
        </w:rPr>
        <w:t>neutrality</w:t>
      </w:r>
      <w:r w:rsidR="00631D87" w:rsidRPr="00A772F4">
        <w:rPr>
          <w:lang w:val="en-US"/>
        </w:rPr>
        <w:t>, it can no longer</w:t>
      </w:r>
      <w:r w:rsidR="00742521" w:rsidRPr="00A772F4">
        <w:rPr>
          <w:lang w:val="en-US"/>
        </w:rPr>
        <w:t xml:space="preserve"> </w:t>
      </w:r>
      <w:r w:rsidR="00631D87" w:rsidRPr="00A772F4">
        <w:rPr>
          <w:lang w:val="en-US"/>
        </w:rPr>
        <w:t>have</w:t>
      </w:r>
      <w:r w:rsidR="00742521" w:rsidRPr="00A772F4">
        <w:rPr>
          <w:lang w:val="en-US"/>
        </w:rPr>
        <w:t xml:space="preserve"> a pluralistic vi</w:t>
      </w:r>
      <w:r w:rsidR="00631D87" w:rsidRPr="00A772F4">
        <w:rPr>
          <w:lang w:val="en-US"/>
        </w:rPr>
        <w:t xml:space="preserve">ew </w:t>
      </w:r>
      <w:r w:rsidR="006D7DD8" w:rsidRPr="00A772F4">
        <w:rPr>
          <w:lang w:val="en-US"/>
        </w:rPr>
        <w:t>on</w:t>
      </w:r>
      <w:r w:rsidRPr="00A772F4">
        <w:rPr>
          <w:lang w:val="en-US"/>
        </w:rPr>
        <w:t xml:space="preserve"> </w:t>
      </w:r>
      <w:r w:rsidR="00631D87" w:rsidRPr="00A772F4">
        <w:rPr>
          <w:lang w:val="en-US"/>
        </w:rPr>
        <w:t xml:space="preserve">society in which </w:t>
      </w:r>
      <w:r w:rsidR="00742521" w:rsidRPr="00A772F4">
        <w:rPr>
          <w:lang w:val="en-US"/>
        </w:rPr>
        <w:t xml:space="preserve">equality and acceptance </w:t>
      </w:r>
      <w:r w:rsidRPr="00A772F4">
        <w:rPr>
          <w:lang w:val="en-US"/>
        </w:rPr>
        <w:t xml:space="preserve">of </w:t>
      </w:r>
      <w:r w:rsidR="00742521" w:rsidRPr="00A772F4">
        <w:rPr>
          <w:lang w:val="en-US"/>
        </w:rPr>
        <w:t>different lifestyles, practices</w:t>
      </w:r>
      <w:r w:rsidR="00631D87" w:rsidRPr="00A772F4">
        <w:rPr>
          <w:lang w:val="en-US"/>
        </w:rPr>
        <w:t xml:space="preserve"> </w:t>
      </w:r>
      <w:r w:rsidR="00742521" w:rsidRPr="00A772F4">
        <w:rPr>
          <w:lang w:val="en-US"/>
        </w:rPr>
        <w:t>and religions</w:t>
      </w:r>
      <w:r w:rsidR="00437585" w:rsidRPr="00A772F4">
        <w:rPr>
          <w:lang w:val="en-US"/>
        </w:rPr>
        <w:t xml:space="preserve"> </w:t>
      </w:r>
      <w:r w:rsidRPr="00A772F4">
        <w:rPr>
          <w:lang w:val="en-US"/>
        </w:rPr>
        <w:t xml:space="preserve">is </w:t>
      </w:r>
      <w:r w:rsidR="00437585" w:rsidRPr="00A772F4">
        <w:rPr>
          <w:lang w:val="en-US"/>
        </w:rPr>
        <w:t>guaranteed (May 2016</w:t>
      </w:r>
      <w:r w:rsidR="00073C95" w:rsidRPr="00A772F4">
        <w:rPr>
          <w:lang w:val="en-US"/>
        </w:rPr>
        <w:t>)</w:t>
      </w:r>
      <w:r w:rsidR="00437585" w:rsidRPr="00A772F4">
        <w:rPr>
          <w:lang w:val="en-US"/>
        </w:rPr>
        <w:t>.</w:t>
      </w:r>
      <w:r w:rsidR="00CE2C24" w:rsidRPr="00A772F4">
        <w:rPr>
          <w:lang w:val="en-US"/>
        </w:rPr>
        <w:t xml:space="preserve"> </w:t>
      </w:r>
      <w:r w:rsidR="00B83889" w:rsidRPr="00A772F4">
        <w:rPr>
          <w:lang w:val="en-US"/>
        </w:rPr>
        <w:t>In such situation</w:t>
      </w:r>
      <w:r w:rsidR="006F6EF3" w:rsidRPr="00A772F4">
        <w:rPr>
          <w:lang w:val="en-US"/>
        </w:rPr>
        <w:t>s</w:t>
      </w:r>
      <w:r w:rsidR="00B83889" w:rsidRPr="00A772F4">
        <w:rPr>
          <w:lang w:val="en-US"/>
        </w:rPr>
        <w:t>, p</w:t>
      </w:r>
      <w:r w:rsidR="00CE2C24" w:rsidRPr="00A772F4">
        <w:rPr>
          <w:lang w:val="en-US"/>
        </w:rPr>
        <w:t xml:space="preserve">eople </w:t>
      </w:r>
      <w:r w:rsidR="00631D87" w:rsidRPr="00A772F4">
        <w:rPr>
          <w:lang w:val="en-US"/>
        </w:rPr>
        <w:t xml:space="preserve">do not have </w:t>
      </w:r>
      <w:r w:rsidR="00CE2C24" w:rsidRPr="00A772F4">
        <w:rPr>
          <w:lang w:val="en-US"/>
        </w:rPr>
        <w:t xml:space="preserve">the </w:t>
      </w:r>
      <w:r w:rsidR="00631D87" w:rsidRPr="00A772F4">
        <w:rPr>
          <w:lang w:val="en-US"/>
        </w:rPr>
        <w:t xml:space="preserve">personal freedom to choose </w:t>
      </w:r>
      <w:r w:rsidR="00CE2C24" w:rsidRPr="00A772F4">
        <w:rPr>
          <w:lang w:val="en-US"/>
        </w:rPr>
        <w:t>various kinds of</w:t>
      </w:r>
      <w:r w:rsidR="00B15613" w:rsidRPr="00A772F4">
        <w:rPr>
          <w:lang w:val="en-US"/>
        </w:rPr>
        <w:t xml:space="preserve"> relationship</w:t>
      </w:r>
      <w:r w:rsidR="00CE2C24" w:rsidRPr="00A772F4">
        <w:rPr>
          <w:lang w:val="en-US"/>
        </w:rPr>
        <w:t>s</w:t>
      </w:r>
      <w:r w:rsidR="00B15613" w:rsidRPr="00A772F4">
        <w:rPr>
          <w:lang w:val="en-US"/>
        </w:rPr>
        <w:t>,</w:t>
      </w:r>
    </w:p>
    <w:p w14:paraId="32F3C5FE" w14:textId="316098FD" w:rsidR="00F745A0" w:rsidRPr="00A772F4" w:rsidRDefault="007F2CBA" w:rsidP="00115D68">
      <w:pPr>
        <w:spacing w:after="0" w:line="360" w:lineRule="auto"/>
        <w:jc w:val="both"/>
        <w:rPr>
          <w:lang w:val="en-US"/>
        </w:rPr>
      </w:pPr>
      <w:r w:rsidRPr="00A772F4">
        <w:rPr>
          <w:lang w:val="en-US"/>
        </w:rPr>
        <w:t xml:space="preserve">according to </w:t>
      </w:r>
      <w:r w:rsidR="00105C62" w:rsidRPr="00A772F4">
        <w:rPr>
          <w:lang w:val="en-US"/>
        </w:rPr>
        <w:t xml:space="preserve">their </w:t>
      </w:r>
      <w:r w:rsidRPr="00A772F4">
        <w:rPr>
          <w:lang w:val="en-US"/>
        </w:rPr>
        <w:t>preference</w:t>
      </w:r>
      <w:r w:rsidR="00B15613" w:rsidRPr="00A772F4">
        <w:rPr>
          <w:lang w:val="en-US"/>
        </w:rPr>
        <w:t xml:space="preserve">. </w:t>
      </w:r>
      <w:r w:rsidR="00CE2C24" w:rsidRPr="00A772F4">
        <w:rPr>
          <w:lang w:val="en-US"/>
        </w:rPr>
        <w:t xml:space="preserve">The decision </w:t>
      </w:r>
      <w:r w:rsidR="002F0564" w:rsidRPr="00A772F4">
        <w:rPr>
          <w:lang w:val="en-US"/>
        </w:rPr>
        <w:t xml:space="preserve">to enter into </w:t>
      </w:r>
      <w:r w:rsidR="00CE2C24" w:rsidRPr="00A772F4">
        <w:rPr>
          <w:lang w:val="en-US"/>
        </w:rPr>
        <w:t xml:space="preserve">any kind of relationship may differ for </w:t>
      </w:r>
      <w:r w:rsidR="00D177E8" w:rsidRPr="00A772F4">
        <w:rPr>
          <w:lang w:val="en-US"/>
        </w:rPr>
        <w:t>individuals over time</w:t>
      </w:r>
      <w:r w:rsidR="00CE2C24" w:rsidRPr="00A772F4">
        <w:rPr>
          <w:lang w:val="en-US"/>
        </w:rPr>
        <w:t xml:space="preserve">. According to </w:t>
      </w:r>
      <w:r w:rsidR="004F2FD8" w:rsidRPr="00A772F4">
        <w:rPr>
          <w:lang w:val="en-US"/>
        </w:rPr>
        <w:t>Emens</w:t>
      </w:r>
      <w:r w:rsidR="00CE2C24" w:rsidRPr="00A772F4">
        <w:rPr>
          <w:lang w:val="en-US"/>
        </w:rPr>
        <w:t xml:space="preserve"> (200</w:t>
      </w:r>
      <w:r w:rsidR="004F2FD8" w:rsidRPr="00A772F4">
        <w:rPr>
          <w:lang w:val="en-US"/>
        </w:rPr>
        <w:t>4</w:t>
      </w:r>
      <w:r w:rsidR="00CE2C24" w:rsidRPr="00A772F4">
        <w:rPr>
          <w:lang w:val="en-US"/>
        </w:rPr>
        <w:t>)</w:t>
      </w:r>
      <w:r w:rsidR="00105C62" w:rsidRPr="00A772F4">
        <w:rPr>
          <w:lang w:val="en-US"/>
        </w:rPr>
        <w:t>,</w:t>
      </w:r>
      <w:r w:rsidR="00CE2C24" w:rsidRPr="00A772F4">
        <w:rPr>
          <w:lang w:val="en-US"/>
        </w:rPr>
        <w:t xml:space="preserve"> </w:t>
      </w:r>
      <w:r w:rsidR="00D177E8" w:rsidRPr="00A772F4">
        <w:rPr>
          <w:lang w:val="en-US"/>
        </w:rPr>
        <w:t xml:space="preserve">someone </w:t>
      </w:r>
      <w:r w:rsidR="00CE2C24" w:rsidRPr="00A772F4">
        <w:rPr>
          <w:lang w:val="en-US"/>
        </w:rPr>
        <w:t>may prefer a monogamous or plural relationship</w:t>
      </w:r>
      <w:r w:rsidR="00105C62" w:rsidRPr="00A772F4">
        <w:rPr>
          <w:lang w:val="en-US"/>
        </w:rPr>
        <w:t xml:space="preserve"> at different times</w:t>
      </w:r>
      <w:r w:rsidR="00CE2C24" w:rsidRPr="00A772F4">
        <w:rPr>
          <w:lang w:val="en-US"/>
        </w:rPr>
        <w:t xml:space="preserve"> depending on what works better for those partners involved at that particular moment, which can vary. </w:t>
      </w:r>
      <w:r w:rsidR="00105C62" w:rsidRPr="00A772F4">
        <w:rPr>
          <w:lang w:val="en-US"/>
        </w:rPr>
        <w:t xml:space="preserve">People </w:t>
      </w:r>
      <w:r w:rsidR="00E94D62" w:rsidRPr="00A772F4">
        <w:rPr>
          <w:lang w:val="en-US"/>
        </w:rPr>
        <w:t>are not</w:t>
      </w:r>
      <w:r w:rsidR="00B15613" w:rsidRPr="00A772F4">
        <w:rPr>
          <w:lang w:val="en-US"/>
        </w:rPr>
        <w:t xml:space="preserve"> </w:t>
      </w:r>
      <w:r w:rsidR="00105C62" w:rsidRPr="00A772F4">
        <w:rPr>
          <w:lang w:val="en-US"/>
        </w:rPr>
        <w:t xml:space="preserve">either </w:t>
      </w:r>
      <w:r w:rsidR="00B15613" w:rsidRPr="00A772F4">
        <w:rPr>
          <w:lang w:val="en-US"/>
        </w:rPr>
        <w:t xml:space="preserve">polygamous or </w:t>
      </w:r>
      <w:r w:rsidR="000D25C7" w:rsidRPr="00A772F4">
        <w:rPr>
          <w:lang w:val="en-US"/>
        </w:rPr>
        <w:t>monogamous</w:t>
      </w:r>
      <w:r w:rsidR="00105C62" w:rsidRPr="00A772F4">
        <w:rPr>
          <w:lang w:val="en-US"/>
        </w:rPr>
        <w:t>: i</w:t>
      </w:r>
      <w:r w:rsidR="00B15613" w:rsidRPr="00A772F4">
        <w:rPr>
          <w:lang w:val="en-US"/>
        </w:rPr>
        <w:t xml:space="preserve">t is not an identity but a decision for a particular lifestyle. </w:t>
      </w:r>
      <w:r w:rsidR="002065CD" w:rsidRPr="00A772F4">
        <w:rPr>
          <w:lang w:val="en-US"/>
        </w:rPr>
        <w:t xml:space="preserve">Despite this possible variation, </w:t>
      </w:r>
      <w:r w:rsidR="00D177E8" w:rsidRPr="00A772F4">
        <w:rPr>
          <w:lang w:val="en-US"/>
        </w:rPr>
        <w:t xml:space="preserve">some </w:t>
      </w:r>
      <w:r w:rsidR="002065CD" w:rsidRPr="00A772F4">
        <w:rPr>
          <w:lang w:val="en-US"/>
        </w:rPr>
        <w:t xml:space="preserve">individuals </w:t>
      </w:r>
      <w:r w:rsidR="00D177E8" w:rsidRPr="00A772F4">
        <w:rPr>
          <w:lang w:val="en-US"/>
        </w:rPr>
        <w:t xml:space="preserve">will </w:t>
      </w:r>
      <w:r w:rsidR="002065CD" w:rsidRPr="00A772F4">
        <w:rPr>
          <w:lang w:val="en-US"/>
        </w:rPr>
        <w:t>clearly prefer a monogamous relationship</w:t>
      </w:r>
      <w:r w:rsidR="00105C62" w:rsidRPr="00A772F4">
        <w:rPr>
          <w:lang w:val="en-US"/>
        </w:rPr>
        <w:t>, j</w:t>
      </w:r>
      <w:r w:rsidR="002065CD" w:rsidRPr="00A772F4">
        <w:rPr>
          <w:lang w:val="en-US"/>
        </w:rPr>
        <w:t xml:space="preserve">ust </w:t>
      </w:r>
      <w:r w:rsidR="00105C62" w:rsidRPr="00A772F4">
        <w:rPr>
          <w:lang w:val="en-US"/>
        </w:rPr>
        <w:t xml:space="preserve">as </w:t>
      </w:r>
      <w:r w:rsidR="00D177E8" w:rsidRPr="00A772F4">
        <w:rPr>
          <w:lang w:val="en-US"/>
        </w:rPr>
        <w:t xml:space="preserve">some </w:t>
      </w:r>
      <w:r w:rsidR="002065CD" w:rsidRPr="00A772F4">
        <w:rPr>
          <w:lang w:val="en-US"/>
        </w:rPr>
        <w:t xml:space="preserve">people </w:t>
      </w:r>
      <w:r w:rsidR="00D177E8" w:rsidRPr="00A772F4">
        <w:rPr>
          <w:lang w:val="en-US"/>
        </w:rPr>
        <w:t xml:space="preserve">will </w:t>
      </w:r>
      <w:r w:rsidR="00EF0412" w:rsidRPr="00A772F4">
        <w:rPr>
          <w:lang w:val="en-US"/>
        </w:rPr>
        <w:t>see multi</w:t>
      </w:r>
      <w:r w:rsidR="00A11234" w:rsidRPr="00A772F4">
        <w:rPr>
          <w:lang w:val="en-US"/>
        </w:rPr>
        <w:t>-</w:t>
      </w:r>
      <w:r w:rsidR="00EF0412" w:rsidRPr="00A772F4">
        <w:rPr>
          <w:lang w:val="en-US"/>
        </w:rPr>
        <w:t xml:space="preserve">partner relating </w:t>
      </w:r>
      <w:r w:rsidR="002065CD" w:rsidRPr="00A772F4">
        <w:rPr>
          <w:lang w:val="en-US"/>
        </w:rPr>
        <w:t>as their ultimate fulfill</w:t>
      </w:r>
      <w:r w:rsidR="00105C62" w:rsidRPr="00A772F4">
        <w:rPr>
          <w:lang w:val="en-US"/>
        </w:rPr>
        <w:t>ment</w:t>
      </w:r>
      <w:r w:rsidR="002065CD" w:rsidRPr="00A772F4">
        <w:rPr>
          <w:lang w:val="en-US"/>
        </w:rPr>
        <w:t xml:space="preserve"> of the good life. </w:t>
      </w:r>
      <w:r w:rsidR="00D177E8" w:rsidRPr="00A772F4">
        <w:rPr>
          <w:lang w:val="en-US"/>
        </w:rPr>
        <w:t xml:space="preserve">For individuals who </w:t>
      </w:r>
      <w:r w:rsidR="00D93BA5" w:rsidRPr="00A772F4">
        <w:rPr>
          <w:lang w:val="en-US"/>
        </w:rPr>
        <w:t>cannot commit to monoga</w:t>
      </w:r>
      <w:r w:rsidR="00C5269A" w:rsidRPr="00A772F4">
        <w:rPr>
          <w:lang w:val="en-US"/>
        </w:rPr>
        <w:t xml:space="preserve">my, a plural relationship creates </w:t>
      </w:r>
      <w:r w:rsidR="00D93BA5" w:rsidRPr="00A772F4">
        <w:rPr>
          <w:lang w:val="en-US"/>
        </w:rPr>
        <w:t xml:space="preserve">a situation </w:t>
      </w:r>
      <w:r w:rsidR="00C5269A" w:rsidRPr="00A772F4">
        <w:rPr>
          <w:lang w:val="en-US"/>
        </w:rPr>
        <w:t xml:space="preserve">in which </w:t>
      </w:r>
      <w:r w:rsidR="00D177E8" w:rsidRPr="00A772F4">
        <w:rPr>
          <w:lang w:val="en-US"/>
        </w:rPr>
        <w:t xml:space="preserve">they </w:t>
      </w:r>
      <w:r w:rsidR="00D93BA5" w:rsidRPr="00A772F4">
        <w:rPr>
          <w:lang w:val="en-US"/>
        </w:rPr>
        <w:t>can be more honest, as they do not have to conceal the</w:t>
      </w:r>
      <w:r w:rsidR="00105C62" w:rsidRPr="00A772F4">
        <w:rPr>
          <w:lang w:val="en-US"/>
        </w:rPr>
        <w:t>ir</w:t>
      </w:r>
      <w:r w:rsidR="00D93BA5" w:rsidRPr="00A772F4">
        <w:rPr>
          <w:lang w:val="en-US"/>
        </w:rPr>
        <w:t xml:space="preserve"> </w:t>
      </w:r>
      <w:r w:rsidR="00F15DA8" w:rsidRPr="00A772F4">
        <w:rPr>
          <w:lang w:val="en-US"/>
        </w:rPr>
        <w:t>polyamorist</w:t>
      </w:r>
      <w:r w:rsidR="00D93BA5" w:rsidRPr="00A772F4">
        <w:rPr>
          <w:lang w:val="en-US"/>
        </w:rPr>
        <w:t xml:space="preserve"> desires from their partners</w:t>
      </w:r>
      <w:r w:rsidRPr="00A772F4">
        <w:rPr>
          <w:lang w:val="en-US"/>
        </w:rPr>
        <w:t xml:space="preserve"> (</w:t>
      </w:r>
      <w:r w:rsidR="004F2FD8" w:rsidRPr="00A772F4">
        <w:rPr>
          <w:lang w:val="en-US"/>
        </w:rPr>
        <w:t>Emens</w:t>
      </w:r>
      <w:r w:rsidRPr="00A772F4">
        <w:rPr>
          <w:lang w:val="en-US"/>
        </w:rPr>
        <w:t xml:space="preserve"> 200</w:t>
      </w:r>
      <w:r w:rsidR="004F2FD8" w:rsidRPr="00A772F4">
        <w:rPr>
          <w:lang w:val="en-US"/>
        </w:rPr>
        <w:t>4</w:t>
      </w:r>
      <w:r w:rsidRPr="00A772F4">
        <w:rPr>
          <w:lang w:val="en-US"/>
        </w:rPr>
        <w:t>)</w:t>
      </w:r>
      <w:r w:rsidR="00D93BA5" w:rsidRPr="00A772F4">
        <w:rPr>
          <w:lang w:val="en-US"/>
        </w:rPr>
        <w:t>.</w:t>
      </w:r>
    </w:p>
    <w:p w14:paraId="4CFF74D1" w14:textId="21BC8E01" w:rsidR="00A4677E" w:rsidRPr="00A772F4" w:rsidRDefault="00BD5BA0" w:rsidP="00115D68">
      <w:pPr>
        <w:spacing w:after="0" w:line="360" w:lineRule="auto"/>
        <w:ind w:firstLine="708"/>
        <w:jc w:val="both"/>
        <w:rPr>
          <w:lang w:val="en-US"/>
        </w:rPr>
      </w:pPr>
      <w:r w:rsidRPr="00A772F4">
        <w:rPr>
          <w:lang w:val="en-US"/>
        </w:rPr>
        <w:t>The p</w:t>
      </w:r>
      <w:r w:rsidR="0057146F" w:rsidRPr="00A772F4">
        <w:rPr>
          <w:lang w:val="en-US"/>
        </w:rPr>
        <w:t>revious idea that everyone should have the freedom to choose a</w:t>
      </w:r>
      <w:r w:rsidR="007F2CBA" w:rsidRPr="00A772F4">
        <w:rPr>
          <w:lang w:val="en-US"/>
        </w:rPr>
        <w:t>ny</w:t>
      </w:r>
      <w:r w:rsidR="0057146F" w:rsidRPr="00A772F4">
        <w:rPr>
          <w:lang w:val="en-US"/>
        </w:rPr>
        <w:t xml:space="preserve"> particular </w:t>
      </w:r>
      <w:r w:rsidR="007F2CBA" w:rsidRPr="00A772F4">
        <w:rPr>
          <w:lang w:val="en-US"/>
        </w:rPr>
        <w:t xml:space="preserve">kind </w:t>
      </w:r>
      <w:r w:rsidRPr="00A772F4">
        <w:rPr>
          <w:lang w:val="en-US"/>
        </w:rPr>
        <w:t xml:space="preserve">of </w:t>
      </w:r>
      <w:r w:rsidR="0057146F" w:rsidRPr="00A772F4">
        <w:rPr>
          <w:lang w:val="en-US"/>
        </w:rPr>
        <w:t>relationship</w:t>
      </w:r>
      <w:r w:rsidR="00C30F3E" w:rsidRPr="00A772F4">
        <w:rPr>
          <w:lang w:val="en-US"/>
        </w:rPr>
        <w:t>,</w:t>
      </w:r>
      <w:r w:rsidR="0057146F" w:rsidRPr="00A772F4">
        <w:rPr>
          <w:lang w:val="en-US"/>
        </w:rPr>
        <w:t xml:space="preserve"> can be supported by Brake’s (20</w:t>
      </w:r>
      <w:r w:rsidR="00445941" w:rsidRPr="00A772F4">
        <w:rPr>
          <w:lang w:val="en-US"/>
        </w:rPr>
        <w:t xml:space="preserve">10) argument. </w:t>
      </w:r>
      <w:r w:rsidR="00CF3C9D" w:rsidRPr="00A772F4">
        <w:rPr>
          <w:lang w:val="en-US"/>
        </w:rPr>
        <w:t>Brake opts for a more neutral interpretation of marriage so that marriage can satisfy different kinds of personal preferences. D</w:t>
      </w:r>
      <w:r w:rsidR="00D177E8" w:rsidRPr="00A772F4">
        <w:rPr>
          <w:lang w:val="en-US"/>
        </w:rPr>
        <w:t xml:space="preserve">oing so enables </w:t>
      </w:r>
      <w:r w:rsidR="00E82C1B" w:rsidRPr="00A772F4">
        <w:rPr>
          <w:lang w:val="en-US"/>
        </w:rPr>
        <w:t>all</w:t>
      </w:r>
      <w:r w:rsidR="001F29A7" w:rsidRPr="00A772F4">
        <w:rPr>
          <w:lang w:val="en-US"/>
        </w:rPr>
        <w:t xml:space="preserve"> desire</w:t>
      </w:r>
      <w:r w:rsidR="00A02151" w:rsidRPr="00A772F4">
        <w:rPr>
          <w:lang w:val="en-US"/>
        </w:rPr>
        <w:t>s</w:t>
      </w:r>
      <w:r w:rsidR="00426025" w:rsidRPr="00A772F4">
        <w:rPr>
          <w:lang w:val="en-US"/>
        </w:rPr>
        <w:t xml:space="preserve"> </w:t>
      </w:r>
      <w:r w:rsidR="00D177E8" w:rsidRPr="00A772F4">
        <w:rPr>
          <w:lang w:val="en-US"/>
        </w:rPr>
        <w:t xml:space="preserve">to be </w:t>
      </w:r>
      <w:r w:rsidR="00E82C1B" w:rsidRPr="00A772F4">
        <w:rPr>
          <w:lang w:val="en-US"/>
        </w:rPr>
        <w:t xml:space="preserve">equally </w:t>
      </w:r>
      <w:r w:rsidR="001F29A7" w:rsidRPr="00A772F4">
        <w:rPr>
          <w:lang w:val="en-US"/>
        </w:rPr>
        <w:t xml:space="preserve">recognized </w:t>
      </w:r>
      <w:r w:rsidR="00E82C1B" w:rsidRPr="00A772F4">
        <w:rPr>
          <w:lang w:val="en-US"/>
        </w:rPr>
        <w:t xml:space="preserve">in </w:t>
      </w:r>
      <w:r w:rsidR="001F29A7" w:rsidRPr="00A772F4">
        <w:rPr>
          <w:lang w:val="en-US"/>
        </w:rPr>
        <w:t xml:space="preserve">marriage </w:t>
      </w:r>
      <w:r w:rsidR="00A02151" w:rsidRPr="00A772F4">
        <w:rPr>
          <w:lang w:val="en-US"/>
        </w:rPr>
        <w:t>according to one’s wishes</w:t>
      </w:r>
      <w:r w:rsidR="001F29A7" w:rsidRPr="00A772F4">
        <w:rPr>
          <w:lang w:val="en-US"/>
        </w:rPr>
        <w:t xml:space="preserve">. </w:t>
      </w:r>
      <w:r w:rsidR="00D177E8" w:rsidRPr="00A772F4">
        <w:rPr>
          <w:lang w:val="en-US"/>
        </w:rPr>
        <w:t>A</w:t>
      </w:r>
      <w:r w:rsidR="00C30F3E" w:rsidRPr="00A772F4">
        <w:rPr>
          <w:lang w:val="en-US"/>
        </w:rPr>
        <w:t xml:space="preserve">s noted by </w:t>
      </w:r>
      <w:r w:rsidR="00C30F3E" w:rsidRPr="00A772F4">
        <w:rPr>
          <w:lang w:val="en-US"/>
        </w:rPr>
        <w:lastRenderedPageBreak/>
        <w:t>Br</w:t>
      </w:r>
      <w:r w:rsidR="00D177E8" w:rsidRPr="00A772F4">
        <w:rPr>
          <w:lang w:val="en-US"/>
        </w:rPr>
        <w:t xml:space="preserve">ake, </w:t>
      </w:r>
      <w:r w:rsidR="006D7DD8" w:rsidRPr="00A772F4">
        <w:rPr>
          <w:lang w:val="en-US"/>
        </w:rPr>
        <w:t>‘[t]</w:t>
      </w:r>
      <w:r w:rsidR="00D24C54" w:rsidRPr="00A772F4">
        <w:rPr>
          <w:lang w:val="en-US"/>
        </w:rPr>
        <w:t>his avoids appeal to a contested conception of the good by appealing to people’s wants; the legislative rationale is satisfaction of wants, not a conception of the good’ (Brak</w:t>
      </w:r>
      <w:r w:rsidR="00B7362A" w:rsidRPr="00A772F4">
        <w:rPr>
          <w:lang w:val="en-US"/>
        </w:rPr>
        <w:t>e 2010, 326).</w:t>
      </w:r>
      <w:r w:rsidR="0017310D" w:rsidRPr="00A772F4">
        <w:rPr>
          <w:rStyle w:val="Voetnootmarkering"/>
          <w:lang w:val="en-US"/>
        </w:rPr>
        <w:footnoteReference w:id="10"/>
      </w:r>
    </w:p>
    <w:p w14:paraId="7F316411" w14:textId="5A0A253B" w:rsidR="00B15613" w:rsidRPr="00A772F4" w:rsidRDefault="00BD5BA0" w:rsidP="00115D68">
      <w:pPr>
        <w:spacing w:after="0" w:line="360" w:lineRule="auto"/>
        <w:ind w:firstLine="708"/>
        <w:jc w:val="both"/>
        <w:rPr>
          <w:lang w:val="en-US"/>
        </w:rPr>
      </w:pPr>
      <w:r w:rsidRPr="00A772F4">
        <w:rPr>
          <w:lang w:val="en-US"/>
        </w:rPr>
        <w:t>If we follow this logic and</w:t>
      </w:r>
      <w:r w:rsidR="0057146F" w:rsidRPr="00A772F4">
        <w:rPr>
          <w:lang w:val="en-US"/>
        </w:rPr>
        <w:t xml:space="preserve"> the</w:t>
      </w:r>
      <w:r w:rsidR="00F745A0" w:rsidRPr="00A772F4">
        <w:rPr>
          <w:lang w:val="en-US"/>
        </w:rPr>
        <w:t xml:space="preserve"> legislative rationale is </w:t>
      </w:r>
      <w:r w:rsidR="008557A4" w:rsidRPr="00A772F4">
        <w:rPr>
          <w:lang w:val="en-US"/>
        </w:rPr>
        <w:t xml:space="preserve">a </w:t>
      </w:r>
      <w:r w:rsidR="00F745A0" w:rsidRPr="00A772F4">
        <w:rPr>
          <w:lang w:val="en-US"/>
        </w:rPr>
        <w:t xml:space="preserve">satisfaction of wants, the state </w:t>
      </w:r>
      <w:r w:rsidRPr="00A772F4">
        <w:rPr>
          <w:lang w:val="en-US"/>
        </w:rPr>
        <w:t>would</w:t>
      </w:r>
      <w:r w:rsidR="0057146F" w:rsidRPr="00A772F4">
        <w:rPr>
          <w:lang w:val="en-US"/>
        </w:rPr>
        <w:t xml:space="preserve"> have a more neutral position in</w:t>
      </w:r>
      <w:r w:rsidR="00F745A0" w:rsidRPr="00A772F4">
        <w:rPr>
          <w:lang w:val="en-US"/>
        </w:rPr>
        <w:t xml:space="preserve"> acknowledging plural marriage</w:t>
      </w:r>
      <w:r w:rsidR="007E01DB" w:rsidRPr="00A772F4">
        <w:rPr>
          <w:lang w:val="en-US"/>
        </w:rPr>
        <w:t xml:space="preserve"> equally</w:t>
      </w:r>
      <w:r w:rsidR="00F745A0" w:rsidRPr="00A772F4">
        <w:rPr>
          <w:lang w:val="en-US"/>
        </w:rPr>
        <w:t xml:space="preserve"> </w:t>
      </w:r>
      <w:r w:rsidR="000C2629" w:rsidRPr="00A772F4">
        <w:rPr>
          <w:lang w:val="en-US"/>
        </w:rPr>
        <w:t xml:space="preserve">(which may indeed </w:t>
      </w:r>
      <w:r w:rsidR="007F2CBA" w:rsidRPr="00A772F4">
        <w:rPr>
          <w:lang w:val="en-US"/>
        </w:rPr>
        <w:t>be</w:t>
      </w:r>
      <w:r w:rsidRPr="00A772F4">
        <w:rPr>
          <w:lang w:val="en-US"/>
        </w:rPr>
        <w:t xml:space="preserve"> a satisfaction of wants</w:t>
      </w:r>
      <w:r w:rsidR="000C2629" w:rsidRPr="00A772F4">
        <w:rPr>
          <w:lang w:val="en-US"/>
        </w:rPr>
        <w:t>)</w:t>
      </w:r>
      <w:r w:rsidRPr="00A772F4">
        <w:rPr>
          <w:lang w:val="en-US"/>
        </w:rPr>
        <w:t>. However,</w:t>
      </w:r>
      <w:r w:rsidR="00F745A0" w:rsidRPr="00A772F4">
        <w:rPr>
          <w:lang w:val="en-US"/>
        </w:rPr>
        <w:t xml:space="preserve"> as </w:t>
      </w:r>
      <w:r w:rsidR="0057146F" w:rsidRPr="00A772F4">
        <w:rPr>
          <w:lang w:val="en-US"/>
        </w:rPr>
        <w:t>plural marriage</w:t>
      </w:r>
      <w:r w:rsidR="00F745A0" w:rsidRPr="00A772F4">
        <w:rPr>
          <w:lang w:val="en-US"/>
        </w:rPr>
        <w:t xml:space="preserve"> is not legally permitted, the state seems to </w:t>
      </w:r>
      <w:r w:rsidR="00C150FD" w:rsidRPr="00A772F4">
        <w:rPr>
          <w:lang w:val="en-US"/>
        </w:rPr>
        <w:t>defend</w:t>
      </w:r>
      <w:r w:rsidR="00F745A0" w:rsidRPr="00A772F4">
        <w:rPr>
          <w:lang w:val="en-US"/>
        </w:rPr>
        <w:t xml:space="preserve"> a contested conception of the good: that monogamy is good and plural marriage is not. </w:t>
      </w:r>
      <w:r w:rsidR="000D25C7" w:rsidRPr="00A772F4">
        <w:rPr>
          <w:lang w:val="en-US"/>
        </w:rPr>
        <w:t>Therefore,</w:t>
      </w:r>
      <w:r w:rsidR="00F745A0" w:rsidRPr="00A772F4">
        <w:rPr>
          <w:lang w:val="en-US"/>
        </w:rPr>
        <w:t xml:space="preserve"> the </w:t>
      </w:r>
      <w:r w:rsidR="007E01DB" w:rsidRPr="00A772F4">
        <w:rPr>
          <w:lang w:val="en-US"/>
        </w:rPr>
        <w:t xml:space="preserve">current </w:t>
      </w:r>
      <w:r w:rsidR="00F745A0" w:rsidRPr="00A772F4">
        <w:rPr>
          <w:lang w:val="en-US"/>
        </w:rPr>
        <w:t xml:space="preserve">situation </w:t>
      </w:r>
      <w:r w:rsidR="000C2629" w:rsidRPr="00A772F4">
        <w:rPr>
          <w:lang w:val="en-US"/>
        </w:rPr>
        <w:t xml:space="preserve">in which </w:t>
      </w:r>
      <w:r w:rsidR="00F745A0" w:rsidRPr="00A772F4">
        <w:rPr>
          <w:lang w:val="en-US"/>
        </w:rPr>
        <w:t xml:space="preserve">marriage </w:t>
      </w:r>
      <w:r w:rsidR="00D24C54" w:rsidRPr="00A772F4">
        <w:rPr>
          <w:lang w:val="en-US"/>
        </w:rPr>
        <w:t>is limite</w:t>
      </w:r>
      <w:r w:rsidR="000418FB" w:rsidRPr="00A772F4">
        <w:rPr>
          <w:lang w:val="en-US"/>
        </w:rPr>
        <w:t>d to two individuals</w:t>
      </w:r>
      <w:r w:rsidR="00F745A0" w:rsidRPr="00A772F4">
        <w:rPr>
          <w:lang w:val="en-US"/>
        </w:rPr>
        <w:t xml:space="preserve"> sets an </w:t>
      </w:r>
      <w:r w:rsidR="00D24C54" w:rsidRPr="00A772F4">
        <w:rPr>
          <w:lang w:val="en-US"/>
        </w:rPr>
        <w:t>unjustified standard of the good.</w:t>
      </w:r>
      <w:r w:rsidR="00F745A0" w:rsidRPr="00A772F4">
        <w:rPr>
          <w:lang w:val="en-US"/>
        </w:rPr>
        <w:t xml:space="preserve"> </w:t>
      </w:r>
      <w:r w:rsidRPr="00A772F4">
        <w:rPr>
          <w:lang w:val="en-US"/>
        </w:rPr>
        <w:t xml:space="preserve">The current laws </w:t>
      </w:r>
      <w:r w:rsidR="00535A77" w:rsidRPr="00A772F4">
        <w:rPr>
          <w:lang w:val="en-US"/>
        </w:rPr>
        <w:t xml:space="preserve">do not </w:t>
      </w:r>
      <w:r w:rsidRPr="00A772F4">
        <w:rPr>
          <w:lang w:val="en-US"/>
        </w:rPr>
        <w:t>consider</w:t>
      </w:r>
      <w:r w:rsidR="00535A77" w:rsidRPr="00A772F4">
        <w:rPr>
          <w:lang w:val="en-US"/>
        </w:rPr>
        <w:t xml:space="preserve"> those who prefer polyamorist relationships, </w:t>
      </w:r>
      <w:r w:rsidRPr="00A772F4">
        <w:rPr>
          <w:lang w:val="en-US"/>
        </w:rPr>
        <w:t>specifically</w:t>
      </w:r>
      <w:r w:rsidR="00535A77" w:rsidRPr="00A772F4">
        <w:rPr>
          <w:lang w:val="en-US"/>
        </w:rPr>
        <w:t xml:space="preserve"> those who would like to see their relationships recognized through </w:t>
      </w:r>
      <w:r w:rsidR="007F2CBA" w:rsidRPr="00A772F4">
        <w:rPr>
          <w:lang w:val="en-US"/>
        </w:rPr>
        <w:t xml:space="preserve">civil marriage. </w:t>
      </w:r>
      <w:r w:rsidR="00A02151" w:rsidRPr="00A772F4">
        <w:rPr>
          <w:lang w:val="en-US"/>
        </w:rPr>
        <w:t>In this situation, the legislative rationale does not satisfy what polyamorist</w:t>
      </w:r>
      <w:r w:rsidR="00E82C1B" w:rsidRPr="00A772F4">
        <w:rPr>
          <w:lang w:val="en-US"/>
        </w:rPr>
        <w:t>s want</w:t>
      </w:r>
      <w:r w:rsidR="00A02151" w:rsidRPr="00A772F4">
        <w:rPr>
          <w:lang w:val="en-US"/>
        </w:rPr>
        <w:t>.</w:t>
      </w:r>
    </w:p>
    <w:p w14:paraId="24D8E0D4" w14:textId="6C7F95FE" w:rsidR="00E82C1B" w:rsidRPr="00A772F4" w:rsidRDefault="007F2CBA" w:rsidP="00115D68">
      <w:pPr>
        <w:spacing w:after="0" w:line="360" w:lineRule="auto"/>
        <w:ind w:firstLine="708"/>
        <w:jc w:val="both"/>
        <w:rPr>
          <w:lang w:val="en-US"/>
        </w:rPr>
      </w:pPr>
      <w:r w:rsidRPr="00A772F4">
        <w:rPr>
          <w:lang w:val="en-US"/>
        </w:rPr>
        <w:t>If</w:t>
      </w:r>
      <w:r w:rsidR="00E82C1B" w:rsidRPr="00A772F4">
        <w:rPr>
          <w:lang w:val="en-US"/>
        </w:rPr>
        <w:t xml:space="preserve"> people see polyamory as their “ultimate </w:t>
      </w:r>
      <w:r w:rsidRPr="00A772F4">
        <w:rPr>
          <w:lang w:val="en-US"/>
        </w:rPr>
        <w:t>good”, i</w:t>
      </w:r>
      <w:r w:rsidR="007A104A" w:rsidRPr="00A772F4">
        <w:rPr>
          <w:lang w:val="en-US"/>
        </w:rPr>
        <w:t xml:space="preserve">t is in their interest that the state acknowledges polyamory as a viable relationship model that deserves the same public </w:t>
      </w:r>
      <w:r w:rsidR="007E01DB" w:rsidRPr="00A772F4">
        <w:rPr>
          <w:lang w:val="en-US"/>
        </w:rPr>
        <w:t xml:space="preserve">recognition </w:t>
      </w:r>
      <w:r w:rsidR="007A104A" w:rsidRPr="00A772F4">
        <w:rPr>
          <w:lang w:val="en-US"/>
        </w:rPr>
        <w:t xml:space="preserve">as monogamous relationships. </w:t>
      </w:r>
      <w:r w:rsidR="000C2629" w:rsidRPr="00A772F4">
        <w:rPr>
          <w:lang w:val="en-US"/>
        </w:rPr>
        <w:t xml:space="preserve">Doing so would enable the </w:t>
      </w:r>
      <w:r w:rsidR="007A104A" w:rsidRPr="00A772F4">
        <w:rPr>
          <w:lang w:val="en-US"/>
        </w:rPr>
        <w:t xml:space="preserve">state </w:t>
      </w:r>
      <w:r w:rsidR="000C2629" w:rsidRPr="00A772F4">
        <w:rPr>
          <w:lang w:val="en-US"/>
        </w:rPr>
        <w:t xml:space="preserve">to </w:t>
      </w:r>
      <w:r w:rsidR="007A104A" w:rsidRPr="00A772F4">
        <w:rPr>
          <w:lang w:val="en-US"/>
        </w:rPr>
        <w:t>respond to the different needs of monogamous and non</w:t>
      </w:r>
      <w:r w:rsidR="00F641A3" w:rsidRPr="00A772F4">
        <w:rPr>
          <w:lang w:val="en-US"/>
        </w:rPr>
        <w:t>-</w:t>
      </w:r>
      <w:r w:rsidR="007A104A" w:rsidRPr="00A772F4">
        <w:rPr>
          <w:lang w:val="en-US"/>
        </w:rPr>
        <w:t>monogamous individuals because there are people who ‘</w:t>
      </w:r>
      <w:r w:rsidR="00F76A4E">
        <w:rPr>
          <w:lang w:val="en-US"/>
        </w:rPr>
        <w:t>[</w:t>
      </w:r>
      <w:r w:rsidR="007A104A" w:rsidRPr="00A772F4">
        <w:rPr>
          <w:lang w:val="en-US"/>
        </w:rPr>
        <w:t>w</w:t>
      </w:r>
      <w:r w:rsidR="00F76A4E">
        <w:rPr>
          <w:lang w:val="en-US"/>
        </w:rPr>
        <w:t>]</w:t>
      </w:r>
      <w:proofErr w:type="spellStart"/>
      <w:r w:rsidR="007A104A" w:rsidRPr="00A772F4">
        <w:rPr>
          <w:lang w:val="en-US"/>
        </w:rPr>
        <w:t>ould</w:t>
      </w:r>
      <w:proofErr w:type="spellEnd"/>
      <w:r w:rsidR="007A104A" w:rsidRPr="00A772F4">
        <w:rPr>
          <w:lang w:val="en-US"/>
        </w:rPr>
        <w:t xml:space="preserve"> presumably be happier in non</w:t>
      </w:r>
      <w:r w:rsidR="00F641A3" w:rsidRPr="00A772F4">
        <w:rPr>
          <w:lang w:val="en-US"/>
        </w:rPr>
        <w:t>-</w:t>
      </w:r>
      <w:r w:rsidR="007A104A" w:rsidRPr="00A772F4">
        <w:rPr>
          <w:lang w:val="en-US"/>
        </w:rPr>
        <w:t xml:space="preserve">monogamous relationships, and perhaps </w:t>
      </w:r>
      <w:r w:rsidR="007A104A" w:rsidRPr="00A772F4">
        <w:rPr>
          <w:i/>
          <w:lang w:val="en-US"/>
        </w:rPr>
        <w:t xml:space="preserve">only </w:t>
      </w:r>
      <w:r w:rsidR="006D7DD8" w:rsidRPr="00A772F4">
        <w:rPr>
          <w:lang w:val="en-US"/>
        </w:rPr>
        <w:t xml:space="preserve">be happy </w:t>
      </w:r>
      <w:r w:rsidR="007A104A" w:rsidRPr="00A772F4">
        <w:rPr>
          <w:lang w:val="en-US"/>
        </w:rPr>
        <w:t>in non</w:t>
      </w:r>
      <w:r w:rsidR="00F641A3" w:rsidRPr="00A772F4">
        <w:rPr>
          <w:lang w:val="en-US"/>
        </w:rPr>
        <w:t>-</w:t>
      </w:r>
      <w:r w:rsidR="007A104A" w:rsidRPr="00A772F4">
        <w:rPr>
          <w:lang w:val="en-US"/>
        </w:rPr>
        <w:t>monogamous relationships’</w:t>
      </w:r>
      <w:r w:rsidR="0057146F" w:rsidRPr="00A772F4">
        <w:rPr>
          <w:lang w:val="en-US"/>
        </w:rPr>
        <w:t xml:space="preserve"> </w:t>
      </w:r>
      <w:r w:rsidR="007A104A" w:rsidRPr="00A772F4">
        <w:rPr>
          <w:lang w:val="en-US"/>
        </w:rPr>
        <w:t>(Emens 2004, 6).</w:t>
      </w:r>
      <w:r w:rsidR="00E82C1B" w:rsidRPr="00A772F4">
        <w:rPr>
          <w:lang w:val="en-US"/>
        </w:rPr>
        <w:t xml:space="preserve"> </w:t>
      </w:r>
      <w:r w:rsidR="007E01DB" w:rsidRPr="00A772F4">
        <w:rPr>
          <w:lang w:val="en-US"/>
        </w:rPr>
        <w:t>P</w:t>
      </w:r>
      <w:r w:rsidR="007A104A" w:rsidRPr="00A772F4">
        <w:rPr>
          <w:lang w:val="en-US"/>
        </w:rPr>
        <w:t>olyamorist</w:t>
      </w:r>
      <w:r w:rsidR="00A52EE8" w:rsidRPr="00A772F4">
        <w:rPr>
          <w:lang w:val="en-US"/>
        </w:rPr>
        <w:t>s</w:t>
      </w:r>
      <w:r w:rsidR="007A104A" w:rsidRPr="00A772F4">
        <w:rPr>
          <w:lang w:val="en-US"/>
        </w:rPr>
        <w:t xml:space="preserve"> should be </w:t>
      </w:r>
      <w:r w:rsidR="00BD5BA0" w:rsidRPr="00A772F4">
        <w:rPr>
          <w:lang w:val="en-US"/>
        </w:rPr>
        <w:t>able</w:t>
      </w:r>
      <w:r w:rsidR="007A104A" w:rsidRPr="00A772F4">
        <w:rPr>
          <w:lang w:val="en-US"/>
        </w:rPr>
        <w:t xml:space="preserve"> to </w:t>
      </w:r>
      <w:r w:rsidR="00BD5BA0" w:rsidRPr="00A772F4">
        <w:rPr>
          <w:lang w:val="en-US"/>
        </w:rPr>
        <w:t xml:space="preserve">decide how to </w:t>
      </w:r>
      <w:r w:rsidR="007A104A" w:rsidRPr="00A772F4">
        <w:rPr>
          <w:lang w:val="en-US"/>
        </w:rPr>
        <w:t xml:space="preserve">arrange </w:t>
      </w:r>
      <w:r w:rsidR="00E82C1B" w:rsidRPr="00A772F4">
        <w:rPr>
          <w:lang w:val="en-US"/>
        </w:rPr>
        <w:t>their</w:t>
      </w:r>
      <w:r w:rsidR="007A104A" w:rsidRPr="00A772F4">
        <w:rPr>
          <w:lang w:val="en-US"/>
        </w:rPr>
        <w:t xml:space="preserve"> love</w:t>
      </w:r>
      <w:r w:rsidR="000C2629" w:rsidRPr="00A772F4">
        <w:rPr>
          <w:lang w:val="en-US"/>
        </w:rPr>
        <w:t>,</w:t>
      </w:r>
      <w:r w:rsidR="007E01DB" w:rsidRPr="00A772F4">
        <w:rPr>
          <w:lang w:val="en-US"/>
        </w:rPr>
        <w:t xml:space="preserve"> just as monogamous individuals can</w:t>
      </w:r>
      <w:r w:rsidR="007A104A" w:rsidRPr="00A772F4">
        <w:rPr>
          <w:lang w:val="en-US"/>
        </w:rPr>
        <w:t>. We should respect someone’s personal choice, regardless</w:t>
      </w:r>
      <w:r w:rsidR="00A4677E" w:rsidRPr="00A772F4">
        <w:rPr>
          <w:lang w:val="en-US"/>
        </w:rPr>
        <w:t xml:space="preserve"> of</w:t>
      </w:r>
      <w:r w:rsidR="007A104A" w:rsidRPr="00A772F4">
        <w:rPr>
          <w:lang w:val="en-US"/>
        </w:rPr>
        <w:t xml:space="preserve"> the fact that people will not always make their choices thoughtfully (Emens 2004).</w:t>
      </w:r>
    </w:p>
    <w:p w14:paraId="2F35FA36" w14:textId="3C1D8016" w:rsidR="00BD5BA0" w:rsidRPr="00A772F4" w:rsidRDefault="00BD5BA0" w:rsidP="00115D68">
      <w:pPr>
        <w:spacing w:after="0" w:line="360" w:lineRule="auto"/>
        <w:ind w:firstLine="708"/>
        <w:jc w:val="both"/>
        <w:rPr>
          <w:lang w:val="en-US"/>
        </w:rPr>
      </w:pPr>
      <w:r w:rsidRPr="00A772F4">
        <w:rPr>
          <w:lang w:val="en-US"/>
        </w:rPr>
        <w:t xml:space="preserve">The choice </w:t>
      </w:r>
      <w:r w:rsidR="007E01DB" w:rsidRPr="00A772F4">
        <w:rPr>
          <w:lang w:val="en-US"/>
        </w:rPr>
        <w:t xml:space="preserve">of </w:t>
      </w:r>
      <w:r w:rsidRPr="00A772F4">
        <w:rPr>
          <w:lang w:val="en-US"/>
        </w:rPr>
        <w:t>living in a mode</w:t>
      </w:r>
      <w:r w:rsidR="00AF2921" w:rsidRPr="00A772F4">
        <w:rPr>
          <w:lang w:val="en-US"/>
        </w:rPr>
        <w:t>rn type of polyamorist relationship</w:t>
      </w:r>
      <w:r w:rsidRPr="00A772F4">
        <w:rPr>
          <w:lang w:val="en-US"/>
        </w:rPr>
        <w:t xml:space="preserve"> might not always be admirable or intelligible, but it remains an individual’s own </w:t>
      </w:r>
      <w:r w:rsidR="000C2629" w:rsidRPr="00A772F4">
        <w:rPr>
          <w:lang w:val="en-US"/>
        </w:rPr>
        <w:t xml:space="preserve">decision </w:t>
      </w:r>
      <w:r w:rsidRPr="00A772F4">
        <w:rPr>
          <w:lang w:val="en-US"/>
        </w:rPr>
        <w:t>and therefore the state should not limit</w:t>
      </w:r>
      <w:r w:rsidR="007F2CBA" w:rsidRPr="00A772F4">
        <w:rPr>
          <w:lang w:val="en-US"/>
        </w:rPr>
        <w:t xml:space="preserve"> this freedom</w:t>
      </w:r>
      <w:r w:rsidRPr="00A772F4">
        <w:rPr>
          <w:lang w:val="en-US"/>
        </w:rPr>
        <w:t xml:space="preserve"> by simply deeming and proclaiming polyamorism </w:t>
      </w:r>
      <w:r w:rsidR="007F2CBA" w:rsidRPr="00A772F4">
        <w:rPr>
          <w:lang w:val="en-US"/>
        </w:rPr>
        <w:t xml:space="preserve">(to be) </w:t>
      </w:r>
      <w:r w:rsidRPr="00A772F4">
        <w:rPr>
          <w:lang w:val="en-US"/>
        </w:rPr>
        <w:t>unintelligible. Instead, the state should contemplate the des</w:t>
      </w:r>
      <w:r w:rsidR="00C4372C" w:rsidRPr="00A772F4">
        <w:rPr>
          <w:lang w:val="en-US"/>
        </w:rPr>
        <w:t xml:space="preserve">irability </w:t>
      </w:r>
      <w:r w:rsidR="007E01DB" w:rsidRPr="00A772F4">
        <w:rPr>
          <w:lang w:val="en-US"/>
        </w:rPr>
        <w:t xml:space="preserve">of </w:t>
      </w:r>
      <w:r w:rsidR="00C4372C" w:rsidRPr="00A772F4">
        <w:rPr>
          <w:lang w:val="en-US"/>
        </w:rPr>
        <w:t>legally recogniz</w:t>
      </w:r>
      <w:r w:rsidR="007E01DB" w:rsidRPr="00A772F4">
        <w:rPr>
          <w:lang w:val="en-US"/>
        </w:rPr>
        <w:t>ing</w:t>
      </w:r>
      <w:r w:rsidR="00C4372C" w:rsidRPr="00A772F4">
        <w:rPr>
          <w:lang w:val="en-US"/>
        </w:rPr>
        <w:t xml:space="preserve"> i</w:t>
      </w:r>
      <w:r w:rsidRPr="00A772F4">
        <w:rPr>
          <w:lang w:val="en-US"/>
        </w:rPr>
        <w:t xml:space="preserve">t and </w:t>
      </w:r>
      <w:r w:rsidR="00C4372C" w:rsidRPr="00A772F4">
        <w:rPr>
          <w:lang w:val="en-US"/>
        </w:rPr>
        <w:t>re</w:t>
      </w:r>
      <w:r w:rsidRPr="00A772F4">
        <w:rPr>
          <w:lang w:val="en-US"/>
        </w:rPr>
        <w:t xml:space="preserve">consider the possibility that </w:t>
      </w:r>
      <w:r w:rsidR="000C2629" w:rsidRPr="00A772F4">
        <w:rPr>
          <w:lang w:val="en-US"/>
        </w:rPr>
        <w:t xml:space="preserve">doing so </w:t>
      </w:r>
      <w:r w:rsidRPr="00A772F4">
        <w:rPr>
          <w:lang w:val="en-US"/>
        </w:rPr>
        <w:t xml:space="preserve">may be a way to respect one’s autonomy and therefore one’s own needs. </w:t>
      </w:r>
      <w:r w:rsidR="00D26E69" w:rsidRPr="00A772F4">
        <w:rPr>
          <w:lang w:val="en-US"/>
        </w:rPr>
        <w:t xml:space="preserve">The </w:t>
      </w:r>
      <w:r w:rsidR="007E01DB" w:rsidRPr="00A772F4">
        <w:rPr>
          <w:lang w:val="en-US"/>
        </w:rPr>
        <w:t xml:space="preserve">decision as to </w:t>
      </w:r>
      <w:r w:rsidR="00C4372C" w:rsidRPr="00A772F4">
        <w:rPr>
          <w:lang w:val="en-US"/>
        </w:rPr>
        <w:t>whether m</w:t>
      </w:r>
      <w:r w:rsidR="00D26E69" w:rsidRPr="00A772F4">
        <w:rPr>
          <w:lang w:val="en-US"/>
        </w:rPr>
        <w:t xml:space="preserve">arriage is one’s </w:t>
      </w:r>
      <w:r w:rsidR="00C4372C" w:rsidRPr="00A772F4">
        <w:rPr>
          <w:lang w:val="en-US"/>
        </w:rPr>
        <w:t xml:space="preserve">best </w:t>
      </w:r>
      <w:r w:rsidR="00AF2921" w:rsidRPr="00A772F4">
        <w:rPr>
          <w:lang w:val="en-US"/>
        </w:rPr>
        <w:t>type</w:t>
      </w:r>
      <w:r w:rsidR="00C4372C" w:rsidRPr="00A772F4">
        <w:rPr>
          <w:lang w:val="en-US"/>
        </w:rPr>
        <w:t xml:space="preserve"> of legal relationship </w:t>
      </w:r>
      <w:r w:rsidR="00D26E69" w:rsidRPr="00A772F4">
        <w:rPr>
          <w:lang w:val="en-US"/>
        </w:rPr>
        <w:t>needs to be</w:t>
      </w:r>
      <w:r w:rsidR="00C4372C" w:rsidRPr="00A772F4">
        <w:rPr>
          <w:lang w:val="en-US"/>
        </w:rPr>
        <w:t xml:space="preserve"> left to competent adults. For this reason, we should not simply deny polyamorists the opportunity to choose plural marriage as their particular marital relationship. </w:t>
      </w:r>
      <w:r w:rsidR="000C2629" w:rsidRPr="00A772F4">
        <w:rPr>
          <w:lang w:val="en-US"/>
        </w:rPr>
        <w:t>Nonetheless</w:t>
      </w:r>
      <w:r w:rsidR="007E01DB" w:rsidRPr="00A772F4">
        <w:rPr>
          <w:lang w:val="en-US"/>
        </w:rPr>
        <w:t>, t</w:t>
      </w:r>
      <w:r w:rsidRPr="00A772F4">
        <w:rPr>
          <w:lang w:val="en-US"/>
        </w:rPr>
        <w:t xml:space="preserve">his freedom of marital self-determination should have its limits. </w:t>
      </w:r>
      <w:r w:rsidR="007E01DB" w:rsidRPr="00A772F4">
        <w:rPr>
          <w:lang w:val="en-US"/>
        </w:rPr>
        <w:t>March (2011) proposed</w:t>
      </w:r>
      <w:r w:rsidRPr="00A772F4">
        <w:rPr>
          <w:lang w:val="en-US"/>
        </w:rPr>
        <w:t xml:space="preserve"> a major constraint </w:t>
      </w:r>
      <w:r w:rsidR="007E01DB" w:rsidRPr="00A772F4">
        <w:rPr>
          <w:lang w:val="en-US"/>
        </w:rPr>
        <w:t xml:space="preserve">for </w:t>
      </w:r>
      <w:r w:rsidRPr="00A772F4">
        <w:rPr>
          <w:lang w:val="en-US"/>
        </w:rPr>
        <w:t>this freedom: ‘</w:t>
      </w:r>
      <w:r w:rsidR="00F76A4E">
        <w:rPr>
          <w:lang w:val="en-US"/>
        </w:rPr>
        <w:t>[</w:t>
      </w:r>
      <w:r w:rsidRPr="00A772F4">
        <w:rPr>
          <w:lang w:val="en-US"/>
        </w:rPr>
        <w:t>s</w:t>
      </w:r>
      <w:r w:rsidR="00F76A4E">
        <w:rPr>
          <w:lang w:val="en-US"/>
        </w:rPr>
        <w:t>]</w:t>
      </w:r>
      <w:proofErr w:type="spellStart"/>
      <w:r w:rsidRPr="00A772F4">
        <w:rPr>
          <w:lang w:val="en-US"/>
        </w:rPr>
        <w:t>omeone’s</w:t>
      </w:r>
      <w:proofErr w:type="spellEnd"/>
      <w:r w:rsidRPr="00A772F4">
        <w:rPr>
          <w:lang w:val="en-US"/>
        </w:rPr>
        <w:t xml:space="preserve"> freedom to choose should not place an unreasonable burden on citizens and it cannot deprive other members of their civil or human rights</w:t>
      </w:r>
      <w:r w:rsidRPr="00A772F4">
        <w:rPr>
          <w:rStyle w:val="Verwijzingopmerking"/>
          <w:lang w:val="en-US"/>
        </w:rPr>
        <w:t>’ (</w:t>
      </w:r>
      <w:r w:rsidRPr="00A772F4">
        <w:rPr>
          <w:lang w:val="en-US"/>
        </w:rPr>
        <w:t>March 2011, 252).</w:t>
      </w:r>
    </w:p>
    <w:p w14:paraId="44CCB140" w14:textId="32EB39A3" w:rsidR="00D03C87" w:rsidRPr="00A772F4" w:rsidRDefault="00C5269A" w:rsidP="00115D68">
      <w:pPr>
        <w:spacing w:after="0" w:line="360" w:lineRule="auto"/>
        <w:ind w:firstLine="708"/>
        <w:jc w:val="both"/>
        <w:rPr>
          <w:lang w:val="en-US"/>
        </w:rPr>
      </w:pPr>
      <w:r w:rsidRPr="00A772F4">
        <w:rPr>
          <w:lang w:val="en-US"/>
        </w:rPr>
        <w:t>The p</w:t>
      </w:r>
      <w:r w:rsidR="00E82C1B" w:rsidRPr="00A772F4">
        <w:rPr>
          <w:lang w:val="en-US"/>
        </w:rPr>
        <w:t>revious</w:t>
      </w:r>
      <w:r w:rsidR="00D03C87" w:rsidRPr="00A772F4">
        <w:rPr>
          <w:lang w:val="en-US"/>
        </w:rPr>
        <w:t xml:space="preserve"> a</w:t>
      </w:r>
      <w:r w:rsidR="00C4372C" w:rsidRPr="00A772F4">
        <w:rPr>
          <w:lang w:val="en-US"/>
        </w:rPr>
        <w:t>rgument can</w:t>
      </w:r>
      <w:r w:rsidR="0084452E" w:rsidRPr="00A772F4">
        <w:rPr>
          <w:lang w:val="en-US"/>
        </w:rPr>
        <w:t xml:space="preserve"> </w:t>
      </w:r>
      <w:r w:rsidR="007E01DB" w:rsidRPr="00A772F4">
        <w:rPr>
          <w:lang w:val="en-US"/>
        </w:rPr>
        <w:t xml:space="preserve">also </w:t>
      </w:r>
      <w:r w:rsidR="0084452E" w:rsidRPr="00A772F4">
        <w:rPr>
          <w:lang w:val="en-US"/>
        </w:rPr>
        <w:t>be supported by a</w:t>
      </w:r>
      <w:r w:rsidR="00D03C87" w:rsidRPr="00A772F4">
        <w:rPr>
          <w:lang w:val="en-US"/>
        </w:rPr>
        <w:t xml:space="preserve"> more ra</w:t>
      </w:r>
      <w:r w:rsidRPr="00A772F4">
        <w:rPr>
          <w:lang w:val="en-US"/>
        </w:rPr>
        <w:t xml:space="preserve">dical libertarian argument. </w:t>
      </w:r>
      <w:r w:rsidR="000D25C7" w:rsidRPr="00A772F4">
        <w:rPr>
          <w:lang w:val="en-US"/>
        </w:rPr>
        <w:t>Libertarians argue</w:t>
      </w:r>
      <w:r w:rsidR="00D03C87" w:rsidRPr="00A772F4">
        <w:rPr>
          <w:lang w:val="en-US"/>
        </w:rPr>
        <w:t xml:space="preserve"> that the state should stop</w:t>
      </w:r>
      <w:r w:rsidR="007E01DB" w:rsidRPr="00A772F4">
        <w:rPr>
          <w:lang w:val="en-US"/>
        </w:rPr>
        <w:t xml:space="preserve"> the</w:t>
      </w:r>
      <w:r w:rsidR="00D03C87" w:rsidRPr="00A772F4">
        <w:rPr>
          <w:lang w:val="en-US"/>
        </w:rPr>
        <w:t xml:space="preserve"> licensing, taxation and regulation </w:t>
      </w:r>
      <w:r w:rsidR="007E01DB" w:rsidRPr="00A772F4">
        <w:rPr>
          <w:lang w:val="en-US"/>
        </w:rPr>
        <w:t xml:space="preserve">of </w:t>
      </w:r>
      <w:r w:rsidR="00D03C87" w:rsidRPr="00A772F4">
        <w:rPr>
          <w:lang w:val="en-US"/>
        </w:rPr>
        <w:t xml:space="preserve">marriage. </w:t>
      </w:r>
      <w:r w:rsidR="00E24F5D" w:rsidRPr="00A772F4">
        <w:rPr>
          <w:lang w:val="en-US"/>
        </w:rPr>
        <w:t xml:space="preserve">As proposed by Sumner, LBGT policy advisor for the Libertarian National Committee: </w:t>
      </w:r>
      <w:r w:rsidR="00D03C87" w:rsidRPr="00A772F4">
        <w:rPr>
          <w:lang w:val="en-US"/>
        </w:rPr>
        <w:t>‘The only wa</w:t>
      </w:r>
      <w:r w:rsidR="000418FB" w:rsidRPr="00A772F4">
        <w:rPr>
          <w:lang w:val="en-US"/>
        </w:rPr>
        <w:t>y</w:t>
      </w:r>
      <w:r w:rsidR="00D03C87" w:rsidRPr="00A772F4">
        <w:rPr>
          <w:lang w:val="en-US"/>
        </w:rPr>
        <w:t xml:space="preserve"> t</w:t>
      </w:r>
      <w:r w:rsidR="00426025" w:rsidRPr="00A772F4">
        <w:rPr>
          <w:lang w:val="en-US"/>
        </w:rPr>
        <w:t>o</w:t>
      </w:r>
      <w:r w:rsidR="00D03C87" w:rsidRPr="00A772F4">
        <w:rPr>
          <w:lang w:val="en-US"/>
        </w:rPr>
        <w:t xml:space="preserve"> </w:t>
      </w:r>
      <w:r w:rsidR="00D03C87" w:rsidRPr="00A772F4">
        <w:rPr>
          <w:lang w:val="en-US"/>
        </w:rPr>
        <w:lastRenderedPageBreak/>
        <w:t>guarantee true marriage equality is to get government out of the question entirely’</w:t>
      </w:r>
      <w:r w:rsidR="000418FB" w:rsidRPr="00A772F4">
        <w:rPr>
          <w:lang w:val="en-US"/>
        </w:rPr>
        <w:t xml:space="preserve"> </w:t>
      </w:r>
      <w:r w:rsidR="00D71DE3" w:rsidRPr="00A772F4">
        <w:rPr>
          <w:lang w:val="en-US"/>
        </w:rPr>
        <w:t>(lp.org</w:t>
      </w:r>
      <w:r w:rsidR="0017795E">
        <w:rPr>
          <w:lang w:val="en-US"/>
        </w:rPr>
        <w:t xml:space="preserve"> 2009</w:t>
      </w:r>
      <w:r w:rsidR="00D71DE3" w:rsidRPr="00A772F4">
        <w:rPr>
          <w:lang w:val="en-US"/>
        </w:rPr>
        <w:t>).</w:t>
      </w:r>
      <w:r w:rsidR="00D71DE3" w:rsidRPr="00A772F4">
        <w:rPr>
          <w:rStyle w:val="Voetnootmarkering"/>
          <w:lang w:val="en-US"/>
        </w:rPr>
        <w:footnoteReference w:id="11"/>
      </w:r>
      <w:r w:rsidR="00D71DE3" w:rsidRPr="00A772F4">
        <w:rPr>
          <w:lang w:val="en-US"/>
        </w:rPr>
        <w:t xml:space="preserve"> </w:t>
      </w:r>
      <w:r w:rsidR="00F3644A" w:rsidRPr="00A772F4">
        <w:rPr>
          <w:lang w:val="en-US"/>
        </w:rPr>
        <w:t>R</w:t>
      </w:r>
      <w:r w:rsidR="00D03C87" w:rsidRPr="00A772F4">
        <w:rPr>
          <w:lang w:val="en-US"/>
        </w:rPr>
        <w:t>emov</w:t>
      </w:r>
      <w:r w:rsidR="00F3644A" w:rsidRPr="00A772F4">
        <w:rPr>
          <w:lang w:val="en-US"/>
        </w:rPr>
        <w:t>ing</w:t>
      </w:r>
      <w:r w:rsidR="00D03C87" w:rsidRPr="00A772F4">
        <w:rPr>
          <w:lang w:val="en-US"/>
        </w:rPr>
        <w:t xml:space="preserve"> government from </w:t>
      </w:r>
      <w:r w:rsidR="00C73F5E" w:rsidRPr="00A772F4">
        <w:rPr>
          <w:lang w:val="en-US"/>
        </w:rPr>
        <w:t xml:space="preserve">the business of </w:t>
      </w:r>
      <w:r w:rsidR="00D03C87" w:rsidRPr="00A772F4">
        <w:rPr>
          <w:lang w:val="en-US"/>
        </w:rPr>
        <w:t>marriage</w:t>
      </w:r>
      <w:r w:rsidR="00F3644A" w:rsidRPr="00A772F4">
        <w:rPr>
          <w:lang w:val="en-US"/>
        </w:rPr>
        <w:t xml:space="preserve"> would allow </w:t>
      </w:r>
      <w:r w:rsidR="00D03C87" w:rsidRPr="00A772F4">
        <w:rPr>
          <w:lang w:val="en-US"/>
        </w:rPr>
        <w:t xml:space="preserve">all </w:t>
      </w:r>
      <w:r w:rsidR="005115A0" w:rsidRPr="00A772F4">
        <w:rPr>
          <w:lang w:val="en-US"/>
        </w:rPr>
        <w:t>non-conventional</w:t>
      </w:r>
      <w:r w:rsidR="00D03C87" w:rsidRPr="00A772F4">
        <w:rPr>
          <w:lang w:val="en-US"/>
        </w:rPr>
        <w:t xml:space="preserve"> relationship forms to enter in</w:t>
      </w:r>
      <w:r w:rsidR="00C73F5E" w:rsidRPr="00A772F4">
        <w:rPr>
          <w:lang w:val="en-US"/>
        </w:rPr>
        <w:t>to</w:t>
      </w:r>
      <w:r w:rsidR="00D03C87" w:rsidRPr="00A772F4">
        <w:rPr>
          <w:lang w:val="en-US"/>
        </w:rPr>
        <w:t xml:space="preserve"> the same agreements, arrangements and benefits as heterosexual couples.</w:t>
      </w:r>
      <w:r w:rsidR="00F745A0" w:rsidRPr="00A772F4">
        <w:rPr>
          <w:rStyle w:val="Voetnootmarkering"/>
          <w:lang w:val="en-US"/>
        </w:rPr>
        <w:footnoteReference w:id="12"/>
      </w:r>
      <w:r w:rsidR="00D03C87" w:rsidRPr="00A772F4">
        <w:rPr>
          <w:lang w:val="en-US"/>
        </w:rPr>
        <w:t xml:space="preserve"> </w:t>
      </w:r>
      <w:r w:rsidR="00C4372C" w:rsidRPr="00A772F4">
        <w:rPr>
          <w:lang w:val="en-US"/>
        </w:rPr>
        <w:t>It</w:t>
      </w:r>
      <w:r w:rsidR="00D03C87" w:rsidRPr="00A772F4">
        <w:rPr>
          <w:lang w:val="en-US"/>
        </w:rPr>
        <w:t xml:space="preserve"> would </w:t>
      </w:r>
      <w:r w:rsidR="00F3644A" w:rsidRPr="00A772F4">
        <w:rPr>
          <w:lang w:val="en-US"/>
        </w:rPr>
        <w:t xml:space="preserve">also </w:t>
      </w:r>
      <w:r w:rsidR="00D03C87" w:rsidRPr="00A772F4">
        <w:rPr>
          <w:lang w:val="en-US"/>
        </w:rPr>
        <w:t>grant individuals</w:t>
      </w:r>
      <w:r w:rsidR="00C4372C" w:rsidRPr="00A772F4">
        <w:rPr>
          <w:lang w:val="en-US"/>
        </w:rPr>
        <w:t xml:space="preserve"> the freedom</w:t>
      </w:r>
      <w:r w:rsidR="00D03C87" w:rsidRPr="00A772F4">
        <w:rPr>
          <w:lang w:val="en-US"/>
        </w:rPr>
        <w:t xml:space="preserve"> to decide for themselves who they want to enter into legal arrangements</w:t>
      </w:r>
      <w:r w:rsidR="00C73F5E" w:rsidRPr="00A772F4">
        <w:rPr>
          <w:lang w:val="en-US"/>
        </w:rPr>
        <w:t xml:space="preserve"> with</w:t>
      </w:r>
      <w:r w:rsidR="00D03C87" w:rsidRPr="00A772F4">
        <w:rPr>
          <w:lang w:val="en-US"/>
        </w:rPr>
        <w:t>. In the discussion on same</w:t>
      </w:r>
      <w:r w:rsidR="00C73F5E" w:rsidRPr="00A772F4">
        <w:rPr>
          <w:lang w:val="en-US"/>
        </w:rPr>
        <w:t xml:space="preserve"> </w:t>
      </w:r>
      <w:r w:rsidR="00D03C87" w:rsidRPr="00A772F4">
        <w:rPr>
          <w:lang w:val="en-US"/>
        </w:rPr>
        <w:t>sex marriage, Sumner said</w:t>
      </w:r>
      <w:r w:rsidR="00C73F5E" w:rsidRPr="00A772F4">
        <w:rPr>
          <w:lang w:val="en-US"/>
        </w:rPr>
        <w:t>:</w:t>
      </w:r>
      <w:r w:rsidR="00D03C87" w:rsidRPr="00A772F4">
        <w:rPr>
          <w:lang w:val="en-US"/>
        </w:rPr>
        <w:t xml:space="preserve"> ‘</w:t>
      </w:r>
      <w:r w:rsidR="00F76A4E">
        <w:rPr>
          <w:lang w:val="en-US"/>
        </w:rPr>
        <w:t>[</w:t>
      </w:r>
      <w:r w:rsidR="00D03C87" w:rsidRPr="00A772F4">
        <w:rPr>
          <w:lang w:val="en-US"/>
        </w:rPr>
        <w:t>n</w:t>
      </w:r>
      <w:r w:rsidR="00F76A4E">
        <w:rPr>
          <w:lang w:val="en-US"/>
        </w:rPr>
        <w:t>]</w:t>
      </w:r>
      <w:r w:rsidR="00D03C87" w:rsidRPr="00A772F4">
        <w:rPr>
          <w:lang w:val="en-US"/>
        </w:rPr>
        <w:t xml:space="preserve">o individual, straight, gay or lesbian, should be forced to accept </w:t>
      </w:r>
      <w:r w:rsidR="00F641A3" w:rsidRPr="00A772F4">
        <w:rPr>
          <w:lang w:val="en-US"/>
        </w:rPr>
        <w:t>someone else’s</w:t>
      </w:r>
      <w:r w:rsidR="00D03C87" w:rsidRPr="00A772F4">
        <w:rPr>
          <w:lang w:val="en-US"/>
        </w:rPr>
        <w:t xml:space="preserve"> definition of marriage’ (lp.org</w:t>
      </w:r>
      <w:r w:rsidR="0017795E">
        <w:rPr>
          <w:lang w:val="en-US"/>
        </w:rPr>
        <w:t xml:space="preserve"> 2009</w:t>
      </w:r>
      <w:r w:rsidR="00D03C87" w:rsidRPr="00A772F4">
        <w:rPr>
          <w:lang w:val="en-US"/>
        </w:rPr>
        <w:t xml:space="preserve">). </w:t>
      </w:r>
      <w:r w:rsidR="00E82C1B" w:rsidRPr="00A772F4">
        <w:rPr>
          <w:lang w:val="en-US"/>
        </w:rPr>
        <w:t>I believe</w:t>
      </w:r>
      <w:r w:rsidR="00426025" w:rsidRPr="00A772F4">
        <w:rPr>
          <w:lang w:val="en-US"/>
        </w:rPr>
        <w:t xml:space="preserve"> the s</w:t>
      </w:r>
      <w:r w:rsidR="00D03C87" w:rsidRPr="00A772F4">
        <w:rPr>
          <w:lang w:val="en-US"/>
        </w:rPr>
        <w:t>ame argument support</w:t>
      </w:r>
      <w:r w:rsidR="00C73F5E" w:rsidRPr="00A772F4">
        <w:rPr>
          <w:lang w:val="en-US"/>
        </w:rPr>
        <w:t>s</w:t>
      </w:r>
      <w:r w:rsidR="00D03C87" w:rsidRPr="00A772F4">
        <w:rPr>
          <w:lang w:val="en-US"/>
        </w:rPr>
        <w:t xml:space="preserve"> plural marriage.</w:t>
      </w:r>
    </w:p>
    <w:p w14:paraId="7BB8B099" w14:textId="77777777" w:rsidR="00426025" w:rsidRPr="00A772F4" w:rsidRDefault="00E82C1B" w:rsidP="00115D68">
      <w:pPr>
        <w:spacing w:after="0" w:line="360" w:lineRule="auto"/>
        <w:ind w:firstLine="708"/>
        <w:jc w:val="both"/>
        <w:rPr>
          <w:lang w:val="en-US"/>
        </w:rPr>
      </w:pPr>
      <w:r w:rsidRPr="00A772F4">
        <w:rPr>
          <w:lang w:val="en-US"/>
        </w:rPr>
        <w:t>What do these arguments from</w:t>
      </w:r>
      <w:r w:rsidR="00C5269A" w:rsidRPr="00A772F4">
        <w:rPr>
          <w:lang w:val="en-US"/>
        </w:rPr>
        <w:t xml:space="preserve"> a</w:t>
      </w:r>
      <w:r w:rsidRPr="00A772F4">
        <w:rPr>
          <w:lang w:val="en-US"/>
        </w:rPr>
        <w:t xml:space="preserve"> liberal perspective say about the central question of this thesis: </w:t>
      </w:r>
      <w:r w:rsidR="00F3644A" w:rsidRPr="00A772F4">
        <w:rPr>
          <w:lang w:val="en-US"/>
        </w:rPr>
        <w:t xml:space="preserve">namely, should we </w:t>
      </w:r>
      <w:r w:rsidRPr="00A772F4">
        <w:rPr>
          <w:lang w:val="en-US"/>
        </w:rPr>
        <w:t>broaden marital option</w:t>
      </w:r>
      <w:r w:rsidR="00C73F5E" w:rsidRPr="00A772F4">
        <w:rPr>
          <w:lang w:val="en-US"/>
        </w:rPr>
        <w:t>s</w:t>
      </w:r>
      <w:r w:rsidRPr="00A772F4">
        <w:rPr>
          <w:lang w:val="en-US"/>
        </w:rPr>
        <w:t xml:space="preserve"> </w:t>
      </w:r>
      <w:r w:rsidR="00C73F5E" w:rsidRPr="00A772F4">
        <w:rPr>
          <w:lang w:val="en-US"/>
        </w:rPr>
        <w:t xml:space="preserve">to include </w:t>
      </w:r>
      <w:r w:rsidRPr="00A772F4">
        <w:rPr>
          <w:lang w:val="en-US"/>
        </w:rPr>
        <w:t xml:space="preserve">plural marriage? </w:t>
      </w:r>
      <w:r w:rsidR="00F3644A" w:rsidRPr="00A772F4">
        <w:rPr>
          <w:lang w:val="en-US"/>
        </w:rPr>
        <w:t xml:space="preserve">This thesis views </w:t>
      </w:r>
      <w:r w:rsidR="000D25C7" w:rsidRPr="00A772F4">
        <w:rPr>
          <w:lang w:val="en-US"/>
        </w:rPr>
        <w:t xml:space="preserve">arguments </w:t>
      </w:r>
      <w:r w:rsidR="00C73F5E" w:rsidRPr="00A772F4">
        <w:rPr>
          <w:lang w:val="en-US"/>
        </w:rPr>
        <w:t xml:space="preserve">for </w:t>
      </w:r>
      <w:r w:rsidR="00F3644A" w:rsidRPr="00A772F4">
        <w:rPr>
          <w:lang w:val="en-US"/>
        </w:rPr>
        <w:t xml:space="preserve">the </w:t>
      </w:r>
      <w:r w:rsidR="00C5269A" w:rsidRPr="00A772F4">
        <w:rPr>
          <w:lang w:val="en-US"/>
        </w:rPr>
        <w:t xml:space="preserve">freedom of marital expression </w:t>
      </w:r>
      <w:r w:rsidR="00F3644A" w:rsidRPr="00A772F4">
        <w:rPr>
          <w:lang w:val="en-US"/>
        </w:rPr>
        <w:t xml:space="preserve">as </w:t>
      </w:r>
      <w:r w:rsidR="00C5269A" w:rsidRPr="00A772F4">
        <w:rPr>
          <w:lang w:val="en-US"/>
        </w:rPr>
        <w:t>essential</w:t>
      </w:r>
      <w:r w:rsidR="00F3644A" w:rsidRPr="00A772F4">
        <w:rPr>
          <w:lang w:val="en-US"/>
        </w:rPr>
        <w:t>,</w:t>
      </w:r>
      <w:r w:rsidR="00C5269A" w:rsidRPr="00A772F4">
        <w:rPr>
          <w:lang w:val="en-US"/>
        </w:rPr>
        <w:t xml:space="preserve"> as they</w:t>
      </w:r>
      <w:r w:rsidR="00426025" w:rsidRPr="00A772F4">
        <w:rPr>
          <w:lang w:val="en-US"/>
        </w:rPr>
        <w:t xml:space="preserve"> </w:t>
      </w:r>
      <w:r w:rsidR="00C73F5E" w:rsidRPr="00A772F4">
        <w:rPr>
          <w:lang w:val="en-US"/>
        </w:rPr>
        <w:t xml:space="preserve">provide </w:t>
      </w:r>
      <w:r w:rsidR="00426025" w:rsidRPr="00A772F4">
        <w:rPr>
          <w:lang w:val="en-US"/>
        </w:rPr>
        <w:t>an insight in</w:t>
      </w:r>
      <w:r w:rsidR="00C73F5E" w:rsidRPr="00A772F4">
        <w:rPr>
          <w:lang w:val="en-US"/>
        </w:rPr>
        <w:t>to</w:t>
      </w:r>
      <w:r w:rsidR="00426025" w:rsidRPr="00A772F4">
        <w:rPr>
          <w:lang w:val="en-US"/>
        </w:rPr>
        <w:t xml:space="preserve"> liberal motivations</w:t>
      </w:r>
      <w:r w:rsidRPr="00A772F4">
        <w:rPr>
          <w:lang w:val="en-US"/>
        </w:rPr>
        <w:t xml:space="preserve"> for</w:t>
      </w:r>
      <w:r w:rsidR="00426025" w:rsidRPr="00A772F4">
        <w:rPr>
          <w:lang w:val="en-US"/>
        </w:rPr>
        <w:t xml:space="preserve"> decriminalizing or</w:t>
      </w:r>
      <w:r w:rsidRPr="00A772F4">
        <w:rPr>
          <w:lang w:val="en-US"/>
        </w:rPr>
        <w:t xml:space="preserve"> recognizing</w:t>
      </w:r>
      <w:r w:rsidR="00C4372C" w:rsidRPr="00A772F4">
        <w:rPr>
          <w:lang w:val="en-US"/>
        </w:rPr>
        <w:t xml:space="preserve"> plural marriage. Western society a</w:t>
      </w:r>
      <w:r w:rsidR="00F745A0" w:rsidRPr="00A772F4">
        <w:rPr>
          <w:lang w:val="en-US"/>
        </w:rPr>
        <w:t>ppreciates</w:t>
      </w:r>
      <w:r w:rsidR="00C4372C" w:rsidRPr="00A772F4">
        <w:rPr>
          <w:lang w:val="en-US"/>
        </w:rPr>
        <w:t xml:space="preserve"> the liberty </w:t>
      </w:r>
      <w:r w:rsidR="00C73F5E" w:rsidRPr="00A772F4">
        <w:rPr>
          <w:lang w:val="en-US"/>
        </w:rPr>
        <w:t xml:space="preserve">of </w:t>
      </w:r>
      <w:r w:rsidR="00426025" w:rsidRPr="00A772F4">
        <w:rPr>
          <w:lang w:val="en-US"/>
        </w:rPr>
        <w:t xml:space="preserve">freedom of </w:t>
      </w:r>
      <w:r w:rsidR="00C73F5E" w:rsidRPr="00A772F4">
        <w:rPr>
          <w:lang w:val="en-US"/>
        </w:rPr>
        <w:t xml:space="preserve">choice and </w:t>
      </w:r>
      <w:r w:rsidR="00896919" w:rsidRPr="00A772F4">
        <w:rPr>
          <w:lang w:val="en-US"/>
        </w:rPr>
        <w:t>expression, both</w:t>
      </w:r>
      <w:r w:rsidR="00C4372C" w:rsidRPr="00A772F4">
        <w:rPr>
          <w:lang w:val="en-US"/>
        </w:rPr>
        <w:t xml:space="preserve"> </w:t>
      </w:r>
      <w:r w:rsidR="00C73F5E" w:rsidRPr="00A772F4">
        <w:rPr>
          <w:lang w:val="en-US"/>
        </w:rPr>
        <w:t>of which</w:t>
      </w:r>
      <w:r w:rsidR="00896919" w:rsidRPr="00A772F4">
        <w:rPr>
          <w:lang w:val="en-US"/>
        </w:rPr>
        <w:t xml:space="preserve"> touch</w:t>
      </w:r>
      <w:r w:rsidR="00426025" w:rsidRPr="00A772F4">
        <w:rPr>
          <w:lang w:val="en-US"/>
        </w:rPr>
        <w:t xml:space="preserve"> on the </w:t>
      </w:r>
      <w:r w:rsidR="00F3644A" w:rsidRPr="00A772F4">
        <w:rPr>
          <w:lang w:val="en-US"/>
        </w:rPr>
        <w:t xml:space="preserve">highly valorized </w:t>
      </w:r>
      <w:r w:rsidR="00426025" w:rsidRPr="00A772F4">
        <w:rPr>
          <w:lang w:val="en-US"/>
        </w:rPr>
        <w:t xml:space="preserve">norm of freedom. </w:t>
      </w:r>
      <w:r w:rsidR="00BD5BA0" w:rsidRPr="00A772F4">
        <w:rPr>
          <w:lang w:val="en-US"/>
        </w:rPr>
        <w:t>The</w:t>
      </w:r>
      <w:r w:rsidR="00660B0B" w:rsidRPr="00A772F4">
        <w:rPr>
          <w:lang w:val="en-US"/>
        </w:rPr>
        <w:t xml:space="preserve"> only restriction is that marital freedom, with </w:t>
      </w:r>
      <w:r w:rsidR="000D25C7" w:rsidRPr="00A772F4">
        <w:rPr>
          <w:lang w:val="en-US"/>
        </w:rPr>
        <w:t>its</w:t>
      </w:r>
      <w:r w:rsidR="00660B0B" w:rsidRPr="00A772F4">
        <w:rPr>
          <w:lang w:val="en-US"/>
        </w:rPr>
        <w:t xml:space="preserve"> </w:t>
      </w:r>
      <w:r w:rsidR="00426025" w:rsidRPr="00A772F4">
        <w:rPr>
          <w:lang w:val="en-US"/>
        </w:rPr>
        <w:t>merits,</w:t>
      </w:r>
      <w:r w:rsidR="00F745A0" w:rsidRPr="00A772F4">
        <w:rPr>
          <w:lang w:val="en-US"/>
        </w:rPr>
        <w:t xml:space="preserve"> </w:t>
      </w:r>
      <w:r w:rsidR="00660B0B" w:rsidRPr="00A772F4">
        <w:rPr>
          <w:lang w:val="en-US"/>
        </w:rPr>
        <w:t>should be</w:t>
      </w:r>
      <w:r w:rsidR="00426025" w:rsidRPr="00A772F4">
        <w:rPr>
          <w:lang w:val="en-US"/>
        </w:rPr>
        <w:t xml:space="preserve"> situated within the </w:t>
      </w:r>
      <w:r w:rsidR="00F3644A" w:rsidRPr="00A772F4">
        <w:rPr>
          <w:lang w:val="en-US"/>
        </w:rPr>
        <w:t xml:space="preserve">parameters </w:t>
      </w:r>
      <w:r w:rsidR="00426025" w:rsidRPr="00A772F4">
        <w:rPr>
          <w:lang w:val="en-US"/>
        </w:rPr>
        <w:t>of not harming others.</w:t>
      </w:r>
    </w:p>
    <w:p w14:paraId="775BE14E" w14:textId="63E858ED" w:rsidR="00426025" w:rsidRPr="00A772F4" w:rsidRDefault="000D136E" w:rsidP="00115D68">
      <w:pPr>
        <w:pStyle w:val="Kop2"/>
        <w:jc w:val="both"/>
        <w:rPr>
          <w:rFonts w:asciiTheme="minorHAnsi" w:hAnsiTheme="minorHAnsi"/>
          <w:lang w:val="en-US"/>
        </w:rPr>
      </w:pPr>
      <w:bookmarkStart w:id="17" w:name="_Toc459061713"/>
      <w:r w:rsidRPr="00A772F4">
        <w:rPr>
          <w:rFonts w:asciiTheme="minorHAnsi" w:hAnsiTheme="minorHAnsi"/>
          <w:lang w:val="en-US"/>
        </w:rPr>
        <w:t>3.</w:t>
      </w:r>
      <w:r w:rsidR="00F84C4C" w:rsidRPr="00A772F4">
        <w:rPr>
          <w:rFonts w:asciiTheme="minorHAnsi" w:hAnsiTheme="minorHAnsi"/>
          <w:lang w:val="en-US"/>
        </w:rPr>
        <w:t>4</w:t>
      </w:r>
      <w:r w:rsidR="00426025" w:rsidRPr="00A772F4">
        <w:rPr>
          <w:rFonts w:asciiTheme="minorHAnsi" w:hAnsiTheme="minorHAnsi"/>
          <w:lang w:val="en-US"/>
        </w:rPr>
        <w:t xml:space="preserve">. Biological </w:t>
      </w:r>
      <w:r w:rsidR="00C30F3E" w:rsidRPr="00A772F4">
        <w:rPr>
          <w:rFonts w:asciiTheme="minorHAnsi" w:hAnsiTheme="minorHAnsi"/>
          <w:lang w:val="en-US"/>
        </w:rPr>
        <w:t>justifications for plural marriage</w:t>
      </w:r>
      <w:bookmarkEnd w:id="17"/>
    </w:p>
    <w:p w14:paraId="1ADF53C4" w14:textId="1E55E055" w:rsidR="00426025" w:rsidRPr="00A772F4" w:rsidRDefault="00426025" w:rsidP="00115D68">
      <w:pPr>
        <w:spacing w:after="0" w:line="360" w:lineRule="auto"/>
        <w:jc w:val="both"/>
        <w:rPr>
          <w:lang w:val="en-US"/>
        </w:rPr>
      </w:pPr>
      <w:r w:rsidRPr="00A772F4">
        <w:rPr>
          <w:lang w:val="en-US"/>
        </w:rPr>
        <w:t xml:space="preserve">Another argument in </w:t>
      </w:r>
      <w:r w:rsidR="00AF2921" w:rsidRPr="00A772F4">
        <w:rPr>
          <w:lang w:val="en-US"/>
        </w:rPr>
        <w:t>favor</w:t>
      </w:r>
      <w:r w:rsidRPr="00A772F4">
        <w:rPr>
          <w:lang w:val="en-US"/>
        </w:rPr>
        <w:t xml:space="preserve"> of plural marriage does not fall neatly into </w:t>
      </w:r>
      <w:r w:rsidR="00BD5BA0" w:rsidRPr="00A772F4">
        <w:rPr>
          <w:lang w:val="en-US"/>
        </w:rPr>
        <w:t>the collection of</w:t>
      </w:r>
      <w:r w:rsidRPr="00A772F4">
        <w:rPr>
          <w:lang w:val="en-US"/>
        </w:rPr>
        <w:t xml:space="preserve"> arg</w:t>
      </w:r>
      <w:r w:rsidR="000D136E" w:rsidRPr="00A772F4">
        <w:rPr>
          <w:lang w:val="en-US"/>
        </w:rPr>
        <w:t xml:space="preserve">uments mentioned earlier. </w:t>
      </w:r>
      <w:r w:rsidR="002A37F6" w:rsidRPr="00A772F4">
        <w:rPr>
          <w:lang w:val="en-US"/>
        </w:rPr>
        <w:t xml:space="preserve">In an </w:t>
      </w:r>
      <w:r w:rsidR="000D25C7" w:rsidRPr="00A772F4">
        <w:rPr>
          <w:lang w:val="en-US"/>
        </w:rPr>
        <w:t>examination</w:t>
      </w:r>
      <w:r w:rsidRPr="00A772F4">
        <w:rPr>
          <w:lang w:val="en-US"/>
        </w:rPr>
        <w:t xml:space="preserve"> </w:t>
      </w:r>
      <w:r w:rsidR="00BD5BA0" w:rsidRPr="00A772F4">
        <w:rPr>
          <w:lang w:val="en-US"/>
        </w:rPr>
        <w:t xml:space="preserve">of </w:t>
      </w:r>
      <w:r w:rsidRPr="00A772F4">
        <w:rPr>
          <w:lang w:val="en-US"/>
        </w:rPr>
        <w:t xml:space="preserve">whether we should </w:t>
      </w:r>
      <w:r w:rsidR="00721662" w:rsidRPr="00A772F4">
        <w:rPr>
          <w:lang w:val="en-US"/>
        </w:rPr>
        <w:t xml:space="preserve">legally </w:t>
      </w:r>
      <w:r w:rsidRPr="00A772F4">
        <w:rPr>
          <w:lang w:val="en-US"/>
        </w:rPr>
        <w:t>recog</w:t>
      </w:r>
      <w:r w:rsidR="000D136E" w:rsidRPr="00A772F4">
        <w:rPr>
          <w:lang w:val="en-US"/>
        </w:rPr>
        <w:t>nize or regulate polygamy</w:t>
      </w:r>
      <w:r w:rsidR="00C73F5E" w:rsidRPr="00A772F4">
        <w:rPr>
          <w:lang w:val="en-US"/>
        </w:rPr>
        <w:t>,</w:t>
      </w:r>
      <w:r w:rsidR="000D136E" w:rsidRPr="00A772F4">
        <w:rPr>
          <w:lang w:val="en-US"/>
        </w:rPr>
        <w:t xml:space="preserve"> </w:t>
      </w:r>
      <w:r w:rsidR="004F2FD8" w:rsidRPr="00A772F4">
        <w:rPr>
          <w:lang w:val="en-US"/>
        </w:rPr>
        <w:t xml:space="preserve">A.D. </w:t>
      </w:r>
      <w:r w:rsidR="002A37F6" w:rsidRPr="00A772F4">
        <w:rPr>
          <w:lang w:val="en-US"/>
        </w:rPr>
        <w:t xml:space="preserve">Davis (2010) </w:t>
      </w:r>
      <w:r w:rsidR="000D136E" w:rsidRPr="00A772F4">
        <w:rPr>
          <w:lang w:val="en-US"/>
        </w:rPr>
        <w:t xml:space="preserve">discussed the idea </w:t>
      </w:r>
      <w:r w:rsidR="00C73F5E" w:rsidRPr="00A772F4">
        <w:rPr>
          <w:lang w:val="en-US"/>
        </w:rPr>
        <w:t>that</w:t>
      </w:r>
      <w:r w:rsidR="000D136E" w:rsidRPr="00A772F4">
        <w:rPr>
          <w:lang w:val="en-US"/>
        </w:rPr>
        <w:t xml:space="preserve"> polyamory could be justified based on biological reasons. </w:t>
      </w:r>
      <w:r w:rsidR="002A37F6" w:rsidRPr="00A772F4">
        <w:rPr>
          <w:lang w:val="en-US"/>
        </w:rPr>
        <w:t xml:space="preserve">The </w:t>
      </w:r>
      <w:r w:rsidRPr="00A772F4">
        <w:rPr>
          <w:lang w:val="en-US"/>
        </w:rPr>
        <w:t xml:space="preserve">argument </w:t>
      </w:r>
      <w:r w:rsidR="002A37F6" w:rsidRPr="00A772F4">
        <w:rPr>
          <w:lang w:val="en-US"/>
        </w:rPr>
        <w:t xml:space="preserve">put forward </w:t>
      </w:r>
      <w:r w:rsidRPr="00A772F4">
        <w:rPr>
          <w:lang w:val="en-US"/>
        </w:rPr>
        <w:t>rests on a gendered</w:t>
      </w:r>
      <w:r w:rsidR="00C73F5E" w:rsidRPr="00A772F4">
        <w:rPr>
          <w:lang w:val="en-US"/>
        </w:rPr>
        <w:t>,</w:t>
      </w:r>
      <w:r w:rsidRPr="00A772F4">
        <w:rPr>
          <w:lang w:val="en-US"/>
        </w:rPr>
        <w:t xml:space="preserve"> pragmatic moralism that assumes a natural difference between men and women. According to this logic, men are by nature unfaithful</w:t>
      </w:r>
      <w:r w:rsidR="002A37F6" w:rsidRPr="00A772F4">
        <w:rPr>
          <w:lang w:val="en-US"/>
        </w:rPr>
        <w:t xml:space="preserve"> while </w:t>
      </w:r>
      <w:r w:rsidR="00DA59B2" w:rsidRPr="00A772F4">
        <w:rPr>
          <w:lang w:val="en-US"/>
        </w:rPr>
        <w:t>w</w:t>
      </w:r>
      <w:r w:rsidRPr="00A772F4">
        <w:rPr>
          <w:lang w:val="en-US"/>
        </w:rPr>
        <w:t>omen</w:t>
      </w:r>
      <w:r w:rsidR="00BD5BA0" w:rsidRPr="00A772F4">
        <w:rPr>
          <w:lang w:val="en-US"/>
        </w:rPr>
        <w:t xml:space="preserve"> are not</w:t>
      </w:r>
      <w:r w:rsidR="002A37F6" w:rsidRPr="00A772F4">
        <w:rPr>
          <w:lang w:val="en-US"/>
        </w:rPr>
        <w:t xml:space="preserve"> – which is why women </w:t>
      </w:r>
      <w:r w:rsidR="00660B0B" w:rsidRPr="00A772F4">
        <w:rPr>
          <w:lang w:val="en-US"/>
        </w:rPr>
        <w:t>generally</w:t>
      </w:r>
      <w:r w:rsidRPr="00A772F4">
        <w:rPr>
          <w:lang w:val="en-US"/>
        </w:rPr>
        <w:t xml:space="preserve"> prefer monogamy. </w:t>
      </w:r>
      <w:r w:rsidR="000D136E" w:rsidRPr="00A772F4">
        <w:rPr>
          <w:lang w:val="en-US"/>
        </w:rPr>
        <w:t>Based on this assumption, Davis</w:t>
      </w:r>
      <w:r w:rsidR="00660B0B" w:rsidRPr="00A772F4">
        <w:rPr>
          <w:lang w:val="en-US"/>
        </w:rPr>
        <w:t xml:space="preserve"> argues that p</w:t>
      </w:r>
      <w:r w:rsidRPr="00A772F4">
        <w:rPr>
          <w:lang w:val="en-US"/>
        </w:rPr>
        <w:t xml:space="preserve">olygamy </w:t>
      </w:r>
      <w:r w:rsidR="000D136E" w:rsidRPr="00A772F4">
        <w:rPr>
          <w:lang w:val="en-US"/>
        </w:rPr>
        <w:t xml:space="preserve">can </w:t>
      </w:r>
      <w:r w:rsidR="004073F3" w:rsidRPr="00A772F4">
        <w:rPr>
          <w:lang w:val="en-US"/>
        </w:rPr>
        <w:t>offer</w:t>
      </w:r>
      <w:r w:rsidRPr="00A772F4">
        <w:rPr>
          <w:lang w:val="en-US"/>
        </w:rPr>
        <w:t xml:space="preserve"> </w:t>
      </w:r>
      <w:r w:rsidR="000D136E" w:rsidRPr="00A772F4">
        <w:rPr>
          <w:lang w:val="en-US"/>
        </w:rPr>
        <w:t xml:space="preserve">a </w:t>
      </w:r>
      <w:r w:rsidRPr="00A772F4">
        <w:rPr>
          <w:lang w:val="en-US"/>
        </w:rPr>
        <w:t>certain transparency: ‘</w:t>
      </w:r>
      <w:r w:rsidR="00F76A4E">
        <w:rPr>
          <w:lang w:val="en-US"/>
        </w:rPr>
        <w:t>[</w:t>
      </w:r>
      <w:proofErr w:type="spellStart"/>
      <w:r w:rsidRPr="00A772F4">
        <w:rPr>
          <w:lang w:val="en-US"/>
        </w:rPr>
        <w:t>i</w:t>
      </w:r>
      <w:proofErr w:type="spellEnd"/>
      <w:r w:rsidR="00F76A4E">
        <w:rPr>
          <w:lang w:val="en-US"/>
        </w:rPr>
        <w:t>]</w:t>
      </w:r>
      <w:r w:rsidRPr="00A772F4">
        <w:rPr>
          <w:lang w:val="en-US"/>
        </w:rPr>
        <w:t>t permits men’s basic instincts while using the marital structure to domesticate and discipline them’</w:t>
      </w:r>
      <w:r w:rsidR="009F587A" w:rsidRPr="00A772F4">
        <w:rPr>
          <w:lang w:val="en-US"/>
        </w:rPr>
        <w:t xml:space="preserve"> </w:t>
      </w:r>
      <w:r w:rsidRPr="00A772F4">
        <w:rPr>
          <w:lang w:val="en-US"/>
        </w:rPr>
        <w:t>(</w:t>
      </w:r>
      <w:r w:rsidR="00073C95" w:rsidRPr="00A772F4">
        <w:rPr>
          <w:lang w:val="en-US"/>
        </w:rPr>
        <w:t>A.D. Davis 2010</w:t>
      </w:r>
      <w:r w:rsidRPr="00A772F4">
        <w:rPr>
          <w:lang w:val="en-US"/>
        </w:rPr>
        <w:t>, 1974). If we follow this logic, polygamy might indeed supply a more transparent solution for two different</w:t>
      </w:r>
      <w:r w:rsidR="000D136E" w:rsidRPr="00A772F4">
        <w:rPr>
          <w:lang w:val="en-US"/>
        </w:rPr>
        <w:t xml:space="preserve"> types of</w:t>
      </w:r>
      <w:r w:rsidR="00BD5BA0" w:rsidRPr="00A772F4">
        <w:rPr>
          <w:lang w:val="en-US"/>
        </w:rPr>
        <w:t xml:space="preserve"> “</w:t>
      </w:r>
      <w:r w:rsidRPr="00A772F4">
        <w:rPr>
          <w:lang w:val="en-US"/>
        </w:rPr>
        <w:t>needs</w:t>
      </w:r>
      <w:r w:rsidR="00BD5BA0" w:rsidRPr="00A772F4">
        <w:rPr>
          <w:lang w:val="en-US"/>
        </w:rPr>
        <w:t>”</w:t>
      </w:r>
      <w:r w:rsidR="00DA59B2" w:rsidRPr="00A772F4">
        <w:rPr>
          <w:lang w:val="en-US"/>
        </w:rPr>
        <w:t>:</w:t>
      </w:r>
      <w:r w:rsidRPr="00A772F4">
        <w:rPr>
          <w:lang w:val="en-US"/>
        </w:rPr>
        <w:t xml:space="preserve"> the </w:t>
      </w:r>
      <w:r w:rsidR="00DA59B2" w:rsidRPr="00A772F4">
        <w:rPr>
          <w:lang w:val="en-US"/>
        </w:rPr>
        <w:t xml:space="preserve">male </w:t>
      </w:r>
      <w:r w:rsidRPr="00A772F4">
        <w:rPr>
          <w:lang w:val="en-US"/>
        </w:rPr>
        <w:t>need for adultery and infidelity</w:t>
      </w:r>
      <w:r w:rsidR="00660B0B" w:rsidRPr="00A772F4">
        <w:rPr>
          <w:lang w:val="en-US"/>
        </w:rPr>
        <w:t xml:space="preserve"> on the one hand</w:t>
      </w:r>
      <w:r w:rsidRPr="00A772F4">
        <w:rPr>
          <w:lang w:val="en-US"/>
        </w:rPr>
        <w:t xml:space="preserve">, and the </w:t>
      </w:r>
      <w:r w:rsidR="00DA59B2" w:rsidRPr="00A772F4">
        <w:rPr>
          <w:lang w:val="en-US"/>
        </w:rPr>
        <w:t xml:space="preserve">female </w:t>
      </w:r>
      <w:r w:rsidRPr="00A772F4">
        <w:rPr>
          <w:lang w:val="en-US"/>
        </w:rPr>
        <w:t xml:space="preserve">need </w:t>
      </w:r>
      <w:r w:rsidR="000D136E" w:rsidRPr="00A772F4">
        <w:rPr>
          <w:lang w:val="en-US"/>
        </w:rPr>
        <w:t>to have</w:t>
      </w:r>
      <w:r w:rsidRPr="00A772F4">
        <w:rPr>
          <w:lang w:val="en-US"/>
        </w:rPr>
        <w:t xml:space="preserve"> a stable relationship as </w:t>
      </w:r>
      <w:r w:rsidR="00DA59B2" w:rsidRPr="00A772F4">
        <w:rPr>
          <w:lang w:val="en-US"/>
        </w:rPr>
        <w:t xml:space="preserve">a </w:t>
      </w:r>
      <w:r w:rsidRPr="00A772F4">
        <w:rPr>
          <w:lang w:val="en-US"/>
        </w:rPr>
        <w:t>suit</w:t>
      </w:r>
      <w:r w:rsidR="00DA59B2" w:rsidRPr="00A772F4">
        <w:rPr>
          <w:lang w:val="en-US"/>
        </w:rPr>
        <w:t>able</w:t>
      </w:r>
      <w:r w:rsidRPr="00A772F4">
        <w:rPr>
          <w:lang w:val="en-US"/>
        </w:rPr>
        <w:t xml:space="preserve"> en</w:t>
      </w:r>
      <w:r w:rsidR="00660B0B" w:rsidRPr="00A772F4">
        <w:rPr>
          <w:lang w:val="en-US"/>
        </w:rPr>
        <w:t>vironment fo</w:t>
      </w:r>
      <w:r w:rsidR="00846548" w:rsidRPr="00A772F4">
        <w:rPr>
          <w:lang w:val="en-US"/>
        </w:rPr>
        <w:t>r raising children on the other (</w:t>
      </w:r>
      <w:r w:rsidR="00C150FD" w:rsidRPr="00A772F4">
        <w:rPr>
          <w:lang w:val="en-US"/>
        </w:rPr>
        <w:t xml:space="preserve">A.D. </w:t>
      </w:r>
      <w:r w:rsidR="00846548" w:rsidRPr="00A772F4">
        <w:rPr>
          <w:lang w:val="en-US"/>
        </w:rPr>
        <w:t>Davis</w:t>
      </w:r>
      <w:r w:rsidR="00C150FD" w:rsidRPr="00A772F4">
        <w:rPr>
          <w:lang w:val="en-US"/>
        </w:rPr>
        <w:t xml:space="preserve"> </w:t>
      </w:r>
      <w:r w:rsidR="00846548" w:rsidRPr="00A772F4">
        <w:rPr>
          <w:lang w:val="en-US"/>
        </w:rPr>
        <w:t>2010).</w:t>
      </w:r>
    </w:p>
    <w:p w14:paraId="56EA2252" w14:textId="249618AF" w:rsidR="00CF3C9D" w:rsidRPr="00A772F4" w:rsidRDefault="00C810DA" w:rsidP="00115D68">
      <w:pPr>
        <w:spacing w:after="0" w:line="360" w:lineRule="auto"/>
        <w:ind w:firstLine="708"/>
        <w:jc w:val="both"/>
        <w:rPr>
          <w:lang w:val="en-US"/>
        </w:rPr>
      </w:pPr>
      <w:r w:rsidRPr="00A772F4">
        <w:rPr>
          <w:lang w:val="en-US"/>
        </w:rPr>
        <w:t xml:space="preserve">However, </w:t>
      </w:r>
      <w:r w:rsidR="00A33AE9" w:rsidRPr="00A772F4">
        <w:rPr>
          <w:lang w:val="en-US"/>
        </w:rPr>
        <w:t xml:space="preserve">Davis’ argument is of less importance because there is no need to argue for traditional polygamy as a particular type of plural marriage, as we have already concluded that this type is morally objectionable based on the assumption that it entails gender inequality </w:t>
      </w:r>
      <w:r w:rsidR="009A1922" w:rsidRPr="00A772F4">
        <w:rPr>
          <w:lang w:val="en-US"/>
        </w:rPr>
        <w:t>for the reason that</w:t>
      </w:r>
      <w:r w:rsidR="00A33AE9" w:rsidRPr="00A772F4">
        <w:rPr>
          <w:lang w:val="en-US"/>
        </w:rPr>
        <w:t xml:space="preserve"> a woman is not allowed to marry multiple men.</w:t>
      </w:r>
      <w:r w:rsidR="00A33AE9" w:rsidRPr="00A772F4">
        <w:rPr>
          <w:rStyle w:val="Voetnootmarkering"/>
          <w:lang w:val="en-US"/>
        </w:rPr>
        <w:footnoteReference w:id="13"/>
      </w:r>
      <w:r w:rsidR="00A33AE9" w:rsidRPr="00A772F4">
        <w:rPr>
          <w:lang w:val="en-US"/>
        </w:rPr>
        <w:t xml:space="preserve"> </w:t>
      </w:r>
      <w:r w:rsidR="00AD4571" w:rsidRPr="00A772F4">
        <w:rPr>
          <w:lang w:val="en-US"/>
        </w:rPr>
        <w:t xml:space="preserve">Davis’ argument not only fails to justify </w:t>
      </w:r>
      <w:r w:rsidR="00AD4571" w:rsidRPr="00A772F4">
        <w:rPr>
          <w:lang w:val="en-US"/>
        </w:rPr>
        <w:lastRenderedPageBreak/>
        <w:t xml:space="preserve">traditional polygamy, it certainly cannot justify other types of plural marriage, as the argument </w:t>
      </w:r>
      <w:r w:rsidR="00A33AE9" w:rsidRPr="00A772F4">
        <w:rPr>
          <w:lang w:val="en-US"/>
        </w:rPr>
        <w:t xml:space="preserve">cannot be applied to </w:t>
      </w:r>
      <w:r w:rsidR="000D136E" w:rsidRPr="00A772F4">
        <w:rPr>
          <w:lang w:val="en-US"/>
        </w:rPr>
        <w:t>other</w:t>
      </w:r>
      <w:r w:rsidR="00BD5BA0" w:rsidRPr="00A772F4">
        <w:rPr>
          <w:lang w:val="en-US"/>
        </w:rPr>
        <w:t xml:space="preserve"> forms of plural marriage</w:t>
      </w:r>
      <w:r w:rsidR="00AD4571" w:rsidRPr="00A772F4">
        <w:rPr>
          <w:lang w:val="en-US"/>
        </w:rPr>
        <w:t xml:space="preserve"> (i.e. polyandrous marriage, if one woman marries multiple men).</w:t>
      </w:r>
      <w:r w:rsidR="00BD5BA0" w:rsidRPr="00A772F4">
        <w:rPr>
          <w:lang w:val="en-US"/>
        </w:rPr>
        <w:t xml:space="preserve"> </w:t>
      </w:r>
      <w:r w:rsidR="00CF3C9D" w:rsidRPr="00A772F4">
        <w:rPr>
          <w:lang w:val="en-US"/>
        </w:rPr>
        <w:t>As a result, this argument is only applicable for defending the practice of polygyny, but</w:t>
      </w:r>
      <w:r w:rsidR="006D7DD8" w:rsidRPr="00A772F4">
        <w:rPr>
          <w:lang w:val="en-US"/>
        </w:rPr>
        <w:t xml:space="preserve"> cannot be used</w:t>
      </w:r>
      <w:r w:rsidR="00CF3C9D" w:rsidRPr="00A772F4">
        <w:rPr>
          <w:lang w:val="en-US"/>
        </w:rPr>
        <w:t xml:space="preserve"> to argue in favor of other types of plural marriage. Therefore, Davis’ biological argument loses much of its validity in the discussion on plural marriage since not all types of plural marriage are considered.</w:t>
      </w:r>
    </w:p>
    <w:p w14:paraId="6F337BE7" w14:textId="56580E6B" w:rsidR="00CF3C9D" w:rsidRPr="00A772F4" w:rsidRDefault="00CF3C9D" w:rsidP="00115D68">
      <w:pPr>
        <w:spacing w:after="0" w:line="360" w:lineRule="auto"/>
        <w:ind w:firstLine="708"/>
        <w:jc w:val="both"/>
        <w:rPr>
          <w:lang w:val="en-US"/>
        </w:rPr>
      </w:pPr>
      <w:r w:rsidRPr="00A772F4">
        <w:rPr>
          <w:lang w:val="en-US"/>
        </w:rPr>
        <w:t xml:space="preserve">Instead, there are other biological arguments that might be applicable for all forms of plural marriage, not just for polygyny. One of these arguments stems from Russel (1970), who said that all individuals (not only men) are generally polygamous in their instincts. If this is true, then we should perceive polyamory more as </w:t>
      </w:r>
      <w:r w:rsidR="006D7DD8" w:rsidRPr="00A772F4">
        <w:rPr>
          <w:lang w:val="en-US"/>
        </w:rPr>
        <w:t xml:space="preserve">a </w:t>
      </w:r>
      <w:r w:rsidRPr="00A772F4">
        <w:rPr>
          <w:lang w:val="en-US"/>
        </w:rPr>
        <w:t>part of someone’s selfhood instead of an “expensive taste”.</w:t>
      </w:r>
      <w:r w:rsidRPr="00A772F4">
        <w:rPr>
          <w:vertAlign w:val="superscript"/>
        </w:rPr>
        <w:footnoteReference w:id="14"/>
      </w:r>
      <w:r w:rsidRPr="00A772F4">
        <w:rPr>
          <w:lang w:val="en-US"/>
        </w:rPr>
        <w:t xml:space="preserve"> </w:t>
      </w:r>
      <w:r w:rsidR="00B81C11" w:rsidRPr="00A772F4">
        <w:rPr>
          <w:lang w:val="en-US"/>
        </w:rPr>
        <w:t xml:space="preserve">This is the same argument on the base of which homosexuality is accommodated in marriage law. </w:t>
      </w:r>
      <w:r w:rsidRPr="00A772F4">
        <w:rPr>
          <w:lang w:val="en-US"/>
        </w:rPr>
        <w:t>Since homosexuality is not seen as an expensive taste but considered as innate: ‘</w:t>
      </w:r>
      <w:r w:rsidR="00F76A4E">
        <w:rPr>
          <w:lang w:val="en-US"/>
        </w:rPr>
        <w:t>[</w:t>
      </w:r>
      <w:proofErr w:type="spellStart"/>
      <w:r w:rsidRPr="00A772F4">
        <w:rPr>
          <w:lang w:val="en-US"/>
        </w:rPr>
        <w:t>i</w:t>
      </w:r>
      <w:proofErr w:type="spellEnd"/>
      <w:r w:rsidR="00F76A4E">
        <w:rPr>
          <w:lang w:val="en-US"/>
        </w:rPr>
        <w:t>]</w:t>
      </w:r>
      <w:r w:rsidRPr="00A772F4">
        <w:rPr>
          <w:lang w:val="en-US"/>
        </w:rPr>
        <w:t>t is an irreducible part of some persons’ very selfhood’ (March 2011, 250), we started to treat homosexuals equally in marriage law. Is polyamory likewise rooted in natural, non-chosen, non-cultivated traits? According to March, monogamy does not seem to be an innate inclination. Like the natural state of things; it is rather a ‘</w:t>
      </w:r>
      <w:r w:rsidR="00F76A4E">
        <w:rPr>
          <w:lang w:val="en-US"/>
        </w:rPr>
        <w:t>[</w:t>
      </w:r>
      <w:r w:rsidRPr="00A772F4">
        <w:rPr>
          <w:lang w:val="en-US"/>
        </w:rPr>
        <w:t>s</w:t>
      </w:r>
      <w:r w:rsidR="00F76A4E">
        <w:rPr>
          <w:lang w:val="en-US"/>
        </w:rPr>
        <w:t>]</w:t>
      </w:r>
      <w:proofErr w:type="spellStart"/>
      <w:r w:rsidRPr="00A772F4">
        <w:rPr>
          <w:lang w:val="en-US"/>
        </w:rPr>
        <w:t>ocial</w:t>
      </w:r>
      <w:proofErr w:type="spellEnd"/>
      <w:r w:rsidRPr="00A772F4">
        <w:rPr>
          <w:lang w:val="en-US"/>
        </w:rPr>
        <w:t xml:space="preserve"> institution to which humans have to accommodate themselves with some difficulty at someone’s cost’ (March 2011, 250).</w:t>
      </w:r>
    </w:p>
    <w:p w14:paraId="32A95725" w14:textId="379981C4" w:rsidR="00983B99" w:rsidRPr="00A772F4" w:rsidRDefault="00CF3C9D" w:rsidP="00115D68">
      <w:pPr>
        <w:spacing w:after="0" w:line="360" w:lineRule="auto"/>
        <w:ind w:firstLine="708"/>
        <w:jc w:val="both"/>
        <w:rPr>
          <w:lang w:val="en-US"/>
        </w:rPr>
      </w:pPr>
      <w:r w:rsidRPr="00A772F4">
        <w:rPr>
          <w:lang w:val="en-US"/>
        </w:rPr>
        <w:t>This sta</w:t>
      </w:r>
      <w:r w:rsidR="004F2FD8" w:rsidRPr="00A772F4">
        <w:rPr>
          <w:lang w:val="en-US"/>
        </w:rPr>
        <w:t>tement is supported by Low (2000</w:t>
      </w:r>
      <w:r w:rsidRPr="00A772F4">
        <w:rPr>
          <w:lang w:val="en-US"/>
        </w:rPr>
        <w:t>), who concluded that genetic monogamy appears to be extremely rare in humans, just like in most mammals. Humans are similar to other species, in the sense that socially monogamous systems do not ensure the absenc</w:t>
      </w:r>
      <w:r w:rsidR="004F2FD8" w:rsidRPr="00A772F4">
        <w:rPr>
          <w:lang w:val="en-US"/>
        </w:rPr>
        <w:t>e of polygamous habits (Low 2000</w:t>
      </w:r>
      <w:r w:rsidRPr="00A772F4">
        <w:rPr>
          <w:lang w:val="en-US"/>
        </w:rPr>
        <w:t xml:space="preserve">, 171). It is widely accepted that primates and other mammals are not monogamous (Low 2000). As a result of the above, in contrast to monogamy, polyamory might thus have quite a natural basis, because we are mammals. Nevertheless, similar findings on humans have not been proven beyond doubt. Although there are strong indications that people are not monogamous by nature, </w:t>
      </w:r>
      <w:r w:rsidR="006D7DD8" w:rsidRPr="00A772F4">
        <w:rPr>
          <w:lang w:val="en-US"/>
        </w:rPr>
        <w:t xml:space="preserve">there is a lack of </w:t>
      </w:r>
      <w:r w:rsidRPr="00A772F4">
        <w:rPr>
          <w:lang w:val="en-US"/>
        </w:rPr>
        <w:t>convincing academic pro</w:t>
      </w:r>
      <w:r w:rsidR="006D7DD8" w:rsidRPr="00A772F4">
        <w:rPr>
          <w:lang w:val="en-US"/>
        </w:rPr>
        <w:t>of for this statement</w:t>
      </w:r>
      <w:r w:rsidRPr="00A772F4">
        <w:rPr>
          <w:lang w:val="en-US"/>
        </w:rPr>
        <w:t>. Strong indications can never suffice in making claims for plural marriage. Thus, an argument structure in favor of recognizing plural marriage, based on the argument that polygamy is natural, cannot be valid</w:t>
      </w:r>
      <w:r w:rsidR="00983B99" w:rsidRPr="00A772F4">
        <w:rPr>
          <w:lang w:val="en-US"/>
        </w:rPr>
        <w:t>.</w:t>
      </w:r>
    </w:p>
    <w:p w14:paraId="24E36CEC" w14:textId="77777777" w:rsidR="00983B99" w:rsidRPr="00A772F4" w:rsidRDefault="00983B99" w:rsidP="00115D68">
      <w:pPr>
        <w:spacing w:after="0" w:line="360" w:lineRule="auto"/>
        <w:jc w:val="both"/>
        <w:rPr>
          <w:lang w:val="en-US"/>
        </w:rPr>
      </w:pPr>
    </w:p>
    <w:p w14:paraId="773A2BA1" w14:textId="65F16E67" w:rsidR="00910712" w:rsidRPr="00A772F4" w:rsidRDefault="000D136E" w:rsidP="00115D68">
      <w:pPr>
        <w:pStyle w:val="Kop2"/>
        <w:jc w:val="both"/>
        <w:rPr>
          <w:rFonts w:asciiTheme="minorHAnsi" w:hAnsiTheme="minorHAnsi"/>
          <w:lang w:val="en-US"/>
        </w:rPr>
      </w:pPr>
      <w:bookmarkStart w:id="18" w:name="_Toc459061714"/>
      <w:r w:rsidRPr="00A772F4">
        <w:rPr>
          <w:rFonts w:asciiTheme="minorHAnsi" w:hAnsiTheme="minorHAnsi"/>
          <w:lang w:val="en-US"/>
        </w:rPr>
        <w:lastRenderedPageBreak/>
        <w:t>3</w:t>
      </w:r>
      <w:r w:rsidR="00F84C4C" w:rsidRPr="00A772F4">
        <w:rPr>
          <w:rFonts w:asciiTheme="minorHAnsi" w:hAnsiTheme="minorHAnsi"/>
          <w:lang w:val="en-US"/>
        </w:rPr>
        <w:t>.5</w:t>
      </w:r>
      <w:r w:rsidR="00C10C02" w:rsidRPr="00A772F4">
        <w:rPr>
          <w:rFonts w:asciiTheme="minorHAnsi" w:hAnsiTheme="minorHAnsi"/>
          <w:lang w:val="en-US"/>
        </w:rPr>
        <w:t>. L</w:t>
      </w:r>
      <w:r w:rsidR="00910712" w:rsidRPr="00A772F4">
        <w:rPr>
          <w:rFonts w:asciiTheme="minorHAnsi" w:hAnsiTheme="minorHAnsi"/>
          <w:lang w:val="en-US"/>
        </w:rPr>
        <w:t>egal equality</w:t>
      </w:r>
      <w:r w:rsidR="001619DC" w:rsidRPr="00A772F4">
        <w:rPr>
          <w:rFonts w:asciiTheme="minorHAnsi" w:hAnsiTheme="minorHAnsi"/>
          <w:lang w:val="en-US"/>
        </w:rPr>
        <w:t xml:space="preserve"> for polyamorists</w:t>
      </w:r>
      <w:bookmarkEnd w:id="18"/>
    </w:p>
    <w:p w14:paraId="0DA8A552" w14:textId="77777777" w:rsidR="00563CF7" w:rsidRPr="00A772F4" w:rsidRDefault="00910712" w:rsidP="00115D68">
      <w:pPr>
        <w:spacing w:after="0" w:line="360" w:lineRule="auto"/>
        <w:jc w:val="both"/>
        <w:rPr>
          <w:lang w:val="en-US"/>
        </w:rPr>
      </w:pPr>
      <w:r w:rsidRPr="00A772F4">
        <w:rPr>
          <w:lang w:val="en-US"/>
        </w:rPr>
        <w:t xml:space="preserve">Although the economic function </w:t>
      </w:r>
      <w:r w:rsidR="00563CF7" w:rsidRPr="00A772F4">
        <w:rPr>
          <w:lang w:val="en-US"/>
        </w:rPr>
        <w:t xml:space="preserve">of marriage moved to the background while love came to the fore, </w:t>
      </w:r>
      <w:r w:rsidR="00A5216F" w:rsidRPr="00A772F4">
        <w:rPr>
          <w:lang w:val="en-US"/>
        </w:rPr>
        <w:t xml:space="preserve">marriage still features </w:t>
      </w:r>
      <w:r w:rsidR="00563CF7" w:rsidRPr="00A772F4">
        <w:rPr>
          <w:lang w:val="en-US"/>
        </w:rPr>
        <w:t>many financial and legal merits</w:t>
      </w:r>
      <w:r w:rsidRPr="00A772F4">
        <w:rPr>
          <w:lang w:val="en-US"/>
        </w:rPr>
        <w:t xml:space="preserve">. </w:t>
      </w:r>
      <w:r w:rsidR="003D59C5" w:rsidRPr="00A772F4">
        <w:rPr>
          <w:lang w:val="en-US"/>
        </w:rPr>
        <w:t xml:space="preserve">These merits have not always been equally </w:t>
      </w:r>
      <w:r w:rsidR="006708C0" w:rsidRPr="00A772F4">
        <w:rPr>
          <w:lang w:val="en-US"/>
        </w:rPr>
        <w:t xml:space="preserve">available to </w:t>
      </w:r>
      <w:r w:rsidR="003D59C5" w:rsidRPr="00A772F4">
        <w:rPr>
          <w:lang w:val="en-US"/>
        </w:rPr>
        <w:t>everyone. In</w:t>
      </w:r>
      <w:r w:rsidRPr="00A772F4">
        <w:rPr>
          <w:lang w:val="en-US"/>
        </w:rPr>
        <w:t xml:space="preserve"> the debate on same-sex ma</w:t>
      </w:r>
      <w:r w:rsidR="0041689F" w:rsidRPr="00A772F4">
        <w:rPr>
          <w:lang w:val="en-US"/>
        </w:rPr>
        <w:t>rriage</w:t>
      </w:r>
      <w:r w:rsidR="006708C0" w:rsidRPr="00A772F4">
        <w:rPr>
          <w:lang w:val="en-US"/>
        </w:rPr>
        <w:t>,</w:t>
      </w:r>
      <w:r w:rsidR="0041689F" w:rsidRPr="00A772F4">
        <w:rPr>
          <w:lang w:val="en-US"/>
        </w:rPr>
        <w:t xml:space="preserve"> proponents</w:t>
      </w:r>
      <w:r w:rsidR="00A52EE8" w:rsidRPr="00A772F4">
        <w:rPr>
          <w:lang w:val="en-US"/>
        </w:rPr>
        <w:t xml:space="preserve"> (Emens 2004)</w:t>
      </w:r>
      <w:r w:rsidR="00563CF7" w:rsidRPr="00A772F4">
        <w:rPr>
          <w:lang w:val="en-US"/>
        </w:rPr>
        <w:t xml:space="preserve"> </w:t>
      </w:r>
      <w:r w:rsidR="005115A0" w:rsidRPr="00A772F4">
        <w:rPr>
          <w:lang w:val="en-US"/>
        </w:rPr>
        <w:t>often refer</w:t>
      </w:r>
      <w:r w:rsidR="00896919" w:rsidRPr="00A772F4">
        <w:rPr>
          <w:lang w:val="en-US"/>
        </w:rPr>
        <w:t>r</w:t>
      </w:r>
      <w:r w:rsidR="003D59C5" w:rsidRPr="00A772F4">
        <w:rPr>
          <w:lang w:val="en-US"/>
        </w:rPr>
        <w:t>ed</w:t>
      </w:r>
      <w:r w:rsidRPr="00A772F4">
        <w:rPr>
          <w:lang w:val="en-US"/>
        </w:rPr>
        <w:t xml:space="preserve"> to these merits, as homosexuals </w:t>
      </w:r>
      <w:r w:rsidR="006708C0" w:rsidRPr="00A772F4">
        <w:rPr>
          <w:lang w:val="en-US"/>
        </w:rPr>
        <w:t xml:space="preserve">were </w:t>
      </w:r>
      <w:r w:rsidRPr="00A772F4">
        <w:rPr>
          <w:lang w:val="en-US"/>
        </w:rPr>
        <w:t>denie</w:t>
      </w:r>
      <w:r w:rsidR="00896919" w:rsidRPr="00A772F4">
        <w:rPr>
          <w:lang w:val="en-US"/>
        </w:rPr>
        <w:t>d the</w:t>
      </w:r>
      <w:r w:rsidR="006708C0" w:rsidRPr="00A772F4">
        <w:rPr>
          <w:lang w:val="en-US"/>
        </w:rPr>
        <w:t>m</w:t>
      </w:r>
      <w:r w:rsidR="00896919" w:rsidRPr="00A772F4">
        <w:rPr>
          <w:lang w:val="en-US"/>
        </w:rPr>
        <w:t xml:space="preserve"> and</w:t>
      </w:r>
      <w:r w:rsidR="005327C4" w:rsidRPr="00A772F4">
        <w:rPr>
          <w:lang w:val="en-US"/>
        </w:rPr>
        <w:t xml:space="preserve"> therefore</w:t>
      </w:r>
      <w:r w:rsidR="00896919" w:rsidRPr="00A772F4">
        <w:rPr>
          <w:lang w:val="en-US"/>
        </w:rPr>
        <w:t xml:space="preserve"> </w:t>
      </w:r>
      <w:r w:rsidRPr="00A772F4">
        <w:rPr>
          <w:lang w:val="en-US"/>
        </w:rPr>
        <w:t xml:space="preserve">discriminated </w:t>
      </w:r>
      <w:r w:rsidR="006708C0" w:rsidRPr="00A772F4">
        <w:rPr>
          <w:lang w:val="en-US"/>
        </w:rPr>
        <w:t xml:space="preserve">against </w:t>
      </w:r>
      <w:r w:rsidRPr="00A772F4">
        <w:rPr>
          <w:lang w:val="en-US"/>
        </w:rPr>
        <w:t xml:space="preserve">in </w:t>
      </w:r>
      <w:r w:rsidR="0041689F" w:rsidRPr="00A772F4">
        <w:rPr>
          <w:lang w:val="en-US"/>
        </w:rPr>
        <w:t>equal eligibility</w:t>
      </w:r>
      <w:r w:rsidR="00190B95" w:rsidRPr="00A772F4">
        <w:rPr>
          <w:lang w:val="en-US"/>
        </w:rPr>
        <w:t xml:space="preserve"> for marital benefits</w:t>
      </w:r>
      <w:r w:rsidR="003D59C5" w:rsidRPr="00A772F4">
        <w:rPr>
          <w:lang w:val="en-US"/>
        </w:rPr>
        <w:t xml:space="preserve">. </w:t>
      </w:r>
      <w:r w:rsidR="00B7362A" w:rsidRPr="00A772F4">
        <w:rPr>
          <w:lang w:val="en-US"/>
        </w:rPr>
        <w:t>T</w:t>
      </w:r>
      <w:r w:rsidR="0041689F" w:rsidRPr="00A772F4">
        <w:rPr>
          <w:lang w:val="en-US"/>
        </w:rPr>
        <w:t>hose not choosing</w:t>
      </w:r>
      <w:r w:rsidRPr="00A772F4">
        <w:rPr>
          <w:lang w:val="en-US"/>
        </w:rPr>
        <w:t xml:space="preserve"> a conventional heterosexual ma</w:t>
      </w:r>
      <w:r w:rsidR="00563CF7" w:rsidRPr="00A772F4">
        <w:rPr>
          <w:lang w:val="en-US"/>
        </w:rPr>
        <w:t xml:space="preserve">rriage are not treated </w:t>
      </w:r>
      <w:r w:rsidR="005115A0" w:rsidRPr="00A772F4">
        <w:rPr>
          <w:lang w:val="en-US"/>
        </w:rPr>
        <w:t>equally</w:t>
      </w:r>
      <w:r w:rsidR="00B7362A" w:rsidRPr="00A772F4">
        <w:rPr>
          <w:lang w:val="en-US"/>
        </w:rPr>
        <w:t xml:space="preserve"> in a legal sense</w:t>
      </w:r>
      <w:r w:rsidR="005115A0" w:rsidRPr="00A772F4">
        <w:rPr>
          <w:lang w:val="en-US"/>
        </w:rPr>
        <w:t xml:space="preserve">. </w:t>
      </w:r>
      <w:r w:rsidR="00A5216F" w:rsidRPr="00A772F4">
        <w:rPr>
          <w:lang w:val="en-US"/>
        </w:rPr>
        <w:t xml:space="preserve">The same can be said for </w:t>
      </w:r>
      <w:r w:rsidR="006247FD" w:rsidRPr="00A772F4">
        <w:rPr>
          <w:lang w:val="en-US"/>
        </w:rPr>
        <w:t>polyamorist</w:t>
      </w:r>
      <w:r w:rsidR="005115A0" w:rsidRPr="00A772F4">
        <w:rPr>
          <w:lang w:val="en-US"/>
        </w:rPr>
        <w:t>s</w:t>
      </w:r>
      <w:r w:rsidR="006247FD" w:rsidRPr="00A772F4">
        <w:rPr>
          <w:lang w:val="en-US"/>
        </w:rPr>
        <w:t>.</w:t>
      </w:r>
    </w:p>
    <w:p w14:paraId="19DAE893" w14:textId="77777777" w:rsidR="00B34616" w:rsidRPr="00A772F4" w:rsidRDefault="006247FD" w:rsidP="00115D68">
      <w:pPr>
        <w:spacing w:after="0" w:line="360" w:lineRule="auto"/>
        <w:ind w:firstLine="708"/>
        <w:jc w:val="both"/>
        <w:rPr>
          <w:lang w:val="en-US"/>
        </w:rPr>
      </w:pPr>
      <w:r w:rsidRPr="00A772F4">
        <w:rPr>
          <w:lang w:val="en-US"/>
        </w:rPr>
        <w:t>These</w:t>
      </w:r>
      <w:r w:rsidR="00B34616" w:rsidRPr="00A772F4">
        <w:rPr>
          <w:lang w:val="en-US"/>
        </w:rPr>
        <w:t xml:space="preserve"> marital benefits </w:t>
      </w:r>
      <w:r w:rsidR="00646417" w:rsidRPr="00A772F4">
        <w:rPr>
          <w:lang w:val="en-US"/>
        </w:rPr>
        <w:t xml:space="preserve">concern a wide range of rights. </w:t>
      </w:r>
      <w:r w:rsidR="002401B4" w:rsidRPr="00A772F4">
        <w:rPr>
          <w:lang w:val="en-US"/>
        </w:rPr>
        <w:t>T</w:t>
      </w:r>
      <w:r w:rsidR="00646417" w:rsidRPr="00A772F4">
        <w:rPr>
          <w:lang w:val="en-US"/>
        </w:rPr>
        <w:t xml:space="preserve">he legal status of civil marriages comes with </w:t>
      </w:r>
      <w:r w:rsidR="00EF4BB6" w:rsidRPr="00A772F4">
        <w:rPr>
          <w:lang w:val="en-US"/>
        </w:rPr>
        <w:t xml:space="preserve">rights related to </w:t>
      </w:r>
      <w:r w:rsidR="00646417" w:rsidRPr="00A772F4">
        <w:rPr>
          <w:lang w:val="en-US"/>
        </w:rPr>
        <w:t>immigration, not testify</w:t>
      </w:r>
      <w:r w:rsidR="00EF4BB6" w:rsidRPr="00A772F4">
        <w:rPr>
          <w:lang w:val="en-US"/>
        </w:rPr>
        <w:t>ing</w:t>
      </w:r>
      <w:r w:rsidR="00646417" w:rsidRPr="00A772F4">
        <w:rPr>
          <w:lang w:val="en-US"/>
        </w:rPr>
        <w:t xml:space="preserve"> against one’s spouse</w:t>
      </w:r>
      <w:r w:rsidR="00563CF7" w:rsidRPr="00A772F4">
        <w:rPr>
          <w:lang w:val="en-US"/>
        </w:rPr>
        <w:t>,</w:t>
      </w:r>
      <w:r w:rsidR="00646417" w:rsidRPr="00A772F4">
        <w:rPr>
          <w:lang w:val="en-US"/>
        </w:rPr>
        <w:t xml:space="preserve"> social security, inheritance without a will, alimony payment</w:t>
      </w:r>
      <w:r w:rsidR="00EF4BB6" w:rsidRPr="00A772F4">
        <w:rPr>
          <w:lang w:val="en-US"/>
        </w:rPr>
        <w:t>s</w:t>
      </w:r>
      <w:r w:rsidR="00646417" w:rsidRPr="00A772F4">
        <w:rPr>
          <w:lang w:val="en-US"/>
        </w:rPr>
        <w:t>, child custody and support</w:t>
      </w:r>
      <w:r w:rsidR="00563CF7" w:rsidRPr="00A772F4">
        <w:rPr>
          <w:lang w:val="en-US"/>
        </w:rPr>
        <w:t>,</w:t>
      </w:r>
      <w:r w:rsidR="00646417" w:rsidRPr="00A772F4">
        <w:rPr>
          <w:lang w:val="en-US"/>
        </w:rPr>
        <w:t xml:space="preserve"> </w:t>
      </w:r>
      <w:r w:rsidR="00B70C0C" w:rsidRPr="00A772F4">
        <w:rPr>
          <w:lang w:val="en-US"/>
        </w:rPr>
        <w:t>end-of-life decisions</w:t>
      </w:r>
      <w:r w:rsidR="003D59C5" w:rsidRPr="00A772F4">
        <w:rPr>
          <w:lang w:val="en-US"/>
        </w:rPr>
        <w:t xml:space="preserve">, and </w:t>
      </w:r>
      <w:r w:rsidR="00EF4BB6" w:rsidRPr="00A772F4">
        <w:rPr>
          <w:lang w:val="en-US"/>
        </w:rPr>
        <w:t xml:space="preserve">giving </w:t>
      </w:r>
      <w:r w:rsidR="003D59C5" w:rsidRPr="00A772F4">
        <w:rPr>
          <w:lang w:val="en-US"/>
        </w:rPr>
        <w:t xml:space="preserve">proxy consent coverage under divorce laws and thus </w:t>
      </w:r>
      <w:r w:rsidR="00EF4BB6" w:rsidRPr="00A772F4">
        <w:rPr>
          <w:lang w:val="en-US"/>
        </w:rPr>
        <w:t xml:space="preserve">the </w:t>
      </w:r>
      <w:r w:rsidR="003D59C5" w:rsidRPr="00A772F4">
        <w:rPr>
          <w:lang w:val="en-US"/>
        </w:rPr>
        <w:t xml:space="preserve">legal determination of property distribution </w:t>
      </w:r>
      <w:r w:rsidR="00646417" w:rsidRPr="00A772F4">
        <w:rPr>
          <w:lang w:val="en-US"/>
        </w:rPr>
        <w:t>(Calhoun 2005, 1023).</w:t>
      </w:r>
      <w:r w:rsidR="005327C4" w:rsidRPr="00A772F4">
        <w:rPr>
          <w:lang w:val="en-US"/>
        </w:rPr>
        <w:t xml:space="preserve"> </w:t>
      </w:r>
      <w:r w:rsidR="002401B4" w:rsidRPr="00A772F4">
        <w:rPr>
          <w:lang w:val="en-US"/>
        </w:rPr>
        <w:t xml:space="preserve">Furthermore, </w:t>
      </w:r>
      <w:r w:rsidR="003808D8" w:rsidRPr="00A772F4">
        <w:rPr>
          <w:lang w:val="en-US"/>
        </w:rPr>
        <w:t>hospital and prison vi</w:t>
      </w:r>
      <w:r w:rsidRPr="00A772F4">
        <w:rPr>
          <w:lang w:val="en-US"/>
        </w:rPr>
        <w:t>sit</w:t>
      </w:r>
      <w:r w:rsidR="00EF4BB6" w:rsidRPr="00A772F4">
        <w:rPr>
          <w:lang w:val="en-US"/>
        </w:rPr>
        <w:t>ation</w:t>
      </w:r>
      <w:r w:rsidRPr="00A772F4">
        <w:rPr>
          <w:lang w:val="en-US"/>
        </w:rPr>
        <w:t xml:space="preserve"> rights</w:t>
      </w:r>
      <w:r w:rsidR="00563CF7" w:rsidRPr="00A772F4">
        <w:rPr>
          <w:lang w:val="en-US"/>
        </w:rPr>
        <w:t xml:space="preserve"> are </w:t>
      </w:r>
      <w:r w:rsidR="003D59C5" w:rsidRPr="00A772F4">
        <w:rPr>
          <w:lang w:val="en-US"/>
        </w:rPr>
        <w:t xml:space="preserve">better </w:t>
      </w:r>
      <w:r w:rsidR="00563CF7" w:rsidRPr="00A772F4">
        <w:rPr>
          <w:lang w:val="en-US"/>
        </w:rPr>
        <w:t>for spouses</w:t>
      </w:r>
      <w:r w:rsidRPr="00A772F4">
        <w:rPr>
          <w:lang w:val="en-US"/>
        </w:rPr>
        <w:t>. In some cases</w:t>
      </w:r>
      <w:r w:rsidR="00EF4BB6" w:rsidRPr="00A772F4">
        <w:rPr>
          <w:lang w:val="en-US"/>
        </w:rPr>
        <w:t xml:space="preserve"> (e.g., the right to </w:t>
      </w:r>
      <w:r w:rsidR="003808D8" w:rsidRPr="00A772F4">
        <w:rPr>
          <w:lang w:val="en-US"/>
        </w:rPr>
        <w:t>prison visit</w:t>
      </w:r>
      <w:r w:rsidR="00EF4BB6" w:rsidRPr="00A772F4">
        <w:rPr>
          <w:lang w:val="en-US"/>
        </w:rPr>
        <w:t>ation)</w:t>
      </w:r>
      <w:r w:rsidR="003808D8" w:rsidRPr="00A772F4">
        <w:rPr>
          <w:lang w:val="en-US"/>
        </w:rPr>
        <w:t>, the continuance</w:t>
      </w:r>
      <w:r w:rsidR="00190B95" w:rsidRPr="00A772F4">
        <w:rPr>
          <w:lang w:val="en-US"/>
        </w:rPr>
        <w:t xml:space="preserve"> of the relationship might </w:t>
      </w:r>
      <w:r w:rsidR="002401B4" w:rsidRPr="00A772F4">
        <w:rPr>
          <w:lang w:val="en-US"/>
        </w:rPr>
        <w:t xml:space="preserve">be </w:t>
      </w:r>
      <w:r w:rsidR="003808D8" w:rsidRPr="00A772F4">
        <w:rPr>
          <w:lang w:val="en-US"/>
        </w:rPr>
        <w:t xml:space="preserve">dependent on </w:t>
      </w:r>
      <w:r w:rsidR="00EF4BB6" w:rsidRPr="00A772F4">
        <w:rPr>
          <w:lang w:val="en-US"/>
        </w:rPr>
        <w:t xml:space="preserve">the right given that it </w:t>
      </w:r>
      <w:r w:rsidR="00646417" w:rsidRPr="00A772F4">
        <w:rPr>
          <w:lang w:val="en-US"/>
        </w:rPr>
        <w:t>facilitates spousal contact (March 2011).</w:t>
      </w:r>
    </w:p>
    <w:p w14:paraId="7E190233" w14:textId="3DD72ADE" w:rsidR="004364F2" w:rsidRPr="00A772F4" w:rsidRDefault="003D59C5" w:rsidP="00115D68">
      <w:pPr>
        <w:spacing w:after="0" w:line="360" w:lineRule="auto"/>
        <w:ind w:firstLine="708"/>
        <w:jc w:val="both"/>
        <w:rPr>
          <w:lang w:val="en-US"/>
        </w:rPr>
      </w:pPr>
      <w:r w:rsidRPr="00A772F4">
        <w:rPr>
          <w:lang w:val="en-US"/>
        </w:rPr>
        <w:t>Before the introduction of same-sex marriage, marriage law fostered</w:t>
      </w:r>
      <w:r w:rsidR="0056511E" w:rsidRPr="00A772F4">
        <w:rPr>
          <w:lang w:val="en-US"/>
        </w:rPr>
        <w:t xml:space="preserve"> inequality between conventional and </w:t>
      </w:r>
      <w:r w:rsidR="00563CF7" w:rsidRPr="00A772F4">
        <w:rPr>
          <w:lang w:val="en-US"/>
        </w:rPr>
        <w:t>non-conventional</w:t>
      </w:r>
      <w:r w:rsidR="0056511E" w:rsidRPr="00A772F4">
        <w:rPr>
          <w:lang w:val="en-US"/>
        </w:rPr>
        <w:t xml:space="preserve"> relationships</w:t>
      </w:r>
      <w:r w:rsidRPr="00A772F4">
        <w:rPr>
          <w:lang w:val="en-US"/>
        </w:rPr>
        <w:t xml:space="preserve"> because there was </w:t>
      </w:r>
      <w:r w:rsidR="0056511E" w:rsidRPr="00A772F4">
        <w:rPr>
          <w:lang w:val="en-US"/>
        </w:rPr>
        <w:t xml:space="preserve">a lack of </w:t>
      </w:r>
      <w:r w:rsidR="00B34616" w:rsidRPr="00A772F4">
        <w:rPr>
          <w:lang w:val="en-US"/>
        </w:rPr>
        <w:t xml:space="preserve">legal </w:t>
      </w:r>
      <w:r w:rsidR="005327C4" w:rsidRPr="00A772F4">
        <w:rPr>
          <w:lang w:val="en-US"/>
        </w:rPr>
        <w:t>recognition for homosexual and</w:t>
      </w:r>
      <w:r w:rsidR="0056511E" w:rsidRPr="00A772F4">
        <w:rPr>
          <w:lang w:val="en-US"/>
        </w:rPr>
        <w:t xml:space="preserve"> polyamorist</w:t>
      </w:r>
      <w:r w:rsidR="005327C4" w:rsidRPr="00A772F4">
        <w:rPr>
          <w:lang w:val="en-US"/>
        </w:rPr>
        <w:t xml:space="preserve"> relationships</w:t>
      </w:r>
      <w:r w:rsidR="0056511E" w:rsidRPr="00A772F4">
        <w:rPr>
          <w:lang w:val="en-US"/>
        </w:rPr>
        <w:t>. March (2011)</w:t>
      </w:r>
      <w:r w:rsidR="005327C4" w:rsidRPr="00A772F4">
        <w:rPr>
          <w:lang w:val="en-US"/>
        </w:rPr>
        <w:t xml:space="preserve"> </w:t>
      </w:r>
      <w:r w:rsidR="00F641A3" w:rsidRPr="00A772F4">
        <w:rPr>
          <w:lang w:val="en-US"/>
        </w:rPr>
        <w:t>state</w:t>
      </w:r>
      <w:r w:rsidR="002401B4" w:rsidRPr="00A772F4">
        <w:rPr>
          <w:lang w:val="en-US"/>
        </w:rPr>
        <w:t>s</w:t>
      </w:r>
      <w:r w:rsidR="0056511E" w:rsidRPr="00A772F4">
        <w:rPr>
          <w:lang w:val="en-US"/>
        </w:rPr>
        <w:t xml:space="preserve"> that equality and recognition were the stron</w:t>
      </w:r>
      <w:r w:rsidR="00F84C4C" w:rsidRPr="00A772F4">
        <w:rPr>
          <w:lang w:val="en-US"/>
        </w:rPr>
        <w:t>gest arguments for recognizing s</w:t>
      </w:r>
      <w:r w:rsidR="0056511E" w:rsidRPr="00A772F4">
        <w:rPr>
          <w:lang w:val="en-US"/>
        </w:rPr>
        <w:t>ame-sex marriage</w:t>
      </w:r>
      <w:r w:rsidR="002B1D0B" w:rsidRPr="00A772F4">
        <w:rPr>
          <w:lang w:val="en-US"/>
        </w:rPr>
        <w:t>:</w:t>
      </w:r>
      <w:r w:rsidR="0056511E" w:rsidRPr="00A772F4">
        <w:rPr>
          <w:lang w:val="en-US"/>
        </w:rPr>
        <w:t xml:space="preserve"> ‘The s</w:t>
      </w:r>
      <w:r w:rsidR="00190B95" w:rsidRPr="00A772F4">
        <w:rPr>
          <w:lang w:val="en-US"/>
        </w:rPr>
        <w:t>tate treats homosexuals unfair</w:t>
      </w:r>
      <w:r w:rsidR="0056511E" w:rsidRPr="00A772F4">
        <w:rPr>
          <w:lang w:val="en-US"/>
        </w:rPr>
        <w:t xml:space="preserve"> when it denies them </w:t>
      </w:r>
      <w:r w:rsidR="00190B95" w:rsidRPr="00A772F4">
        <w:rPr>
          <w:lang w:val="en-US"/>
        </w:rPr>
        <w:t>access</w:t>
      </w:r>
      <w:r w:rsidR="0056511E" w:rsidRPr="00A772F4">
        <w:rPr>
          <w:lang w:val="en-US"/>
        </w:rPr>
        <w:t xml:space="preserve"> to the same social goods and benefits </w:t>
      </w:r>
      <w:r w:rsidR="00190B95" w:rsidRPr="00A772F4">
        <w:rPr>
          <w:lang w:val="en-US"/>
        </w:rPr>
        <w:t xml:space="preserve">which are </w:t>
      </w:r>
      <w:r w:rsidR="0056511E" w:rsidRPr="00A772F4">
        <w:rPr>
          <w:lang w:val="en-US"/>
        </w:rPr>
        <w:t>o</w:t>
      </w:r>
      <w:r w:rsidR="00190B95" w:rsidRPr="00A772F4">
        <w:rPr>
          <w:lang w:val="en-US"/>
        </w:rPr>
        <w:t>pen to heterosexual</w:t>
      </w:r>
      <w:r w:rsidR="005115A0" w:rsidRPr="00A772F4">
        <w:rPr>
          <w:lang w:val="en-US"/>
        </w:rPr>
        <w:t xml:space="preserve"> couples. Furthermore, </w:t>
      </w:r>
      <w:r w:rsidR="00190B95" w:rsidRPr="00A772F4">
        <w:rPr>
          <w:lang w:val="en-US"/>
        </w:rPr>
        <w:t xml:space="preserve">it </w:t>
      </w:r>
      <w:r w:rsidR="00B34616" w:rsidRPr="00A772F4">
        <w:rPr>
          <w:lang w:val="en-US"/>
        </w:rPr>
        <w:t xml:space="preserve">(the state) </w:t>
      </w:r>
      <w:r w:rsidR="00190B95" w:rsidRPr="00A772F4">
        <w:rPr>
          <w:lang w:val="en-US"/>
        </w:rPr>
        <w:t xml:space="preserve">fails to treat homosexuals </w:t>
      </w:r>
      <w:r w:rsidR="0056511E" w:rsidRPr="00A772F4">
        <w:rPr>
          <w:lang w:val="en-US"/>
        </w:rPr>
        <w:t xml:space="preserve">as equals when it offers them a different public status, even </w:t>
      </w:r>
      <w:r w:rsidR="00190B95" w:rsidRPr="00A772F4">
        <w:rPr>
          <w:lang w:val="en-US"/>
        </w:rPr>
        <w:t>if they are granted</w:t>
      </w:r>
      <w:r w:rsidR="0056511E" w:rsidRPr="00A772F4">
        <w:rPr>
          <w:lang w:val="en-US"/>
        </w:rPr>
        <w:t xml:space="preserve"> the identical package of objective goods and benefits’ (March 2011, 254). </w:t>
      </w:r>
      <w:r w:rsidR="00646417" w:rsidRPr="00A772F4">
        <w:rPr>
          <w:lang w:val="en-US"/>
        </w:rPr>
        <w:t>Registered</w:t>
      </w:r>
      <w:r w:rsidR="00B34616" w:rsidRPr="00A772F4">
        <w:rPr>
          <w:lang w:val="en-US"/>
        </w:rPr>
        <w:t xml:space="preserve"> partnership</w:t>
      </w:r>
      <w:r w:rsidR="002401B4" w:rsidRPr="00A772F4">
        <w:rPr>
          <w:lang w:val="en-US"/>
        </w:rPr>
        <w:t>s</w:t>
      </w:r>
      <w:r w:rsidR="00B34616" w:rsidRPr="00A772F4">
        <w:rPr>
          <w:lang w:val="en-US"/>
        </w:rPr>
        <w:t xml:space="preserve"> could be an </w:t>
      </w:r>
      <w:r w:rsidR="005327C4" w:rsidRPr="00A772F4">
        <w:rPr>
          <w:lang w:val="en-US"/>
        </w:rPr>
        <w:t>exa</w:t>
      </w:r>
      <w:r w:rsidR="00B34616" w:rsidRPr="00A772F4">
        <w:rPr>
          <w:lang w:val="en-US"/>
        </w:rPr>
        <w:t xml:space="preserve">mple of this “different public status”. </w:t>
      </w:r>
      <w:r w:rsidR="00B81C11" w:rsidRPr="00A772F4">
        <w:rPr>
          <w:lang w:val="en-US"/>
        </w:rPr>
        <w:t>With registered partnership</w:t>
      </w:r>
      <w:r w:rsidR="005327C4" w:rsidRPr="00A772F4">
        <w:rPr>
          <w:lang w:val="en-US"/>
        </w:rPr>
        <w:t xml:space="preserve">, </w:t>
      </w:r>
      <w:r w:rsidR="00B34616" w:rsidRPr="00A772F4">
        <w:rPr>
          <w:lang w:val="en-US"/>
        </w:rPr>
        <w:t xml:space="preserve">homosexuals are granted </w:t>
      </w:r>
      <w:r w:rsidR="002401B4" w:rsidRPr="00A772F4">
        <w:rPr>
          <w:lang w:val="en-US"/>
        </w:rPr>
        <w:t xml:space="preserve">a </w:t>
      </w:r>
      <w:r w:rsidR="00B34616" w:rsidRPr="00A772F4">
        <w:rPr>
          <w:lang w:val="en-US"/>
        </w:rPr>
        <w:t xml:space="preserve">package </w:t>
      </w:r>
      <w:r w:rsidR="002401B4" w:rsidRPr="00A772F4">
        <w:rPr>
          <w:lang w:val="en-US"/>
        </w:rPr>
        <w:t xml:space="preserve">that is identical to the </w:t>
      </w:r>
      <w:r w:rsidR="00B34616" w:rsidRPr="00A772F4">
        <w:rPr>
          <w:lang w:val="en-US"/>
        </w:rPr>
        <w:t>marriage</w:t>
      </w:r>
      <w:r w:rsidR="002401B4" w:rsidRPr="00A772F4">
        <w:rPr>
          <w:lang w:val="en-US"/>
        </w:rPr>
        <w:t xml:space="preserve"> package</w:t>
      </w:r>
      <w:r w:rsidR="00B34616" w:rsidRPr="00A772F4">
        <w:rPr>
          <w:lang w:val="en-US"/>
        </w:rPr>
        <w:t xml:space="preserve"> but</w:t>
      </w:r>
      <w:r w:rsidR="002401B4" w:rsidRPr="00A772F4">
        <w:rPr>
          <w:lang w:val="en-US"/>
        </w:rPr>
        <w:t>,</w:t>
      </w:r>
      <w:r w:rsidR="00B34616" w:rsidRPr="00A772F4">
        <w:rPr>
          <w:lang w:val="en-US"/>
        </w:rPr>
        <w:t xml:space="preserve"> according to March</w:t>
      </w:r>
      <w:r w:rsidR="002401B4" w:rsidRPr="00A772F4">
        <w:rPr>
          <w:lang w:val="en-US"/>
        </w:rPr>
        <w:t>,</w:t>
      </w:r>
      <w:r w:rsidR="00B34616" w:rsidRPr="00A772F4">
        <w:rPr>
          <w:lang w:val="en-US"/>
        </w:rPr>
        <w:t xml:space="preserve"> homosexuals are still treated</w:t>
      </w:r>
      <w:r w:rsidR="005327C4" w:rsidRPr="00A772F4">
        <w:rPr>
          <w:lang w:val="en-US"/>
        </w:rPr>
        <w:t xml:space="preserve"> unfairly</w:t>
      </w:r>
      <w:r w:rsidR="00B34616" w:rsidRPr="00A772F4">
        <w:rPr>
          <w:lang w:val="en-US"/>
        </w:rPr>
        <w:t xml:space="preserve">. </w:t>
      </w:r>
      <w:r w:rsidR="0056511E" w:rsidRPr="00A772F4">
        <w:rPr>
          <w:lang w:val="en-US"/>
        </w:rPr>
        <w:t>The ple</w:t>
      </w:r>
      <w:r w:rsidR="00876CBC" w:rsidRPr="00A772F4">
        <w:rPr>
          <w:lang w:val="en-US"/>
        </w:rPr>
        <w:t>a</w:t>
      </w:r>
      <w:r w:rsidR="0056511E" w:rsidRPr="00A772F4">
        <w:rPr>
          <w:lang w:val="en-US"/>
        </w:rPr>
        <w:t xml:space="preserve"> </w:t>
      </w:r>
      <w:r w:rsidR="002401B4" w:rsidRPr="00A772F4">
        <w:rPr>
          <w:lang w:val="en-US"/>
        </w:rPr>
        <w:t xml:space="preserve">to </w:t>
      </w:r>
      <w:r w:rsidR="0056511E" w:rsidRPr="00A772F4">
        <w:rPr>
          <w:lang w:val="en-US"/>
        </w:rPr>
        <w:t>l</w:t>
      </w:r>
      <w:r w:rsidR="005327C4" w:rsidRPr="00A772F4">
        <w:rPr>
          <w:lang w:val="en-US"/>
        </w:rPr>
        <w:t>egaliz</w:t>
      </w:r>
      <w:r w:rsidR="002401B4" w:rsidRPr="00A772F4">
        <w:rPr>
          <w:lang w:val="en-US"/>
        </w:rPr>
        <w:t>e</w:t>
      </w:r>
      <w:r w:rsidR="005327C4" w:rsidRPr="00A772F4">
        <w:rPr>
          <w:lang w:val="en-US"/>
        </w:rPr>
        <w:t xml:space="preserve"> homosexual marriage was</w:t>
      </w:r>
      <w:r w:rsidR="0056511E" w:rsidRPr="00A772F4">
        <w:rPr>
          <w:lang w:val="en-US"/>
        </w:rPr>
        <w:t xml:space="preserve"> answered </w:t>
      </w:r>
      <w:r w:rsidR="000D25C7" w:rsidRPr="00A772F4">
        <w:rPr>
          <w:lang w:val="en-US"/>
        </w:rPr>
        <w:t>by the</w:t>
      </w:r>
      <w:r w:rsidR="0056511E" w:rsidRPr="00A772F4">
        <w:rPr>
          <w:lang w:val="en-US"/>
        </w:rPr>
        <w:t xml:space="preserve"> only just policy</w:t>
      </w:r>
      <w:r w:rsidR="005327C4" w:rsidRPr="00A772F4">
        <w:rPr>
          <w:lang w:val="en-US"/>
        </w:rPr>
        <w:t xml:space="preserve">: </w:t>
      </w:r>
      <w:r w:rsidR="002401B4" w:rsidRPr="00A772F4">
        <w:rPr>
          <w:lang w:val="en-US"/>
        </w:rPr>
        <w:t>allowing</w:t>
      </w:r>
      <w:r w:rsidR="0056511E" w:rsidRPr="00A772F4">
        <w:rPr>
          <w:lang w:val="en-US"/>
        </w:rPr>
        <w:t xml:space="preserve"> full </w:t>
      </w:r>
      <w:r w:rsidR="00A94D7F" w:rsidRPr="00A772F4">
        <w:rPr>
          <w:lang w:val="en-US"/>
        </w:rPr>
        <w:t xml:space="preserve">same-sex </w:t>
      </w:r>
      <w:r w:rsidR="0056511E" w:rsidRPr="00A772F4">
        <w:rPr>
          <w:lang w:val="en-US"/>
        </w:rPr>
        <w:t xml:space="preserve">marriage </w:t>
      </w:r>
      <w:r w:rsidR="005327C4" w:rsidRPr="00A772F4">
        <w:rPr>
          <w:lang w:val="en-US"/>
        </w:rPr>
        <w:t>rights.</w:t>
      </w:r>
    </w:p>
    <w:p w14:paraId="20766494" w14:textId="77777777" w:rsidR="003808D8" w:rsidRPr="00A772F4" w:rsidRDefault="00A16925" w:rsidP="00115D68">
      <w:pPr>
        <w:spacing w:after="0" w:line="360" w:lineRule="auto"/>
        <w:ind w:firstLine="708"/>
        <w:jc w:val="both"/>
        <w:rPr>
          <w:lang w:val="en-US"/>
        </w:rPr>
      </w:pPr>
      <w:r w:rsidRPr="00A772F4">
        <w:rPr>
          <w:lang w:val="en-US"/>
        </w:rPr>
        <w:t>M</w:t>
      </w:r>
      <w:r w:rsidR="004364F2" w:rsidRPr="00A772F4">
        <w:rPr>
          <w:lang w:val="en-US"/>
        </w:rPr>
        <w:t xml:space="preserve">arriage law became fairer </w:t>
      </w:r>
      <w:r w:rsidR="002401B4" w:rsidRPr="00A772F4">
        <w:rPr>
          <w:lang w:val="en-US"/>
        </w:rPr>
        <w:t xml:space="preserve">with the </w:t>
      </w:r>
      <w:r w:rsidR="004364F2" w:rsidRPr="00A772F4">
        <w:rPr>
          <w:lang w:val="en-US"/>
        </w:rPr>
        <w:t>introduc</w:t>
      </w:r>
      <w:r w:rsidR="002401B4" w:rsidRPr="00A772F4">
        <w:rPr>
          <w:lang w:val="en-US"/>
        </w:rPr>
        <w:t>tion of</w:t>
      </w:r>
      <w:r w:rsidR="004364F2" w:rsidRPr="00A772F4">
        <w:rPr>
          <w:lang w:val="en-US"/>
        </w:rPr>
        <w:t xml:space="preserve"> same-sex marriage, </w:t>
      </w:r>
      <w:r w:rsidRPr="00A772F4">
        <w:rPr>
          <w:lang w:val="en-US"/>
        </w:rPr>
        <w:t xml:space="preserve">but </w:t>
      </w:r>
      <w:r w:rsidR="004364F2" w:rsidRPr="00A772F4">
        <w:rPr>
          <w:lang w:val="en-US"/>
        </w:rPr>
        <w:t>plural marriage still goe</w:t>
      </w:r>
      <w:r w:rsidRPr="00A772F4">
        <w:rPr>
          <w:lang w:val="en-US"/>
        </w:rPr>
        <w:t>s</w:t>
      </w:r>
      <w:r w:rsidR="004364F2" w:rsidRPr="00A772F4">
        <w:rPr>
          <w:lang w:val="en-US"/>
        </w:rPr>
        <w:t xml:space="preserve"> unrecognized. Hence, </w:t>
      </w:r>
      <w:r w:rsidRPr="00A772F4">
        <w:rPr>
          <w:lang w:val="en-US"/>
        </w:rPr>
        <w:t xml:space="preserve">polyamorists </w:t>
      </w:r>
      <w:r w:rsidR="004364F2" w:rsidRPr="00A772F4">
        <w:rPr>
          <w:lang w:val="en-US"/>
        </w:rPr>
        <w:t>are</w:t>
      </w:r>
      <w:r w:rsidR="0056511E" w:rsidRPr="00A772F4">
        <w:rPr>
          <w:lang w:val="en-US"/>
        </w:rPr>
        <w:t xml:space="preserve"> denied </w:t>
      </w:r>
      <w:r w:rsidR="00190B95" w:rsidRPr="00A772F4">
        <w:rPr>
          <w:lang w:val="en-US"/>
        </w:rPr>
        <w:t>access</w:t>
      </w:r>
      <w:r w:rsidR="0056511E" w:rsidRPr="00A772F4">
        <w:rPr>
          <w:lang w:val="en-US"/>
        </w:rPr>
        <w:t xml:space="preserve"> to the same social goods and benefits o</w:t>
      </w:r>
      <w:r w:rsidR="005327C4" w:rsidRPr="00A772F4">
        <w:rPr>
          <w:lang w:val="en-US"/>
        </w:rPr>
        <w:t xml:space="preserve">f dyadic marriage. </w:t>
      </w:r>
      <w:r w:rsidR="00A94D7F" w:rsidRPr="00A772F4">
        <w:rPr>
          <w:lang w:val="en-US"/>
        </w:rPr>
        <w:t xml:space="preserve">Does </w:t>
      </w:r>
      <w:r w:rsidR="005327C4" w:rsidRPr="00A772F4">
        <w:rPr>
          <w:lang w:val="en-US"/>
        </w:rPr>
        <w:t>this mean that we should</w:t>
      </w:r>
      <w:r w:rsidR="00F009A5" w:rsidRPr="00A772F4">
        <w:rPr>
          <w:lang w:val="en-US"/>
        </w:rPr>
        <w:t xml:space="preserve"> also level up their marriage rights?</w:t>
      </w:r>
      <w:r w:rsidR="00B34616" w:rsidRPr="00A772F4">
        <w:rPr>
          <w:lang w:val="en-US"/>
        </w:rPr>
        <w:t xml:space="preserve"> This would certainly contribute to fairer treatment of polyamorist</w:t>
      </w:r>
      <w:r w:rsidR="00A52EE8" w:rsidRPr="00A772F4">
        <w:rPr>
          <w:lang w:val="en-US"/>
        </w:rPr>
        <w:t>s</w:t>
      </w:r>
      <w:r w:rsidR="00B34616" w:rsidRPr="00A772F4">
        <w:rPr>
          <w:lang w:val="en-US"/>
        </w:rPr>
        <w:t xml:space="preserve"> in relation to individuals in conventional relations</w:t>
      </w:r>
      <w:r w:rsidR="002401B4" w:rsidRPr="00A772F4">
        <w:rPr>
          <w:lang w:val="en-US"/>
        </w:rPr>
        <w:t>hips</w:t>
      </w:r>
      <w:r w:rsidR="00B34616" w:rsidRPr="00A772F4">
        <w:rPr>
          <w:lang w:val="en-US"/>
        </w:rPr>
        <w:t>.</w:t>
      </w:r>
    </w:p>
    <w:p w14:paraId="78FD3397" w14:textId="29AF7B87" w:rsidR="000D4E75" w:rsidRPr="00A772F4" w:rsidRDefault="00563CF7" w:rsidP="00115D68">
      <w:pPr>
        <w:spacing w:after="0" w:line="360" w:lineRule="auto"/>
        <w:ind w:firstLine="708"/>
        <w:jc w:val="both"/>
        <w:rPr>
          <w:lang w:val="en-US"/>
        </w:rPr>
      </w:pPr>
      <w:r w:rsidRPr="00A772F4">
        <w:rPr>
          <w:lang w:val="en-US"/>
        </w:rPr>
        <w:t xml:space="preserve">However, </w:t>
      </w:r>
      <w:r w:rsidR="009722A9" w:rsidRPr="00A772F4">
        <w:rPr>
          <w:lang w:val="en-US"/>
        </w:rPr>
        <w:t xml:space="preserve">there seems </w:t>
      </w:r>
      <w:r w:rsidR="00A16925" w:rsidRPr="00A772F4">
        <w:rPr>
          <w:lang w:val="en-US"/>
        </w:rPr>
        <w:t xml:space="preserve">some ambiguity in the legal constraints for such equal legal treatment. </w:t>
      </w:r>
      <w:r w:rsidR="005327C4" w:rsidRPr="00A772F4">
        <w:rPr>
          <w:lang w:val="en-US"/>
        </w:rPr>
        <w:t>S</w:t>
      </w:r>
      <w:r w:rsidR="000D4E75" w:rsidRPr="00A772F4">
        <w:rPr>
          <w:lang w:val="en-US"/>
        </w:rPr>
        <w:t xml:space="preserve">ome </w:t>
      </w:r>
      <w:r w:rsidR="00975440" w:rsidRPr="00A772F4">
        <w:rPr>
          <w:lang w:val="en-US"/>
        </w:rPr>
        <w:t>might</w:t>
      </w:r>
      <w:r w:rsidR="000D4E75" w:rsidRPr="00A772F4">
        <w:rPr>
          <w:lang w:val="en-US"/>
        </w:rPr>
        <w:t xml:space="preserve"> argue that family law cannot easily </w:t>
      </w:r>
      <w:r w:rsidR="00467B35" w:rsidRPr="00A772F4">
        <w:rPr>
          <w:lang w:val="en-US"/>
        </w:rPr>
        <w:t>be reformed in a way that is legally feasible</w:t>
      </w:r>
      <w:r w:rsidR="000D4E75" w:rsidRPr="00A772F4">
        <w:rPr>
          <w:lang w:val="en-US"/>
        </w:rPr>
        <w:t>, but these objections are not decisive</w:t>
      </w:r>
      <w:r w:rsidR="00975440" w:rsidRPr="00A772F4">
        <w:rPr>
          <w:lang w:val="en-US"/>
        </w:rPr>
        <w:t xml:space="preserve"> (Den Otter 2015, 154)</w:t>
      </w:r>
      <w:r w:rsidR="000D4E75" w:rsidRPr="00A772F4">
        <w:rPr>
          <w:lang w:val="en-US"/>
        </w:rPr>
        <w:t>.</w:t>
      </w:r>
      <w:r w:rsidR="00A16925" w:rsidRPr="00A772F4">
        <w:rPr>
          <w:lang w:val="en-US"/>
        </w:rPr>
        <w:t xml:space="preserve"> So far, no one </w:t>
      </w:r>
      <w:r w:rsidR="002401B4" w:rsidRPr="00A772F4">
        <w:rPr>
          <w:lang w:val="en-US"/>
        </w:rPr>
        <w:t xml:space="preserve">has </w:t>
      </w:r>
      <w:r w:rsidR="00A16925" w:rsidRPr="00A772F4">
        <w:rPr>
          <w:lang w:val="en-US"/>
        </w:rPr>
        <w:t>succeed</w:t>
      </w:r>
      <w:r w:rsidR="002401B4" w:rsidRPr="00A772F4">
        <w:rPr>
          <w:lang w:val="en-US"/>
        </w:rPr>
        <w:t>ed</w:t>
      </w:r>
      <w:r w:rsidR="00A16925" w:rsidRPr="00A772F4">
        <w:rPr>
          <w:lang w:val="en-US"/>
        </w:rPr>
        <w:t xml:space="preserve"> in arguing </w:t>
      </w:r>
      <w:r w:rsidR="001E2079" w:rsidRPr="00A772F4">
        <w:rPr>
          <w:lang w:val="en-US"/>
        </w:rPr>
        <w:t>that legal</w:t>
      </w:r>
      <w:r w:rsidR="00A16925" w:rsidRPr="00A772F4">
        <w:rPr>
          <w:lang w:val="en-US"/>
        </w:rPr>
        <w:t xml:space="preserve"> accommodation of plural marriage is not feasible. </w:t>
      </w:r>
      <w:r w:rsidR="002401B4" w:rsidRPr="00A772F4">
        <w:rPr>
          <w:lang w:val="en-US"/>
        </w:rPr>
        <w:t>On the c</w:t>
      </w:r>
      <w:r w:rsidR="00A16925" w:rsidRPr="00A772F4">
        <w:rPr>
          <w:lang w:val="en-US"/>
        </w:rPr>
        <w:t xml:space="preserve">ontrary, </w:t>
      </w:r>
      <w:r w:rsidR="00A94D7F" w:rsidRPr="00A772F4">
        <w:rPr>
          <w:lang w:val="en-US"/>
        </w:rPr>
        <w:t xml:space="preserve">the </w:t>
      </w:r>
      <w:r w:rsidR="00CB3CD6" w:rsidRPr="00A772F4">
        <w:rPr>
          <w:lang w:val="en-US"/>
        </w:rPr>
        <w:t>few family law schol</w:t>
      </w:r>
      <w:r w:rsidR="00467B35" w:rsidRPr="00A772F4">
        <w:rPr>
          <w:lang w:val="en-US"/>
        </w:rPr>
        <w:t>ars w</w:t>
      </w:r>
      <w:r w:rsidR="00CB3CD6" w:rsidRPr="00A772F4">
        <w:rPr>
          <w:lang w:val="en-US"/>
        </w:rPr>
        <w:t xml:space="preserve">ho </w:t>
      </w:r>
      <w:r w:rsidR="00A94D7F" w:rsidRPr="00A772F4">
        <w:rPr>
          <w:lang w:val="en-US"/>
        </w:rPr>
        <w:lastRenderedPageBreak/>
        <w:t xml:space="preserve">have </w:t>
      </w:r>
      <w:r w:rsidR="00CB3CD6" w:rsidRPr="00A772F4">
        <w:rPr>
          <w:lang w:val="en-US"/>
        </w:rPr>
        <w:t xml:space="preserve">researched this topic </w:t>
      </w:r>
      <w:r w:rsidR="00A94D7F" w:rsidRPr="00A772F4">
        <w:rPr>
          <w:lang w:val="en-US"/>
        </w:rPr>
        <w:t xml:space="preserve">have </w:t>
      </w:r>
      <w:r w:rsidR="00190B95" w:rsidRPr="00A772F4">
        <w:rPr>
          <w:lang w:val="en-US"/>
        </w:rPr>
        <w:t>concluded</w:t>
      </w:r>
      <w:r w:rsidR="00CB3CD6" w:rsidRPr="00A772F4">
        <w:rPr>
          <w:lang w:val="en-US"/>
        </w:rPr>
        <w:t xml:space="preserve"> that restructuring marriage law </w:t>
      </w:r>
      <w:r w:rsidR="00943343" w:rsidRPr="00A772F4">
        <w:rPr>
          <w:lang w:val="en-US"/>
        </w:rPr>
        <w:t xml:space="preserve">to include </w:t>
      </w:r>
      <w:r w:rsidR="00CB3CD6" w:rsidRPr="00A772F4">
        <w:rPr>
          <w:lang w:val="en-US"/>
        </w:rPr>
        <w:t>plural marriage would</w:t>
      </w:r>
      <w:r w:rsidR="005327C4" w:rsidRPr="00A772F4">
        <w:rPr>
          <w:lang w:val="en-US"/>
        </w:rPr>
        <w:t xml:space="preserve"> no</w:t>
      </w:r>
      <w:r w:rsidR="00CB3CD6" w:rsidRPr="00A772F4">
        <w:rPr>
          <w:lang w:val="en-US"/>
        </w:rPr>
        <w:t xml:space="preserve">t </w:t>
      </w:r>
      <w:r w:rsidR="00A94D7F" w:rsidRPr="00A772F4">
        <w:rPr>
          <w:lang w:val="en-US"/>
        </w:rPr>
        <w:t xml:space="preserve">be that </w:t>
      </w:r>
      <w:r w:rsidR="00CB3CD6" w:rsidRPr="00A772F4">
        <w:rPr>
          <w:lang w:val="en-US"/>
        </w:rPr>
        <w:t xml:space="preserve">difficult. </w:t>
      </w:r>
      <w:r w:rsidR="003A2252" w:rsidRPr="00A772F4">
        <w:rPr>
          <w:lang w:val="en-US"/>
        </w:rPr>
        <w:t>Some of them</w:t>
      </w:r>
      <w:r w:rsidR="00B34616" w:rsidRPr="00A772F4">
        <w:rPr>
          <w:lang w:val="en-US"/>
        </w:rPr>
        <w:t xml:space="preserve"> </w:t>
      </w:r>
      <w:r w:rsidR="007B5271" w:rsidRPr="00A772F4">
        <w:rPr>
          <w:lang w:val="en-US"/>
        </w:rPr>
        <w:t xml:space="preserve">have </w:t>
      </w:r>
      <w:r w:rsidR="00B34616" w:rsidRPr="00A772F4">
        <w:rPr>
          <w:lang w:val="en-US"/>
        </w:rPr>
        <w:t>impressively</w:t>
      </w:r>
      <w:r w:rsidR="003A2252" w:rsidRPr="00A772F4">
        <w:rPr>
          <w:lang w:val="en-US"/>
        </w:rPr>
        <w:t xml:space="preserve"> </w:t>
      </w:r>
      <w:r w:rsidR="00B34616" w:rsidRPr="00A772F4">
        <w:rPr>
          <w:lang w:val="en-US"/>
        </w:rPr>
        <w:t xml:space="preserve">clarified </w:t>
      </w:r>
      <w:r w:rsidR="003A2252" w:rsidRPr="00A772F4">
        <w:rPr>
          <w:lang w:val="en-US"/>
        </w:rPr>
        <w:t xml:space="preserve">how law can be revised in such </w:t>
      </w:r>
      <w:r w:rsidR="00B34616" w:rsidRPr="00A772F4">
        <w:rPr>
          <w:lang w:val="en-US"/>
        </w:rPr>
        <w:t xml:space="preserve">a </w:t>
      </w:r>
      <w:r w:rsidR="003A2252" w:rsidRPr="00A772F4">
        <w:rPr>
          <w:lang w:val="en-US"/>
        </w:rPr>
        <w:t>way that it addresses all the challenges of plural marriage law revision.</w:t>
      </w:r>
      <w:r w:rsidR="00F1388C" w:rsidRPr="00A772F4">
        <w:rPr>
          <w:lang w:val="en-US"/>
        </w:rPr>
        <w:t xml:space="preserve"> For </w:t>
      </w:r>
      <w:r w:rsidR="000D25C7" w:rsidRPr="00A772F4">
        <w:rPr>
          <w:lang w:val="en-US"/>
        </w:rPr>
        <w:t>example,</w:t>
      </w:r>
      <w:r w:rsidR="00F1388C" w:rsidRPr="00A772F4">
        <w:rPr>
          <w:lang w:val="en-US"/>
        </w:rPr>
        <w:t xml:space="preserve"> </w:t>
      </w:r>
      <w:proofErr w:type="spellStart"/>
      <w:r w:rsidR="00F1388C" w:rsidRPr="00A772F4">
        <w:rPr>
          <w:lang w:val="en-US"/>
        </w:rPr>
        <w:t>Goldfeder</w:t>
      </w:r>
      <w:proofErr w:type="spellEnd"/>
      <w:r w:rsidR="00F1388C" w:rsidRPr="00A772F4">
        <w:rPr>
          <w:lang w:val="en-US"/>
        </w:rPr>
        <w:t xml:space="preserve"> (201</w:t>
      </w:r>
      <w:r w:rsidR="004F2FD8" w:rsidRPr="00A772F4">
        <w:rPr>
          <w:lang w:val="en-US"/>
        </w:rPr>
        <w:t>5</w:t>
      </w:r>
      <w:r w:rsidR="00F1388C" w:rsidRPr="00A772F4">
        <w:rPr>
          <w:lang w:val="en-US"/>
        </w:rPr>
        <w:t>)</w:t>
      </w:r>
      <w:r w:rsidR="00943343" w:rsidRPr="00A772F4">
        <w:rPr>
          <w:lang w:val="en-US"/>
        </w:rPr>
        <w:t>,</w:t>
      </w:r>
      <w:r w:rsidR="00F1388C" w:rsidRPr="00A772F4">
        <w:rPr>
          <w:lang w:val="en-US"/>
        </w:rPr>
        <w:t xml:space="preserve"> who explored the legislative and administrative </w:t>
      </w:r>
      <w:r w:rsidR="00190B95" w:rsidRPr="00A772F4">
        <w:rPr>
          <w:lang w:val="en-US"/>
        </w:rPr>
        <w:t>arguments in plural marriage as</w:t>
      </w:r>
      <w:r w:rsidR="00F1388C" w:rsidRPr="00A772F4">
        <w:rPr>
          <w:lang w:val="en-US"/>
        </w:rPr>
        <w:t xml:space="preserve"> </w:t>
      </w:r>
      <w:r w:rsidR="00943343" w:rsidRPr="00A772F4">
        <w:rPr>
          <w:lang w:val="en-US"/>
        </w:rPr>
        <w:t xml:space="preserve">a </w:t>
      </w:r>
      <w:r w:rsidR="00F1388C" w:rsidRPr="00A772F4">
        <w:rPr>
          <w:lang w:val="en-US"/>
        </w:rPr>
        <w:t>reinvented option</w:t>
      </w:r>
      <w:r w:rsidR="00B7362A" w:rsidRPr="00A772F4">
        <w:rPr>
          <w:lang w:val="en-US"/>
        </w:rPr>
        <w:t xml:space="preserve"> from a US </w:t>
      </w:r>
      <w:r w:rsidR="00943343" w:rsidRPr="00A772F4">
        <w:rPr>
          <w:lang w:val="en-US"/>
        </w:rPr>
        <w:t>legal perspective,</w:t>
      </w:r>
      <w:r w:rsidR="00F1388C" w:rsidRPr="00A772F4">
        <w:rPr>
          <w:lang w:val="en-US"/>
        </w:rPr>
        <w:t xml:space="preserve"> </w:t>
      </w:r>
      <w:r w:rsidR="00F009A5" w:rsidRPr="00A772F4">
        <w:rPr>
          <w:lang w:val="en-US"/>
        </w:rPr>
        <w:t>showed</w:t>
      </w:r>
      <w:r w:rsidR="00943343" w:rsidRPr="00A772F4">
        <w:rPr>
          <w:lang w:val="en-US"/>
        </w:rPr>
        <w:t xml:space="preserve"> that</w:t>
      </w:r>
      <w:r w:rsidR="00F009A5" w:rsidRPr="00A772F4">
        <w:rPr>
          <w:lang w:val="en-US"/>
        </w:rPr>
        <w:t xml:space="preserve"> it </w:t>
      </w:r>
      <w:r w:rsidR="00F1388C" w:rsidRPr="00A772F4">
        <w:rPr>
          <w:lang w:val="en-US"/>
        </w:rPr>
        <w:t>would</w:t>
      </w:r>
      <w:r w:rsidR="005327C4" w:rsidRPr="00A772F4">
        <w:rPr>
          <w:lang w:val="en-US"/>
        </w:rPr>
        <w:t xml:space="preserve"> no</w:t>
      </w:r>
      <w:r w:rsidR="00F1388C" w:rsidRPr="00A772F4">
        <w:rPr>
          <w:lang w:val="en-US"/>
        </w:rPr>
        <w:t>t be difficult to manage or a</w:t>
      </w:r>
      <w:r w:rsidR="00190B95" w:rsidRPr="00A772F4">
        <w:rPr>
          <w:lang w:val="en-US"/>
        </w:rPr>
        <w:t>dminist</w:t>
      </w:r>
      <w:r w:rsidR="00943343" w:rsidRPr="00A772F4">
        <w:rPr>
          <w:lang w:val="en-US"/>
        </w:rPr>
        <w:t>er</w:t>
      </w:r>
      <w:r w:rsidR="00190B95" w:rsidRPr="00A772F4">
        <w:rPr>
          <w:lang w:val="en-US"/>
        </w:rPr>
        <w:t xml:space="preserve"> plural marriage </w:t>
      </w:r>
      <w:r w:rsidR="005327C4" w:rsidRPr="00A772F4">
        <w:rPr>
          <w:lang w:val="en-US"/>
        </w:rPr>
        <w:t xml:space="preserve">in </w:t>
      </w:r>
      <w:r w:rsidR="00943343" w:rsidRPr="00A772F4">
        <w:rPr>
          <w:lang w:val="en-US"/>
        </w:rPr>
        <w:t xml:space="preserve">the </w:t>
      </w:r>
      <w:r w:rsidR="005327C4" w:rsidRPr="00A772F4">
        <w:rPr>
          <w:lang w:val="en-US"/>
        </w:rPr>
        <w:t>current legal system.</w:t>
      </w:r>
    </w:p>
    <w:p w14:paraId="24B1200B" w14:textId="77777777" w:rsidR="005327C4" w:rsidRPr="00A772F4" w:rsidRDefault="005327C4" w:rsidP="00115D68">
      <w:pPr>
        <w:spacing w:after="0" w:line="360" w:lineRule="auto"/>
        <w:ind w:firstLine="708"/>
        <w:jc w:val="both"/>
        <w:rPr>
          <w:lang w:val="en-US"/>
        </w:rPr>
      </w:pPr>
      <w:r w:rsidRPr="00A772F4">
        <w:rPr>
          <w:lang w:val="en-US"/>
        </w:rPr>
        <w:t xml:space="preserve">However, </w:t>
      </w:r>
      <w:r w:rsidR="00943343" w:rsidRPr="00A772F4">
        <w:rPr>
          <w:lang w:val="en-US"/>
        </w:rPr>
        <w:t xml:space="preserve">while </w:t>
      </w:r>
      <w:r w:rsidRPr="00A772F4">
        <w:rPr>
          <w:lang w:val="en-US"/>
        </w:rPr>
        <w:t xml:space="preserve">Goldfeder’s legal exploration is limited to the </w:t>
      </w:r>
      <w:r w:rsidR="00E405F3" w:rsidRPr="00A772F4">
        <w:rPr>
          <w:lang w:val="en-US"/>
        </w:rPr>
        <w:t>USA</w:t>
      </w:r>
      <w:r w:rsidR="00943343" w:rsidRPr="00A772F4">
        <w:rPr>
          <w:lang w:val="en-US"/>
        </w:rPr>
        <w:t xml:space="preserve">, </w:t>
      </w:r>
      <w:r w:rsidRPr="00A772F4">
        <w:rPr>
          <w:lang w:val="en-US"/>
        </w:rPr>
        <w:t xml:space="preserve">there is reason to believe </w:t>
      </w:r>
      <w:r w:rsidR="007B5271" w:rsidRPr="00A772F4">
        <w:rPr>
          <w:lang w:val="en-US"/>
        </w:rPr>
        <w:t xml:space="preserve">that the situation </w:t>
      </w:r>
      <w:r w:rsidRPr="00A772F4">
        <w:rPr>
          <w:lang w:val="en-US"/>
        </w:rPr>
        <w:t xml:space="preserve">would not be different in the Netherlands because the </w:t>
      </w:r>
      <w:r w:rsidR="007B5271" w:rsidRPr="00A772F4">
        <w:rPr>
          <w:lang w:val="en-US"/>
        </w:rPr>
        <w:t xml:space="preserve">two countries’ </w:t>
      </w:r>
      <w:r w:rsidRPr="00A772F4">
        <w:rPr>
          <w:lang w:val="en-US"/>
        </w:rPr>
        <w:t>judicial systems have strong similarities</w:t>
      </w:r>
      <w:r w:rsidR="007B5271" w:rsidRPr="00A772F4">
        <w:rPr>
          <w:lang w:val="en-US"/>
        </w:rPr>
        <w:t xml:space="preserve"> and the </w:t>
      </w:r>
      <w:r w:rsidRPr="00A772F4">
        <w:rPr>
          <w:lang w:val="en-US"/>
        </w:rPr>
        <w:t xml:space="preserve">legal content of marriage does not seem to </w:t>
      </w:r>
      <w:r w:rsidR="007B5271" w:rsidRPr="00A772F4">
        <w:rPr>
          <w:lang w:val="en-US"/>
        </w:rPr>
        <w:t>vary significantly</w:t>
      </w:r>
      <w:r w:rsidRPr="00A772F4">
        <w:rPr>
          <w:lang w:val="en-US"/>
        </w:rPr>
        <w:t xml:space="preserve">. </w:t>
      </w:r>
      <w:r w:rsidR="00943343" w:rsidRPr="00A772F4">
        <w:rPr>
          <w:lang w:val="en-US"/>
        </w:rPr>
        <w:t>Furthermore</w:t>
      </w:r>
      <w:r w:rsidRPr="00A772F4">
        <w:rPr>
          <w:lang w:val="en-US"/>
        </w:rPr>
        <w:t xml:space="preserve">, there are already many relational agreements possible, </w:t>
      </w:r>
      <w:r w:rsidR="00943343" w:rsidRPr="00A772F4">
        <w:rPr>
          <w:lang w:val="en-US"/>
        </w:rPr>
        <w:t>including</w:t>
      </w:r>
      <w:r w:rsidRPr="00A772F4">
        <w:rPr>
          <w:lang w:val="en-US"/>
        </w:rPr>
        <w:t xml:space="preserve"> business associations, child custody and inheritance law. These dyadic contracts are often not based on any intimate relations</w:t>
      </w:r>
      <w:r w:rsidR="00943343" w:rsidRPr="00A772F4">
        <w:rPr>
          <w:lang w:val="en-US"/>
        </w:rPr>
        <w:t>hip</w:t>
      </w:r>
      <w:r w:rsidRPr="00A772F4">
        <w:rPr>
          <w:lang w:val="en-US"/>
        </w:rPr>
        <w:t xml:space="preserve">, but in their </w:t>
      </w:r>
      <w:r w:rsidR="00615833" w:rsidRPr="00A772F4">
        <w:rPr>
          <w:lang w:val="en-US"/>
        </w:rPr>
        <w:t xml:space="preserve">legal content </w:t>
      </w:r>
      <w:r w:rsidRPr="00A772F4">
        <w:rPr>
          <w:lang w:val="en-US"/>
        </w:rPr>
        <w:t>they might not differ as much as we assume they would. Our lives are already loaded with dyadic (partner) relation</w:t>
      </w:r>
      <w:r w:rsidR="00943343" w:rsidRPr="00A772F4">
        <w:rPr>
          <w:lang w:val="en-US"/>
        </w:rPr>
        <w:t>ship</w:t>
      </w:r>
      <w:r w:rsidRPr="00A772F4">
        <w:rPr>
          <w:lang w:val="en-US"/>
        </w:rPr>
        <w:t xml:space="preserve"> contracts.</w:t>
      </w:r>
    </w:p>
    <w:p w14:paraId="3A2706F6" w14:textId="0BD362CD" w:rsidR="00564A42" w:rsidRPr="00A772F4" w:rsidRDefault="00530491" w:rsidP="00115D68">
      <w:pPr>
        <w:spacing w:after="0" w:line="360" w:lineRule="auto"/>
        <w:ind w:firstLine="708"/>
        <w:jc w:val="both"/>
        <w:rPr>
          <w:lang w:val="en-US"/>
        </w:rPr>
      </w:pPr>
      <w:r w:rsidRPr="00A772F4">
        <w:rPr>
          <w:lang w:val="en-US"/>
        </w:rPr>
        <w:t xml:space="preserve">Thus, there is reason to believe that </w:t>
      </w:r>
      <w:r w:rsidR="00564A42" w:rsidRPr="00A772F4">
        <w:rPr>
          <w:lang w:val="en-US"/>
        </w:rPr>
        <w:t>legal challenges</w:t>
      </w:r>
      <w:r w:rsidR="00C90C7E" w:rsidRPr="00A772F4">
        <w:rPr>
          <w:lang w:val="en-US"/>
        </w:rPr>
        <w:t xml:space="preserve"> </w:t>
      </w:r>
      <w:r w:rsidR="00DC4854" w:rsidRPr="00A772F4">
        <w:rPr>
          <w:lang w:val="en-US"/>
        </w:rPr>
        <w:t>to</w:t>
      </w:r>
      <w:r w:rsidR="00C90C7E" w:rsidRPr="00A772F4">
        <w:rPr>
          <w:lang w:val="en-US"/>
        </w:rPr>
        <w:t xml:space="preserve"> alter marriage</w:t>
      </w:r>
      <w:r w:rsidR="00DC4854" w:rsidRPr="00A772F4">
        <w:rPr>
          <w:lang w:val="en-US"/>
        </w:rPr>
        <w:t xml:space="preserve"> law</w:t>
      </w:r>
      <w:r w:rsidR="00876CBC" w:rsidRPr="00A772F4">
        <w:rPr>
          <w:lang w:val="en-US"/>
        </w:rPr>
        <w:t xml:space="preserve"> </w:t>
      </w:r>
      <w:r w:rsidR="00C90C7E" w:rsidRPr="00A772F4">
        <w:rPr>
          <w:lang w:val="en-US"/>
        </w:rPr>
        <w:t xml:space="preserve">can be </w:t>
      </w:r>
      <w:r w:rsidR="004F0492" w:rsidRPr="00A772F4">
        <w:rPr>
          <w:lang w:val="en-US"/>
        </w:rPr>
        <w:t>overcome</w:t>
      </w:r>
      <w:r w:rsidR="00F0514A" w:rsidRPr="00A772F4">
        <w:rPr>
          <w:lang w:val="en-US"/>
        </w:rPr>
        <w:t xml:space="preserve">. </w:t>
      </w:r>
      <w:r w:rsidR="00943343" w:rsidRPr="00A772F4">
        <w:rPr>
          <w:lang w:val="en-US"/>
        </w:rPr>
        <w:t>Therefore</w:t>
      </w:r>
      <w:r w:rsidR="005327C4" w:rsidRPr="00A772F4">
        <w:rPr>
          <w:lang w:val="en-US"/>
        </w:rPr>
        <w:t>, this l</w:t>
      </w:r>
      <w:r w:rsidR="00F641A3" w:rsidRPr="00A772F4">
        <w:rPr>
          <w:lang w:val="en-US"/>
        </w:rPr>
        <w:t>egal argument does not undermin</w:t>
      </w:r>
      <w:r w:rsidR="005327C4" w:rsidRPr="00A772F4">
        <w:rPr>
          <w:lang w:val="en-US"/>
        </w:rPr>
        <w:t xml:space="preserve">e the arguments in </w:t>
      </w:r>
      <w:r w:rsidR="00AF2921" w:rsidRPr="00A772F4">
        <w:rPr>
          <w:lang w:val="en-US"/>
        </w:rPr>
        <w:t>favo</w:t>
      </w:r>
      <w:r w:rsidR="00297B39" w:rsidRPr="00A772F4">
        <w:rPr>
          <w:lang w:val="en-US"/>
        </w:rPr>
        <w:t>r</w:t>
      </w:r>
      <w:r w:rsidR="005327C4" w:rsidRPr="00A772F4">
        <w:rPr>
          <w:lang w:val="en-US"/>
        </w:rPr>
        <w:t xml:space="preserve"> of altering marriage law. </w:t>
      </w:r>
      <w:r w:rsidR="00C90C7E" w:rsidRPr="00A772F4">
        <w:rPr>
          <w:lang w:val="en-US"/>
        </w:rPr>
        <w:t xml:space="preserve">If marriage comes with certain benefits, these should be </w:t>
      </w:r>
      <w:r w:rsidR="00512A16" w:rsidRPr="00A772F4">
        <w:rPr>
          <w:lang w:val="en-US"/>
        </w:rPr>
        <w:t>equally</w:t>
      </w:r>
      <w:r w:rsidR="00C90C7E" w:rsidRPr="00A772F4">
        <w:rPr>
          <w:lang w:val="en-US"/>
        </w:rPr>
        <w:t xml:space="preserve"> </w:t>
      </w:r>
      <w:r w:rsidR="00512A16" w:rsidRPr="00A772F4">
        <w:rPr>
          <w:lang w:val="en-US"/>
        </w:rPr>
        <w:t>accessible</w:t>
      </w:r>
      <w:r w:rsidR="00C90C7E" w:rsidRPr="00A772F4">
        <w:rPr>
          <w:lang w:val="en-US"/>
        </w:rPr>
        <w:t xml:space="preserve"> for </w:t>
      </w:r>
      <w:r w:rsidR="00512A16" w:rsidRPr="00A772F4">
        <w:rPr>
          <w:lang w:val="en-US"/>
        </w:rPr>
        <w:t>monogamous couples or polyamorist</w:t>
      </w:r>
      <w:r w:rsidR="00A52EE8" w:rsidRPr="00A772F4">
        <w:rPr>
          <w:lang w:val="en-US"/>
        </w:rPr>
        <w:t>s</w:t>
      </w:r>
      <w:r w:rsidR="00512A16" w:rsidRPr="00A772F4">
        <w:rPr>
          <w:lang w:val="en-US"/>
        </w:rPr>
        <w:t xml:space="preserve"> in a relationship. </w:t>
      </w:r>
      <w:r w:rsidR="00DC4854" w:rsidRPr="00A772F4">
        <w:rPr>
          <w:lang w:val="en-US"/>
        </w:rPr>
        <w:t xml:space="preserve">The expression of love, whether </w:t>
      </w:r>
      <w:r w:rsidR="00CD7E41" w:rsidRPr="00A772F4">
        <w:rPr>
          <w:lang w:val="en-US"/>
        </w:rPr>
        <w:t xml:space="preserve">by </w:t>
      </w:r>
      <w:r w:rsidR="00DC4854" w:rsidRPr="00A772F4">
        <w:rPr>
          <w:lang w:val="en-US"/>
        </w:rPr>
        <w:t xml:space="preserve">a couple or </w:t>
      </w:r>
      <w:r w:rsidR="00F009A5" w:rsidRPr="00A772F4">
        <w:rPr>
          <w:lang w:val="en-US"/>
        </w:rPr>
        <w:t>polyamorist</w:t>
      </w:r>
      <w:r w:rsidR="00CD7E41" w:rsidRPr="00A772F4">
        <w:rPr>
          <w:lang w:val="en-US"/>
        </w:rPr>
        <w:t>,</w:t>
      </w:r>
      <w:r w:rsidR="005327C4" w:rsidRPr="00A772F4">
        <w:rPr>
          <w:lang w:val="en-US"/>
        </w:rPr>
        <w:t xml:space="preserve"> deserves</w:t>
      </w:r>
      <w:r w:rsidR="00A52EE8" w:rsidRPr="00A772F4">
        <w:rPr>
          <w:lang w:val="en-US"/>
        </w:rPr>
        <w:t xml:space="preserve"> equal legal respect</w:t>
      </w:r>
      <w:r w:rsidR="00943343" w:rsidRPr="00A772F4">
        <w:rPr>
          <w:lang w:val="en-US"/>
        </w:rPr>
        <w:t xml:space="preserve"> as</w:t>
      </w:r>
      <w:r w:rsidR="00DC4854" w:rsidRPr="00A772F4">
        <w:rPr>
          <w:lang w:val="en-US"/>
        </w:rPr>
        <w:t xml:space="preserve"> </w:t>
      </w:r>
      <w:r w:rsidR="00406138" w:rsidRPr="00A772F4">
        <w:rPr>
          <w:lang w:val="en-US"/>
        </w:rPr>
        <w:t xml:space="preserve">one’s basic right to </w:t>
      </w:r>
      <w:r w:rsidR="00CD7E41" w:rsidRPr="00A772F4">
        <w:rPr>
          <w:lang w:val="en-US"/>
        </w:rPr>
        <w:t xml:space="preserve">the </w:t>
      </w:r>
      <w:r w:rsidR="00406138" w:rsidRPr="00A772F4">
        <w:rPr>
          <w:lang w:val="en-US"/>
        </w:rPr>
        <w:t>freedom of love</w:t>
      </w:r>
      <w:r w:rsidR="00943343" w:rsidRPr="00A772F4">
        <w:rPr>
          <w:lang w:val="en-US"/>
        </w:rPr>
        <w:t xml:space="preserve"> implies that </w:t>
      </w:r>
      <w:r w:rsidR="00406138" w:rsidRPr="00A772F4">
        <w:rPr>
          <w:lang w:val="en-US"/>
        </w:rPr>
        <w:t>w</w:t>
      </w:r>
      <w:r w:rsidR="005327C4" w:rsidRPr="00A772F4">
        <w:rPr>
          <w:lang w:val="en-US"/>
        </w:rPr>
        <w:t xml:space="preserve">e </w:t>
      </w:r>
      <w:r w:rsidR="00DC4854" w:rsidRPr="00A772F4">
        <w:rPr>
          <w:lang w:val="en-US"/>
        </w:rPr>
        <w:t xml:space="preserve">should </w:t>
      </w:r>
      <w:r w:rsidR="00F0514A" w:rsidRPr="00A772F4">
        <w:rPr>
          <w:lang w:val="en-US"/>
        </w:rPr>
        <w:t xml:space="preserve">legally </w:t>
      </w:r>
      <w:r w:rsidR="00AF2921" w:rsidRPr="00A772F4">
        <w:rPr>
          <w:lang w:val="en-US"/>
        </w:rPr>
        <w:t>recognize plural marriage</w:t>
      </w:r>
      <w:r w:rsidR="00CD7E41" w:rsidRPr="00A772F4">
        <w:rPr>
          <w:lang w:val="en-US"/>
        </w:rPr>
        <w:t>; as such individuals in a plural marriage</w:t>
      </w:r>
      <w:r w:rsidR="00AF2921" w:rsidRPr="00A772F4">
        <w:rPr>
          <w:lang w:val="en-US"/>
        </w:rPr>
        <w:t xml:space="preserve"> should be </w:t>
      </w:r>
      <w:r w:rsidR="00F009A5" w:rsidRPr="00A772F4">
        <w:rPr>
          <w:lang w:val="en-US"/>
        </w:rPr>
        <w:t>eligible for marital benefits.</w:t>
      </w:r>
      <w:r w:rsidR="00DC4854" w:rsidRPr="00A772F4">
        <w:rPr>
          <w:lang w:val="en-US"/>
        </w:rPr>
        <w:t xml:space="preserve"> The argument that we should not place polyamorist</w:t>
      </w:r>
      <w:r w:rsidR="00A52EE8" w:rsidRPr="00A772F4">
        <w:rPr>
          <w:lang w:val="en-US"/>
        </w:rPr>
        <w:t>s</w:t>
      </w:r>
      <w:r w:rsidR="00DC4854" w:rsidRPr="00A772F4">
        <w:rPr>
          <w:lang w:val="en-US"/>
        </w:rPr>
        <w:t xml:space="preserve"> in a disadvantaged position over </w:t>
      </w:r>
      <w:r w:rsidR="005327C4" w:rsidRPr="00A772F4">
        <w:rPr>
          <w:lang w:val="en-US"/>
        </w:rPr>
        <w:t>couples is highly important, even</w:t>
      </w:r>
      <w:r w:rsidR="00DC4854" w:rsidRPr="00A772F4">
        <w:rPr>
          <w:lang w:val="en-US"/>
        </w:rPr>
        <w:t xml:space="preserve"> more </w:t>
      </w:r>
      <w:r w:rsidR="00943343" w:rsidRPr="00A772F4">
        <w:rPr>
          <w:lang w:val="en-US"/>
        </w:rPr>
        <w:t xml:space="preserve">so today </w:t>
      </w:r>
      <w:r w:rsidR="00CD7E41" w:rsidRPr="00A772F4">
        <w:rPr>
          <w:lang w:val="en-US"/>
        </w:rPr>
        <w:t xml:space="preserve">given that </w:t>
      </w:r>
      <w:r w:rsidR="00DC4854" w:rsidRPr="00A772F4">
        <w:rPr>
          <w:lang w:val="en-US"/>
        </w:rPr>
        <w:t xml:space="preserve">marriage </w:t>
      </w:r>
      <w:r w:rsidR="00943343" w:rsidRPr="00A772F4">
        <w:rPr>
          <w:lang w:val="en-US"/>
        </w:rPr>
        <w:t>comes with</w:t>
      </w:r>
      <w:r w:rsidR="00DC4854" w:rsidRPr="00A772F4">
        <w:rPr>
          <w:lang w:val="en-US"/>
        </w:rPr>
        <w:t xml:space="preserve"> several privileges. </w:t>
      </w:r>
      <w:r w:rsidR="00F641A3" w:rsidRPr="00A772F4">
        <w:rPr>
          <w:lang w:val="en-US"/>
        </w:rPr>
        <w:t>Perhaps</w:t>
      </w:r>
      <w:r w:rsidR="00F84C4C" w:rsidRPr="00A772F4">
        <w:rPr>
          <w:lang w:val="en-US"/>
        </w:rPr>
        <w:t xml:space="preserve"> we should support polyamorist</w:t>
      </w:r>
      <w:r w:rsidR="00A52EE8" w:rsidRPr="00A772F4">
        <w:rPr>
          <w:lang w:val="en-US"/>
        </w:rPr>
        <w:t>s</w:t>
      </w:r>
      <w:r w:rsidR="005327C4" w:rsidRPr="00A772F4">
        <w:rPr>
          <w:lang w:val="en-US"/>
        </w:rPr>
        <w:t xml:space="preserve"> in their quest to obtain equal rights in order to ensure that they will have t</w:t>
      </w:r>
      <w:r w:rsidR="00F84C4C" w:rsidRPr="00A772F4">
        <w:rPr>
          <w:lang w:val="en-US"/>
        </w:rPr>
        <w:t>he same social security benefits and entitlement to their partners</w:t>
      </w:r>
      <w:r w:rsidR="00CD7E41" w:rsidRPr="00A772F4">
        <w:rPr>
          <w:lang w:val="en-US"/>
        </w:rPr>
        <w:t>’</w:t>
      </w:r>
      <w:r w:rsidR="00F84C4C" w:rsidRPr="00A772F4">
        <w:rPr>
          <w:lang w:val="en-US"/>
        </w:rPr>
        <w:t xml:space="preserve"> assets in the </w:t>
      </w:r>
      <w:r w:rsidR="00943343" w:rsidRPr="00A772F4">
        <w:rPr>
          <w:lang w:val="en-US"/>
        </w:rPr>
        <w:t xml:space="preserve">event </w:t>
      </w:r>
      <w:r w:rsidR="00F84C4C" w:rsidRPr="00A772F4">
        <w:rPr>
          <w:lang w:val="en-US"/>
        </w:rPr>
        <w:t>of death or divorce.</w:t>
      </w:r>
    </w:p>
    <w:p w14:paraId="0642D15B" w14:textId="67D93B63" w:rsidR="002115C7" w:rsidRPr="00A772F4" w:rsidRDefault="005327C4" w:rsidP="00115D68">
      <w:pPr>
        <w:spacing w:after="0" w:line="360" w:lineRule="auto"/>
        <w:ind w:firstLine="708"/>
        <w:jc w:val="both"/>
        <w:rPr>
          <w:lang w:val="en-US"/>
        </w:rPr>
      </w:pPr>
      <w:r w:rsidRPr="00A772F4">
        <w:rPr>
          <w:lang w:val="en-US"/>
        </w:rPr>
        <w:t>However, there may</w:t>
      </w:r>
      <w:r w:rsidR="00876CBC" w:rsidRPr="00A772F4">
        <w:rPr>
          <w:lang w:val="en-US"/>
        </w:rPr>
        <w:t xml:space="preserve"> be one exception </w:t>
      </w:r>
      <w:r w:rsidRPr="00A772F4">
        <w:rPr>
          <w:lang w:val="en-US"/>
        </w:rPr>
        <w:t>to the idea of recognizing</w:t>
      </w:r>
      <w:r w:rsidR="00F0514A" w:rsidRPr="00A772F4">
        <w:rPr>
          <w:lang w:val="en-US"/>
        </w:rPr>
        <w:t xml:space="preserve"> polyamorist relationships</w:t>
      </w:r>
      <w:r w:rsidR="00CD7E41" w:rsidRPr="00A772F4">
        <w:rPr>
          <w:lang w:val="en-US"/>
        </w:rPr>
        <w:t xml:space="preserve">. </w:t>
      </w:r>
      <w:r w:rsidR="007A5985" w:rsidRPr="00A772F4">
        <w:rPr>
          <w:lang w:val="en-US"/>
        </w:rPr>
        <w:t>This is illustrated by Brake (2010), who argued that very large and comprehensive relationships will face legal difficulties. In such situations, we take the concept to its extremes. This situation occurs when a marriage consists of a very</w:t>
      </w:r>
      <w:r w:rsidR="006D7DD8" w:rsidRPr="00A772F4">
        <w:rPr>
          <w:lang w:val="en-US"/>
        </w:rPr>
        <w:t xml:space="preserve"> large number of spouses, who have no</w:t>
      </w:r>
      <w:r w:rsidR="007A5985" w:rsidRPr="00A772F4">
        <w:rPr>
          <w:lang w:val="en-US"/>
        </w:rPr>
        <w:t xml:space="preserve"> share</w:t>
      </w:r>
      <w:r w:rsidR="006D7DD8" w:rsidRPr="00A772F4">
        <w:rPr>
          <w:lang w:val="en-US"/>
        </w:rPr>
        <w:t>d</w:t>
      </w:r>
      <w:r w:rsidR="007A5985" w:rsidRPr="00A772F4">
        <w:rPr>
          <w:lang w:val="en-US"/>
        </w:rPr>
        <w:t xml:space="preserve"> history,</w:t>
      </w:r>
      <w:r w:rsidR="006D7DD8" w:rsidRPr="00A772F4">
        <w:rPr>
          <w:lang w:val="en-US"/>
        </w:rPr>
        <w:t xml:space="preserve"> do not</w:t>
      </w:r>
      <w:r w:rsidR="007A5985" w:rsidRPr="00A772F4">
        <w:rPr>
          <w:lang w:val="en-US"/>
        </w:rPr>
        <w:t xml:space="preserve"> interact regularly with each other or have </w:t>
      </w:r>
      <w:r w:rsidR="006D7DD8" w:rsidRPr="00A772F4">
        <w:rPr>
          <w:lang w:val="en-US"/>
        </w:rPr>
        <w:t xml:space="preserve">no </w:t>
      </w:r>
      <w:r w:rsidR="007A5985" w:rsidRPr="00A772F4">
        <w:rPr>
          <w:lang w:val="en-US"/>
        </w:rPr>
        <w:t xml:space="preserve">detailed knowledge of one another. </w:t>
      </w:r>
      <w:r w:rsidR="002115C7" w:rsidRPr="00A772F4">
        <w:rPr>
          <w:lang w:val="en-US"/>
        </w:rPr>
        <w:t>I</w:t>
      </w:r>
      <w:r w:rsidR="00F009A5" w:rsidRPr="00A772F4">
        <w:rPr>
          <w:lang w:val="en-US"/>
        </w:rPr>
        <w:t xml:space="preserve">f a plural marriage becomes </w:t>
      </w:r>
      <w:r w:rsidR="002115C7" w:rsidRPr="00A772F4">
        <w:rPr>
          <w:lang w:val="en-US"/>
        </w:rPr>
        <w:t>legislatively and admin</w:t>
      </w:r>
      <w:r w:rsidR="00F009A5" w:rsidRPr="00A772F4">
        <w:rPr>
          <w:lang w:val="en-US"/>
        </w:rPr>
        <w:t>istratively</w:t>
      </w:r>
      <w:r w:rsidR="002115C7" w:rsidRPr="00A772F4">
        <w:rPr>
          <w:lang w:val="en-US"/>
        </w:rPr>
        <w:t xml:space="preserve"> </w:t>
      </w:r>
      <w:r w:rsidR="00F009A5" w:rsidRPr="00A772F4">
        <w:rPr>
          <w:lang w:val="en-US"/>
        </w:rPr>
        <w:t>unmanageable</w:t>
      </w:r>
      <w:r w:rsidR="002115C7" w:rsidRPr="00A772F4">
        <w:rPr>
          <w:lang w:val="en-US"/>
        </w:rPr>
        <w:t xml:space="preserve">, the state should </w:t>
      </w:r>
      <w:r w:rsidR="00F641A3" w:rsidRPr="00A772F4">
        <w:rPr>
          <w:lang w:val="en-US"/>
        </w:rPr>
        <w:t>perhaps</w:t>
      </w:r>
      <w:r w:rsidRPr="00A772F4">
        <w:rPr>
          <w:lang w:val="en-US"/>
        </w:rPr>
        <w:t xml:space="preserve"> </w:t>
      </w:r>
      <w:r w:rsidR="002115C7" w:rsidRPr="00A772F4">
        <w:rPr>
          <w:lang w:val="en-US"/>
        </w:rPr>
        <w:t>limit</w:t>
      </w:r>
      <w:r w:rsidR="00F0514A" w:rsidRPr="00A772F4">
        <w:rPr>
          <w:lang w:val="en-US"/>
        </w:rPr>
        <w:t xml:space="preserve"> the</w:t>
      </w:r>
      <w:r w:rsidR="002115C7" w:rsidRPr="00A772F4">
        <w:rPr>
          <w:lang w:val="en-US"/>
        </w:rPr>
        <w:t xml:space="preserve"> maximum </w:t>
      </w:r>
      <w:r w:rsidRPr="00A772F4">
        <w:rPr>
          <w:lang w:val="en-US"/>
        </w:rPr>
        <w:t>number o</w:t>
      </w:r>
      <w:r w:rsidR="002115C7" w:rsidRPr="00A772F4">
        <w:rPr>
          <w:lang w:val="en-US"/>
        </w:rPr>
        <w:t>f partners involved.</w:t>
      </w:r>
    </w:p>
    <w:p w14:paraId="4C663632" w14:textId="3294B1F1" w:rsidR="00F84C4C" w:rsidRPr="00A772F4" w:rsidRDefault="000D136E" w:rsidP="00115D68">
      <w:pPr>
        <w:pStyle w:val="Kop2"/>
        <w:jc w:val="both"/>
        <w:rPr>
          <w:rFonts w:asciiTheme="minorHAnsi" w:hAnsiTheme="minorHAnsi"/>
          <w:lang w:val="en-US"/>
        </w:rPr>
      </w:pPr>
      <w:bookmarkStart w:id="19" w:name="_Toc459061715"/>
      <w:r w:rsidRPr="00A772F4">
        <w:rPr>
          <w:rFonts w:asciiTheme="minorHAnsi" w:hAnsiTheme="minorHAnsi"/>
          <w:lang w:val="en-US"/>
        </w:rPr>
        <w:lastRenderedPageBreak/>
        <w:t>3.</w:t>
      </w:r>
      <w:r w:rsidR="00F84C4C" w:rsidRPr="00A772F4">
        <w:rPr>
          <w:rFonts w:asciiTheme="minorHAnsi" w:hAnsiTheme="minorHAnsi"/>
          <w:lang w:val="en-US"/>
        </w:rPr>
        <w:t xml:space="preserve">6. </w:t>
      </w:r>
      <w:r w:rsidR="001619DC" w:rsidRPr="00A772F4">
        <w:rPr>
          <w:rFonts w:asciiTheme="minorHAnsi" w:hAnsiTheme="minorHAnsi"/>
          <w:lang w:val="en-US"/>
        </w:rPr>
        <w:t xml:space="preserve">The positive effects </w:t>
      </w:r>
      <w:r w:rsidR="00115D68">
        <w:rPr>
          <w:rFonts w:asciiTheme="minorHAnsi" w:hAnsiTheme="minorHAnsi"/>
          <w:lang w:val="en-US"/>
        </w:rPr>
        <w:t xml:space="preserve">of polyamory </w:t>
      </w:r>
      <w:r w:rsidR="001619DC" w:rsidRPr="00A772F4">
        <w:rPr>
          <w:rFonts w:asciiTheme="minorHAnsi" w:hAnsiTheme="minorHAnsi"/>
          <w:lang w:val="en-US"/>
        </w:rPr>
        <w:t>on c</w:t>
      </w:r>
      <w:r w:rsidR="00F84C4C" w:rsidRPr="00A772F4">
        <w:rPr>
          <w:rFonts w:asciiTheme="minorHAnsi" w:hAnsiTheme="minorHAnsi"/>
          <w:lang w:val="en-US"/>
        </w:rPr>
        <w:t>hild</w:t>
      </w:r>
      <w:r w:rsidR="00115D68">
        <w:rPr>
          <w:rFonts w:asciiTheme="minorHAnsi" w:hAnsiTheme="minorHAnsi"/>
          <w:lang w:val="en-US"/>
        </w:rPr>
        <w:t>ren</w:t>
      </w:r>
      <w:bookmarkEnd w:id="19"/>
    </w:p>
    <w:p w14:paraId="083A0777" w14:textId="77777777" w:rsidR="00F0514A" w:rsidRPr="00A772F4" w:rsidRDefault="00190B95" w:rsidP="00115D68">
      <w:pPr>
        <w:spacing w:after="0" w:line="360" w:lineRule="auto"/>
        <w:jc w:val="both"/>
        <w:rPr>
          <w:lang w:val="en-US"/>
        </w:rPr>
      </w:pPr>
      <w:r w:rsidRPr="00A772F4">
        <w:rPr>
          <w:lang w:val="en-US"/>
        </w:rPr>
        <w:t xml:space="preserve">One of the most common objections to plural marriage concerns child welfare. </w:t>
      </w:r>
      <w:r w:rsidR="00EC1956" w:rsidRPr="00A772F4">
        <w:rPr>
          <w:lang w:val="en-US"/>
        </w:rPr>
        <w:t>T</w:t>
      </w:r>
      <w:r w:rsidR="00F0514A" w:rsidRPr="00A772F4">
        <w:rPr>
          <w:lang w:val="en-US"/>
        </w:rPr>
        <w:t xml:space="preserve">hese </w:t>
      </w:r>
      <w:r w:rsidRPr="00A772F4">
        <w:rPr>
          <w:lang w:val="en-US"/>
        </w:rPr>
        <w:t>argument</w:t>
      </w:r>
      <w:r w:rsidR="00F0514A" w:rsidRPr="00A772F4">
        <w:rPr>
          <w:lang w:val="en-US"/>
        </w:rPr>
        <w:t>s</w:t>
      </w:r>
      <w:r w:rsidR="00EC1956" w:rsidRPr="00A772F4">
        <w:rPr>
          <w:lang w:val="en-US"/>
        </w:rPr>
        <w:t xml:space="preserve"> were examined</w:t>
      </w:r>
      <w:r w:rsidR="001867C2" w:rsidRPr="00A772F4">
        <w:rPr>
          <w:lang w:val="en-US"/>
        </w:rPr>
        <w:t xml:space="preserve"> </w:t>
      </w:r>
      <w:r w:rsidR="00EC1956" w:rsidRPr="00A772F4">
        <w:rPr>
          <w:lang w:val="en-US"/>
        </w:rPr>
        <w:t xml:space="preserve">in Chapter 2 </w:t>
      </w:r>
      <w:r w:rsidR="001867C2" w:rsidRPr="00A772F4">
        <w:rPr>
          <w:lang w:val="en-US"/>
        </w:rPr>
        <w:t xml:space="preserve">and </w:t>
      </w:r>
      <w:r w:rsidR="00EC1956" w:rsidRPr="00A772F4">
        <w:rPr>
          <w:lang w:val="en-US"/>
        </w:rPr>
        <w:t>found</w:t>
      </w:r>
      <w:r w:rsidR="001867C2" w:rsidRPr="00A772F4">
        <w:rPr>
          <w:lang w:val="en-US"/>
        </w:rPr>
        <w:t xml:space="preserve"> to be unconvincing.</w:t>
      </w:r>
      <w:r w:rsidR="001867C2" w:rsidRPr="00A772F4">
        <w:rPr>
          <w:rStyle w:val="Voetnootmarkering"/>
          <w:lang w:val="en-US"/>
        </w:rPr>
        <w:footnoteReference w:id="15"/>
      </w:r>
      <w:r w:rsidR="00541769" w:rsidRPr="00A772F4">
        <w:rPr>
          <w:lang w:val="en-US"/>
        </w:rPr>
        <w:t xml:space="preserve"> </w:t>
      </w:r>
      <w:r w:rsidR="00FC431D" w:rsidRPr="00A772F4">
        <w:rPr>
          <w:lang w:val="en-US"/>
        </w:rPr>
        <w:t xml:space="preserve">This is even more true given that </w:t>
      </w:r>
      <w:r w:rsidR="00541769" w:rsidRPr="00A772F4">
        <w:rPr>
          <w:lang w:val="en-US"/>
        </w:rPr>
        <w:t>it</w:t>
      </w:r>
      <w:r w:rsidRPr="00A772F4">
        <w:rPr>
          <w:lang w:val="en-US"/>
        </w:rPr>
        <w:t xml:space="preserve"> is the law that should penalize harmful act</w:t>
      </w:r>
      <w:r w:rsidR="00EC1956" w:rsidRPr="00A772F4">
        <w:rPr>
          <w:lang w:val="en-US"/>
        </w:rPr>
        <w:t>s</w:t>
      </w:r>
      <w:r w:rsidRPr="00A772F4">
        <w:rPr>
          <w:lang w:val="en-US"/>
        </w:rPr>
        <w:t xml:space="preserve"> on children</w:t>
      </w:r>
      <w:r w:rsidR="004F779A" w:rsidRPr="00A772F4">
        <w:rPr>
          <w:lang w:val="en-US"/>
        </w:rPr>
        <w:t>,</w:t>
      </w:r>
      <w:r w:rsidRPr="00A772F4">
        <w:rPr>
          <w:lang w:val="en-US"/>
        </w:rPr>
        <w:t xml:space="preserve"> as </w:t>
      </w:r>
      <w:r w:rsidR="004F779A" w:rsidRPr="00A772F4">
        <w:rPr>
          <w:lang w:val="en-US"/>
        </w:rPr>
        <w:t xml:space="preserve">they </w:t>
      </w:r>
      <w:r w:rsidR="00806FB5" w:rsidRPr="00A772F4">
        <w:rPr>
          <w:lang w:val="en-US"/>
        </w:rPr>
        <w:t>occur</w:t>
      </w:r>
      <w:r w:rsidRPr="00A772F4">
        <w:rPr>
          <w:lang w:val="en-US"/>
        </w:rPr>
        <w:t xml:space="preserve"> in all different kind</w:t>
      </w:r>
      <w:r w:rsidR="00F0514A" w:rsidRPr="00A772F4">
        <w:rPr>
          <w:lang w:val="en-US"/>
        </w:rPr>
        <w:t>s</w:t>
      </w:r>
      <w:r w:rsidRPr="00A772F4">
        <w:rPr>
          <w:lang w:val="en-US"/>
        </w:rPr>
        <w:t xml:space="preserve"> of relationships and the exi</w:t>
      </w:r>
      <w:r w:rsidR="005327C4" w:rsidRPr="00A772F4">
        <w:rPr>
          <w:lang w:val="en-US"/>
        </w:rPr>
        <w:t>stence of plural marriage does no</w:t>
      </w:r>
      <w:r w:rsidRPr="00A772F4">
        <w:rPr>
          <w:lang w:val="en-US"/>
        </w:rPr>
        <w:t xml:space="preserve">t make it any harder </w:t>
      </w:r>
      <w:r w:rsidR="00806FB5" w:rsidRPr="00A772F4">
        <w:rPr>
          <w:lang w:val="en-US"/>
        </w:rPr>
        <w:t>to protect</w:t>
      </w:r>
      <w:r w:rsidRPr="00A772F4">
        <w:rPr>
          <w:lang w:val="en-US"/>
        </w:rPr>
        <w:t xml:space="preserve"> abused children (Foley 2008, 93). </w:t>
      </w:r>
      <w:r w:rsidR="00EC1956" w:rsidRPr="00A772F4">
        <w:rPr>
          <w:lang w:val="en-US"/>
        </w:rPr>
        <w:t>In fact, s</w:t>
      </w:r>
      <w:r w:rsidR="005327C4" w:rsidRPr="00A772F4">
        <w:rPr>
          <w:lang w:val="en-US"/>
        </w:rPr>
        <w:t xml:space="preserve">everal scholars argue that </w:t>
      </w:r>
      <w:r w:rsidR="00EC1956" w:rsidRPr="00A772F4">
        <w:rPr>
          <w:lang w:val="en-US"/>
        </w:rPr>
        <w:t>it is possible</w:t>
      </w:r>
      <w:r w:rsidR="005327C4" w:rsidRPr="00A772F4">
        <w:rPr>
          <w:lang w:val="en-US"/>
        </w:rPr>
        <w:t xml:space="preserve"> that</w:t>
      </w:r>
      <w:r w:rsidRPr="00A772F4">
        <w:rPr>
          <w:lang w:val="en-US"/>
        </w:rPr>
        <w:t xml:space="preserve"> plural marriage mi</w:t>
      </w:r>
      <w:r w:rsidR="005327C4" w:rsidRPr="00A772F4">
        <w:rPr>
          <w:lang w:val="en-US"/>
        </w:rPr>
        <w:t>ght be beneficial for children.</w:t>
      </w:r>
      <w:r w:rsidR="00EC1956" w:rsidRPr="00A772F4">
        <w:rPr>
          <w:lang w:val="en-US"/>
        </w:rPr>
        <w:t xml:space="preserve"> </w:t>
      </w:r>
      <w:r w:rsidR="00F009A5" w:rsidRPr="00A772F4">
        <w:rPr>
          <w:lang w:val="en-US"/>
        </w:rPr>
        <w:t>Foley (2008</w:t>
      </w:r>
      <w:r w:rsidRPr="00A772F4">
        <w:rPr>
          <w:lang w:val="en-US"/>
        </w:rPr>
        <w:t>) mentions</w:t>
      </w:r>
      <w:r w:rsidR="00F009A5" w:rsidRPr="00A772F4">
        <w:rPr>
          <w:lang w:val="en-US"/>
        </w:rPr>
        <w:t xml:space="preserve"> the beneficial effects on children</w:t>
      </w:r>
      <w:r w:rsidR="00615833" w:rsidRPr="00A772F4">
        <w:rPr>
          <w:lang w:val="en-US"/>
        </w:rPr>
        <w:t xml:space="preserve"> in</w:t>
      </w:r>
      <w:r w:rsidRPr="00A772F4">
        <w:rPr>
          <w:lang w:val="en-US"/>
        </w:rPr>
        <w:t xml:space="preserve"> </w:t>
      </w:r>
      <w:r w:rsidRPr="00A772F4">
        <w:rPr>
          <w:i/>
          <w:lang w:val="en-US"/>
        </w:rPr>
        <w:t xml:space="preserve">Liberty for All: </w:t>
      </w:r>
      <w:r w:rsidR="004F779A" w:rsidRPr="00A772F4">
        <w:rPr>
          <w:i/>
          <w:lang w:val="en-US"/>
        </w:rPr>
        <w:t>R</w:t>
      </w:r>
      <w:r w:rsidRPr="00A772F4">
        <w:rPr>
          <w:i/>
          <w:lang w:val="en-US"/>
        </w:rPr>
        <w:t xml:space="preserve">eclaiming </w:t>
      </w:r>
      <w:r w:rsidR="004F779A" w:rsidRPr="00A772F4">
        <w:rPr>
          <w:i/>
          <w:lang w:val="en-US"/>
        </w:rPr>
        <w:t>I</w:t>
      </w:r>
      <w:r w:rsidRPr="00A772F4">
        <w:rPr>
          <w:i/>
          <w:lang w:val="en-US"/>
        </w:rPr>
        <w:t xml:space="preserve">ndividual Privacy in a New Era of Public Morality. </w:t>
      </w:r>
      <w:r w:rsidRPr="00A772F4">
        <w:rPr>
          <w:lang w:val="en-US"/>
        </w:rPr>
        <w:t>The argument that plural marriage might benefit childr</w:t>
      </w:r>
      <w:r w:rsidR="00F0514A" w:rsidRPr="00A772F4">
        <w:rPr>
          <w:lang w:val="en-US"/>
        </w:rPr>
        <w:t>en is based on the idea that</w:t>
      </w:r>
      <w:r w:rsidR="004F7F89" w:rsidRPr="00A772F4">
        <w:rPr>
          <w:lang w:val="en-US"/>
        </w:rPr>
        <w:t xml:space="preserve"> </w:t>
      </w:r>
      <w:r w:rsidRPr="00A772F4">
        <w:rPr>
          <w:lang w:val="en-US"/>
        </w:rPr>
        <w:t>it is less likely that children will have an absent father</w:t>
      </w:r>
      <w:r w:rsidR="004F7F89" w:rsidRPr="00A772F4">
        <w:rPr>
          <w:lang w:val="en-US"/>
        </w:rPr>
        <w:t xml:space="preserve"> in plural families</w:t>
      </w:r>
      <w:r w:rsidRPr="00A772F4">
        <w:rPr>
          <w:lang w:val="en-US"/>
        </w:rPr>
        <w:t>. In a multi</w:t>
      </w:r>
      <w:r w:rsidR="005327C4" w:rsidRPr="00A772F4">
        <w:rPr>
          <w:lang w:val="en-US"/>
        </w:rPr>
        <w:t>-</w:t>
      </w:r>
      <w:r w:rsidRPr="00A772F4">
        <w:rPr>
          <w:lang w:val="en-US"/>
        </w:rPr>
        <w:t>partner relation</w:t>
      </w:r>
      <w:r w:rsidR="00EC1956" w:rsidRPr="00A772F4">
        <w:rPr>
          <w:lang w:val="en-US"/>
        </w:rPr>
        <w:t>ship</w:t>
      </w:r>
      <w:r w:rsidRPr="00A772F4">
        <w:rPr>
          <w:lang w:val="en-US"/>
        </w:rPr>
        <w:t>, there are more adults who are present to supervise and care for the children (Foley 2008, 92).</w:t>
      </w:r>
    </w:p>
    <w:p w14:paraId="353D17E7" w14:textId="4CD38B85" w:rsidR="00F0514A" w:rsidRPr="00A772F4" w:rsidRDefault="00806FB5" w:rsidP="00115D68">
      <w:pPr>
        <w:spacing w:after="0" w:line="360" w:lineRule="auto"/>
        <w:ind w:firstLine="708"/>
        <w:jc w:val="both"/>
        <w:rPr>
          <w:lang w:val="en-US"/>
        </w:rPr>
      </w:pPr>
      <w:r w:rsidRPr="00A772F4">
        <w:rPr>
          <w:lang w:val="en-US"/>
        </w:rPr>
        <w:t>Furthermore,</w:t>
      </w:r>
      <w:r w:rsidR="00190B95" w:rsidRPr="00A772F4">
        <w:rPr>
          <w:lang w:val="en-US"/>
        </w:rPr>
        <w:t xml:space="preserve"> plural marriage m</w:t>
      </w:r>
      <w:r w:rsidR="005327C4" w:rsidRPr="00A772F4">
        <w:rPr>
          <w:lang w:val="en-US"/>
        </w:rPr>
        <w:t>ay</w:t>
      </w:r>
      <w:r w:rsidR="00190B95" w:rsidRPr="00A772F4">
        <w:rPr>
          <w:lang w:val="en-US"/>
        </w:rPr>
        <w:t xml:space="preserve">, in </w:t>
      </w:r>
      <w:r w:rsidR="005327C4" w:rsidRPr="00A772F4">
        <w:rPr>
          <w:lang w:val="en-US"/>
        </w:rPr>
        <w:t>certain</w:t>
      </w:r>
      <w:r w:rsidR="00190B95" w:rsidRPr="00A772F4">
        <w:rPr>
          <w:lang w:val="en-US"/>
        </w:rPr>
        <w:t xml:space="preserve"> circumstances, decrease the likelihood of divorce. </w:t>
      </w:r>
      <w:r w:rsidR="004F7F89" w:rsidRPr="00A772F4">
        <w:rPr>
          <w:lang w:val="en-US"/>
        </w:rPr>
        <w:t xml:space="preserve">A </w:t>
      </w:r>
      <w:r w:rsidR="00190B95" w:rsidRPr="00A772F4">
        <w:rPr>
          <w:lang w:val="en-US"/>
        </w:rPr>
        <w:t xml:space="preserve">“legal” way </w:t>
      </w:r>
      <w:r w:rsidR="004F7F89" w:rsidRPr="00A772F4">
        <w:rPr>
          <w:lang w:val="en-US"/>
        </w:rPr>
        <w:t xml:space="preserve">to </w:t>
      </w:r>
      <w:r w:rsidR="00190B95" w:rsidRPr="00A772F4">
        <w:rPr>
          <w:lang w:val="en-US"/>
        </w:rPr>
        <w:t>channel more sexual</w:t>
      </w:r>
      <w:r w:rsidR="0095683C" w:rsidRPr="00A772F4">
        <w:rPr>
          <w:lang w:val="en-US"/>
        </w:rPr>
        <w:t xml:space="preserve"> activity</w:t>
      </w:r>
      <w:r w:rsidR="00190B95" w:rsidRPr="00A772F4">
        <w:rPr>
          <w:lang w:val="en-US"/>
        </w:rPr>
        <w:t xml:space="preserve"> int</w:t>
      </w:r>
      <w:r w:rsidR="00F0514A" w:rsidRPr="00A772F4">
        <w:rPr>
          <w:lang w:val="en-US"/>
        </w:rPr>
        <w:t>o marriage</w:t>
      </w:r>
      <w:r w:rsidR="004F7F89" w:rsidRPr="00A772F4">
        <w:rPr>
          <w:lang w:val="en-US"/>
        </w:rPr>
        <w:t xml:space="preserve"> may </w:t>
      </w:r>
      <w:r w:rsidR="005327C4" w:rsidRPr="00A772F4">
        <w:rPr>
          <w:lang w:val="en-US"/>
        </w:rPr>
        <w:t>dec</w:t>
      </w:r>
      <w:r w:rsidR="00F0514A" w:rsidRPr="00A772F4">
        <w:rPr>
          <w:lang w:val="en-US"/>
        </w:rPr>
        <w:t>rease</w:t>
      </w:r>
      <w:r w:rsidR="004F7F89" w:rsidRPr="00A772F4">
        <w:rPr>
          <w:lang w:val="en-US"/>
        </w:rPr>
        <w:t xml:space="preserve"> the</w:t>
      </w:r>
      <w:r w:rsidR="00F0514A" w:rsidRPr="00A772F4">
        <w:rPr>
          <w:lang w:val="en-US"/>
        </w:rPr>
        <w:t xml:space="preserve"> </w:t>
      </w:r>
      <w:r w:rsidR="005327C4" w:rsidRPr="00A772F4">
        <w:rPr>
          <w:lang w:val="en-US"/>
        </w:rPr>
        <w:t xml:space="preserve">necessity </w:t>
      </w:r>
      <w:r w:rsidR="00F0514A" w:rsidRPr="00A772F4">
        <w:rPr>
          <w:lang w:val="en-US"/>
        </w:rPr>
        <w:t>for divorce</w:t>
      </w:r>
      <w:r w:rsidR="005327C4" w:rsidRPr="00A772F4">
        <w:rPr>
          <w:lang w:val="en-US"/>
        </w:rPr>
        <w:t xml:space="preserve">. This would be beneficial </w:t>
      </w:r>
      <w:r w:rsidR="00F009A5" w:rsidRPr="00A772F4">
        <w:rPr>
          <w:lang w:val="en-US"/>
        </w:rPr>
        <w:t>for children, as divorce often creates an unstable situation, which is never desirable for</w:t>
      </w:r>
      <w:r w:rsidR="005327C4" w:rsidRPr="00A772F4">
        <w:rPr>
          <w:lang w:val="en-US"/>
        </w:rPr>
        <w:t xml:space="preserve"> child</w:t>
      </w:r>
      <w:r w:rsidR="004F7F89" w:rsidRPr="00A772F4">
        <w:rPr>
          <w:lang w:val="en-US"/>
        </w:rPr>
        <w:t>ren’s</w:t>
      </w:r>
      <w:r w:rsidR="008041F5" w:rsidRPr="00A772F4">
        <w:rPr>
          <w:lang w:val="en-US"/>
        </w:rPr>
        <w:t xml:space="preserve"> well-being</w:t>
      </w:r>
      <w:r w:rsidR="00F009A5" w:rsidRPr="00A772F4">
        <w:rPr>
          <w:lang w:val="en-US"/>
        </w:rPr>
        <w:t xml:space="preserve">. </w:t>
      </w:r>
      <w:r w:rsidR="005327C4" w:rsidRPr="00A772F4">
        <w:rPr>
          <w:lang w:val="en-US"/>
        </w:rPr>
        <w:t>D</w:t>
      </w:r>
      <w:r w:rsidR="00F009A5" w:rsidRPr="00A772F4">
        <w:rPr>
          <w:lang w:val="en-US"/>
        </w:rPr>
        <w:t>ivorce crea</w:t>
      </w:r>
      <w:r w:rsidR="00F0514A" w:rsidRPr="00A772F4">
        <w:rPr>
          <w:lang w:val="en-US"/>
        </w:rPr>
        <w:t>tes several negative effects</w:t>
      </w:r>
      <w:r w:rsidR="004F7F89" w:rsidRPr="00A772F4">
        <w:rPr>
          <w:lang w:val="en-US"/>
        </w:rPr>
        <w:t xml:space="preserve">; for </w:t>
      </w:r>
      <w:r w:rsidR="00F009A5" w:rsidRPr="00A772F4">
        <w:rPr>
          <w:lang w:val="en-US"/>
        </w:rPr>
        <w:t>ex</w:t>
      </w:r>
      <w:r w:rsidR="005327C4" w:rsidRPr="00A772F4">
        <w:rPr>
          <w:lang w:val="en-US"/>
        </w:rPr>
        <w:t>ample, young child</w:t>
      </w:r>
      <w:r w:rsidR="004F7F89" w:rsidRPr="00A772F4">
        <w:rPr>
          <w:lang w:val="en-US"/>
        </w:rPr>
        <w:t>ren</w:t>
      </w:r>
      <w:r w:rsidR="005327C4" w:rsidRPr="00A772F4">
        <w:rPr>
          <w:lang w:val="en-US"/>
        </w:rPr>
        <w:t xml:space="preserve"> may see their</w:t>
      </w:r>
      <w:r w:rsidR="00F009A5" w:rsidRPr="00A772F4">
        <w:rPr>
          <w:lang w:val="en-US"/>
        </w:rPr>
        <w:t xml:space="preserve"> father less</w:t>
      </w:r>
      <w:r w:rsidR="005327C4" w:rsidRPr="00A772F4">
        <w:rPr>
          <w:lang w:val="en-US"/>
        </w:rPr>
        <w:t xml:space="preserve"> often than if their</w:t>
      </w:r>
      <w:r w:rsidR="00F009A5" w:rsidRPr="00A772F4">
        <w:rPr>
          <w:lang w:val="en-US"/>
        </w:rPr>
        <w:t xml:space="preserve"> parents were still married. If plural marriage decreases the likelihood of this deterioration in parental presence, child</w:t>
      </w:r>
      <w:r w:rsidR="004F7F89" w:rsidRPr="00A772F4">
        <w:rPr>
          <w:lang w:val="en-US"/>
        </w:rPr>
        <w:t xml:space="preserve">ren are </w:t>
      </w:r>
      <w:r w:rsidR="00F009A5" w:rsidRPr="00A772F4">
        <w:rPr>
          <w:lang w:val="en-US"/>
        </w:rPr>
        <w:t xml:space="preserve">better off. </w:t>
      </w:r>
      <w:r w:rsidR="00E14D8D" w:rsidRPr="00A772F4">
        <w:rPr>
          <w:lang w:val="en-US"/>
        </w:rPr>
        <w:t>Although c</w:t>
      </w:r>
      <w:r w:rsidR="00190B95" w:rsidRPr="00A772F4">
        <w:rPr>
          <w:lang w:val="en-US"/>
        </w:rPr>
        <w:t>hild</w:t>
      </w:r>
      <w:r w:rsidR="004F7F89" w:rsidRPr="00A772F4">
        <w:rPr>
          <w:lang w:val="en-US"/>
        </w:rPr>
        <w:t>ren</w:t>
      </w:r>
      <w:r w:rsidR="00190B95" w:rsidRPr="00A772F4">
        <w:rPr>
          <w:lang w:val="en-US"/>
        </w:rPr>
        <w:t xml:space="preserve"> in plural marri</w:t>
      </w:r>
      <w:r w:rsidR="005327C4" w:rsidRPr="00A772F4">
        <w:rPr>
          <w:lang w:val="en-US"/>
        </w:rPr>
        <w:t xml:space="preserve">age may </w:t>
      </w:r>
      <w:r w:rsidR="004F7F89" w:rsidRPr="00A772F4">
        <w:rPr>
          <w:lang w:val="en-US"/>
        </w:rPr>
        <w:t xml:space="preserve">also </w:t>
      </w:r>
      <w:r w:rsidR="005327C4" w:rsidRPr="00A772F4">
        <w:rPr>
          <w:lang w:val="en-US"/>
        </w:rPr>
        <w:t>spend less time with their</w:t>
      </w:r>
      <w:r w:rsidR="00190B95" w:rsidRPr="00A772F4">
        <w:rPr>
          <w:lang w:val="en-US"/>
        </w:rPr>
        <w:t xml:space="preserve"> biological parents</w:t>
      </w:r>
      <w:r w:rsidR="001619DC" w:rsidRPr="00A772F4">
        <w:rPr>
          <w:lang w:val="en-US"/>
        </w:rPr>
        <w:t>,</w:t>
      </w:r>
      <w:r w:rsidR="00190B95" w:rsidRPr="00A772F4">
        <w:rPr>
          <w:lang w:val="en-US"/>
        </w:rPr>
        <w:t xml:space="preserve"> because they are pa</w:t>
      </w:r>
      <w:r w:rsidR="001867C2" w:rsidRPr="00A772F4">
        <w:rPr>
          <w:lang w:val="en-US"/>
        </w:rPr>
        <w:t xml:space="preserve">rt of a larger family, this </w:t>
      </w:r>
      <w:r w:rsidR="0095683C" w:rsidRPr="00A772F4">
        <w:rPr>
          <w:lang w:val="en-US"/>
        </w:rPr>
        <w:t xml:space="preserve">is offset </w:t>
      </w:r>
      <w:r w:rsidR="007472B7" w:rsidRPr="00A772F4">
        <w:rPr>
          <w:lang w:val="en-US"/>
        </w:rPr>
        <w:t xml:space="preserve">by </w:t>
      </w:r>
      <w:r w:rsidR="00190B95" w:rsidRPr="00A772F4">
        <w:rPr>
          <w:lang w:val="en-US"/>
        </w:rPr>
        <w:t xml:space="preserve">the fact that </w:t>
      </w:r>
      <w:r w:rsidR="005327C4" w:rsidRPr="00A772F4">
        <w:rPr>
          <w:lang w:val="en-US"/>
        </w:rPr>
        <w:t xml:space="preserve">they </w:t>
      </w:r>
      <w:r w:rsidR="00190B95" w:rsidRPr="00A772F4">
        <w:rPr>
          <w:lang w:val="en-US"/>
        </w:rPr>
        <w:t>can spe</w:t>
      </w:r>
      <w:r w:rsidR="00F009A5" w:rsidRPr="00A772F4">
        <w:rPr>
          <w:lang w:val="en-US"/>
        </w:rPr>
        <w:t xml:space="preserve">nd more time with </w:t>
      </w:r>
      <w:r w:rsidR="005327C4" w:rsidRPr="00A772F4">
        <w:rPr>
          <w:lang w:val="en-US"/>
        </w:rPr>
        <w:t>their</w:t>
      </w:r>
      <w:r w:rsidR="00F009A5" w:rsidRPr="00A772F4">
        <w:rPr>
          <w:lang w:val="en-US"/>
        </w:rPr>
        <w:t xml:space="preserve"> large poly</w:t>
      </w:r>
      <w:r w:rsidR="00190B95" w:rsidRPr="00A772F4">
        <w:rPr>
          <w:lang w:val="en-US"/>
        </w:rPr>
        <w:t>-family</w:t>
      </w:r>
      <w:r w:rsidR="008B36FD" w:rsidRPr="00A772F4">
        <w:rPr>
          <w:lang w:val="en-US"/>
        </w:rPr>
        <w:t xml:space="preserve"> (Foley 2008)</w:t>
      </w:r>
      <w:r w:rsidR="00190B95" w:rsidRPr="00A772F4">
        <w:rPr>
          <w:lang w:val="en-US"/>
        </w:rPr>
        <w:t>.</w:t>
      </w:r>
    </w:p>
    <w:p w14:paraId="03CAD130" w14:textId="35788BE1" w:rsidR="00434E89" w:rsidRPr="00A772F4" w:rsidRDefault="00B7362A" w:rsidP="00115D68">
      <w:pPr>
        <w:spacing w:after="0" w:line="360" w:lineRule="auto"/>
        <w:ind w:firstLine="708"/>
        <w:jc w:val="both"/>
        <w:rPr>
          <w:rFonts w:cs="Arial"/>
          <w:shd w:val="clear" w:color="auto" w:fill="FFFFFF"/>
          <w:lang w:val="en-US"/>
        </w:rPr>
      </w:pPr>
      <w:r w:rsidRPr="00A772F4">
        <w:rPr>
          <w:lang w:val="en-US"/>
        </w:rPr>
        <w:t>This</w:t>
      </w:r>
      <w:r w:rsidR="00434E89" w:rsidRPr="00A772F4">
        <w:rPr>
          <w:lang w:val="en-US"/>
        </w:rPr>
        <w:t xml:space="preserve"> idea that polyamorous families can be beneficial for children is supported by </w:t>
      </w:r>
      <w:r w:rsidR="00E14D8D" w:rsidRPr="00A772F4">
        <w:rPr>
          <w:lang w:val="en-US"/>
        </w:rPr>
        <w:t xml:space="preserve">empirical research of </w:t>
      </w:r>
      <w:proofErr w:type="spellStart"/>
      <w:r w:rsidR="00434E89" w:rsidRPr="00A772F4">
        <w:rPr>
          <w:lang w:val="en-US"/>
        </w:rPr>
        <w:t>Goldfeder</w:t>
      </w:r>
      <w:proofErr w:type="spellEnd"/>
      <w:r w:rsidR="00434E89" w:rsidRPr="00A772F4">
        <w:rPr>
          <w:lang w:val="en-US"/>
        </w:rPr>
        <w:t xml:space="preserve"> and </w:t>
      </w:r>
      <w:proofErr w:type="spellStart"/>
      <w:r w:rsidR="00434E89" w:rsidRPr="00A772F4">
        <w:rPr>
          <w:lang w:val="en-US"/>
        </w:rPr>
        <w:t>Sheff</w:t>
      </w:r>
      <w:proofErr w:type="spellEnd"/>
      <w:r w:rsidR="00434E89" w:rsidRPr="00A772F4">
        <w:rPr>
          <w:lang w:val="en-US"/>
        </w:rPr>
        <w:t xml:space="preserve"> (2013)</w:t>
      </w:r>
      <w:r w:rsidR="007472B7" w:rsidRPr="00A772F4">
        <w:rPr>
          <w:lang w:val="en-US"/>
        </w:rPr>
        <w:t xml:space="preserve">, who </w:t>
      </w:r>
      <w:r w:rsidR="00434E89" w:rsidRPr="00A772F4">
        <w:rPr>
          <w:lang w:val="en-US"/>
        </w:rPr>
        <w:t>argue</w:t>
      </w:r>
      <w:r w:rsidR="00F0514A" w:rsidRPr="00A772F4">
        <w:rPr>
          <w:lang w:val="en-US"/>
        </w:rPr>
        <w:t xml:space="preserve"> that</w:t>
      </w:r>
      <w:r w:rsidR="00434E89" w:rsidRPr="00A772F4">
        <w:rPr>
          <w:lang w:val="en-US"/>
        </w:rPr>
        <w:t xml:space="preserve"> polyamorous families provide extended family support, care</w:t>
      </w:r>
      <w:r w:rsidR="007472B7" w:rsidRPr="00A772F4">
        <w:rPr>
          <w:lang w:val="en-US"/>
        </w:rPr>
        <w:t xml:space="preserve"> and </w:t>
      </w:r>
      <w:r w:rsidR="00434E89" w:rsidRPr="00A772F4">
        <w:rPr>
          <w:lang w:val="en-US"/>
        </w:rPr>
        <w:t>love and</w:t>
      </w:r>
      <w:r w:rsidR="005327C4" w:rsidRPr="00A772F4">
        <w:rPr>
          <w:lang w:val="en-US"/>
        </w:rPr>
        <w:t xml:space="preserve"> </w:t>
      </w:r>
      <w:r w:rsidR="00434E89" w:rsidRPr="00A772F4">
        <w:rPr>
          <w:lang w:val="en-US"/>
        </w:rPr>
        <w:t>meet practical needs. They base their results on new actual data</w:t>
      </w:r>
      <w:r w:rsidR="0095683C" w:rsidRPr="00A772F4">
        <w:rPr>
          <w:lang w:val="en-US"/>
        </w:rPr>
        <w:t>:</w:t>
      </w:r>
      <w:r w:rsidR="00434E89" w:rsidRPr="00A772F4">
        <w:rPr>
          <w:lang w:val="en-US"/>
        </w:rPr>
        <w:t xml:space="preserve"> </w:t>
      </w:r>
      <w:r w:rsidR="005327C4" w:rsidRPr="00A772F4">
        <w:rPr>
          <w:lang w:val="en-US"/>
        </w:rPr>
        <w:t>‘[b]</w:t>
      </w:r>
      <w:r w:rsidR="00434E89" w:rsidRPr="00A772F4">
        <w:rPr>
          <w:lang w:val="en-US"/>
        </w:rPr>
        <w:t xml:space="preserve">ecause </w:t>
      </w:r>
      <w:r w:rsidR="00434E89" w:rsidRPr="00A772F4">
        <w:rPr>
          <w:rFonts w:cs="Arial"/>
          <w:shd w:val="clear" w:color="auto" w:fill="FFFFFF"/>
          <w:lang w:val="en-US"/>
        </w:rPr>
        <w:t>some polyamorous families can</w:t>
      </w:r>
      <w:r w:rsidR="0095683C" w:rsidRPr="00A772F4">
        <w:rPr>
          <w:rFonts w:cs="Arial"/>
          <w:shd w:val="clear" w:color="auto" w:fill="FFFFFF"/>
          <w:lang w:val="en-US"/>
        </w:rPr>
        <w:t>,</w:t>
      </w:r>
      <w:r w:rsidR="00434E89" w:rsidRPr="00A772F4">
        <w:rPr>
          <w:rFonts w:cs="Arial"/>
          <w:shd w:val="clear" w:color="auto" w:fill="FFFFFF"/>
          <w:lang w:val="en-US"/>
        </w:rPr>
        <w:t xml:space="preserve"> and in fact do</w:t>
      </w:r>
      <w:r w:rsidR="0095683C" w:rsidRPr="00A772F4">
        <w:rPr>
          <w:rFonts w:cs="Arial"/>
          <w:shd w:val="clear" w:color="auto" w:fill="FFFFFF"/>
          <w:lang w:val="en-US"/>
        </w:rPr>
        <w:t>,</w:t>
      </w:r>
      <w:r w:rsidR="00434E89" w:rsidRPr="00A772F4">
        <w:rPr>
          <w:rFonts w:cs="Arial"/>
          <w:shd w:val="clear" w:color="auto" w:fill="FFFFFF"/>
          <w:lang w:val="en-US"/>
        </w:rPr>
        <w:t xml:space="preserve"> provide positive and enriching environments for children’ (</w:t>
      </w:r>
      <w:proofErr w:type="spellStart"/>
      <w:r w:rsidR="00434E89" w:rsidRPr="00A772F4">
        <w:rPr>
          <w:rFonts w:cs="Arial"/>
          <w:shd w:val="clear" w:color="auto" w:fill="FFFFFF"/>
          <w:lang w:val="en-US"/>
        </w:rPr>
        <w:t>Goldfede</w:t>
      </w:r>
      <w:r w:rsidR="009422F3">
        <w:rPr>
          <w:rFonts w:cs="Arial"/>
          <w:shd w:val="clear" w:color="auto" w:fill="FFFFFF"/>
          <w:lang w:val="en-US"/>
        </w:rPr>
        <w:t>r</w:t>
      </w:r>
      <w:proofErr w:type="spellEnd"/>
      <w:r w:rsidR="009422F3">
        <w:rPr>
          <w:rFonts w:cs="Arial"/>
          <w:shd w:val="clear" w:color="auto" w:fill="FFFFFF"/>
          <w:lang w:val="en-US"/>
        </w:rPr>
        <w:t xml:space="preserve"> &amp; </w:t>
      </w:r>
      <w:proofErr w:type="spellStart"/>
      <w:r w:rsidR="009422F3">
        <w:rPr>
          <w:rFonts w:cs="Arial"/>
          <w:shd w:val="clear" w:color="auto" w:fill="FFFFFF"/>
          <w:lang w:val="en-US"/>
        </w:rPr>
        <w:t>Sheff</w:t>
      </w:r>
      <w:proofErr w:type="spellEnd"/>
      <w:r w:rsidR="009422F3">
        <w:rPr>
          <w:rFonts w:cs="Arial"/>
          <w:shd w:val="clear" w:color="auto" w:fill="FFFFFF"/>
          <w:lang w:val="en-US"/>
        </w:rPr>
        <w:t xml:space="preserve"> 2013, 160-</w:t>
      </w:r>
      <w:r w:rsidR="005327C4" w:rsidRPr="00A772F4">
        <w:rPr>
          <w:rFonts w:cs="Arial"/>
          <w:shd w:val="clear" w:color="auto" w:fill="FFFFFF"/>
          <w:lang w:val="en-US"/>
        </w:rPr>
        <w:t xml:space="preserve">195). </w:t>
      </w:r>
      <w:proofErr w:type="spellStart"/>
      <w:r w:rsidR="008041F5" w:rsidRPr="00A772F4">
        <w:rPr>
          <w:rFonts w:cs="Arial"/>
          <w:shd w:val="clear" w:color="auto" w:fill="FFFFFF"/>
          <w:lang w:val="en-US"/>
        </w:rPr>
        <w:t>Goldfeder</w:t>
      </w:r>
      <w:proofErr w:type="spellEnd"/>
      <w:r w:rsidR="008041F5" w:rsidRPr="00A772F4">
        <w:rPr>
          <w:rFonts w:cs="Arial"/>
          <w:shd w:val="clear" w:color="auto" w:fill="FFFFFF"/>
          <w:lang w:val="en-US"/>
        </w:rPr>
        <w:t xml:space="preserve"> and </w:t>
      </w:r>
      <w:proofErr w:type="spellStart"/>
      <w:r w:rsidR="008041F5" w:rsidRPr="00A772F4">
        <w:rPr>
          <w:rFonts w:cs="Arial"/>
          <w:shd w:val="clear" w:color="auto" w:fill="FFFFFF"/>
          <w:lang w:val="en-US"/>
        </w:rPr>
        <w:t>Sheff</w:t>
      </w:r>
      <w:proofErr w:type="spellEnd"/>
      <w:r w:rsidR="008041F5" w:rsidRPr="00A772F4">
        <w:rPr>
          <w:rFonts w:cs="Arial"/>
          <w:shd w:val="clear" w:color="auto" w:fill="FFFFFF"/>
          <w:lang w:val="en-US"/>
        </w:rPr>
        <w:t xml:space="preserve"> bla</w:t>
      </w:r>
      <w:r w:rsidR="008041F5" w:rsidRPr="00A772F4">
        <w:rPr>
          <w:lang w:val="en-US"/>
        </w:rPr>
        <w:t xml:space="preserve">me states, courts and critics </w:t>
      </w:r>
      <w:r w:rsidR="0095683C" w:rsidRPr="00A772F4">
        <w:rPr>
          <w:lang w:val="en-US"/>
        </w:rPr>
        <w:t xml:space="preserve">that </w:t>
      </w:r>
      <w:r w:rsidR="008041F5" w:rsidRPr="00A772F4">
        <w:rPr>
          <w:lang w:val="en-US"/>
        </w:rPr>
        <w:t xml:space="preserve">continue to rely on outdated assumptions and therefore are not able to see the positive and enriching sides of plural marriage for children. </w:t>
      </w:r>
      <w:r w:rsidR="007472B7" w:rsidRPr="00A772F4">
        <w:rPr>
          <w:lang w:val="en-US"/>
        </w:rPr>
        <w:t>A</w:t>
      </w:r>
      <w:r w:rsidR="0095683C" w:rsidRPr="00A772F4">
        <w:rPr>
          <w:lang w:val="en-US"/>
        </w:rPr>
        <w:t xml:space="preserve">s </w:t>
      </w:r>
      <w:r w:rsidR="00434E89" w:rsidRPr="00A772F4">
        <w:rPr>
          <w:rFonts w:cs="Arial"/>
          <w:shd w:val="clear" w:color="auto" w:fill="FFFFFF"/>
          <w:lang w:val="en-US"/>
        </w:rPr>
        <w:t>data is scarce, we should be cautious i</w:t>
      </w:r>
      <w:r w:rsidR="005327C4" w:rsidRPr="00A772F4">
        <w:rPr>
          <w:rFonts w:cs="Arial"/>
          <w:shd w:val="clear" w:color="auto" w:fill="FFFFFF"/>
          <w:lang w:val="en-US"/>
        </w:rPr>
        <w:t>n making optimistic statements</w:t>
      </w:r>
      <w:r w:rsidR="007472B7" w:rsidRPr="00A772F4">
        <w:rPr>
          <w:rFonts w:cs="Arial"/>
          <w:shd w:val="clear" w:color="auto" w:fill="FFFFFF"/>
          <w:lang w:val="en-US"/>
        </w:rPr>
        <w:t>; nonetheless,</w:t>
      </w:r>
      <w:r w:rsidR="005327C4" w:rsidRPr="00A772F4">
        <w:rPr>
          <w:rFonts w:cs="Arial"/>
          <w:shd w:val="clear" w:color="auto" w:fill="FFFFFF"/>
          <w:lang w:val="en-US"/>
        </w:rPr>
        <w:t xml:space="preserve"> it is worth mentioning</w:t>
      </w:r>
      <w:r w:rsidR="00797248" w:rsidRPr="00A772F4">
        <w:rPr>
          <w:rFonts w:cs="Arial"/>
          <w:shd w:val="clear" w:color="auto" w:fill="FFFFFF"/>
          <w:lang w:val="en-US"/>
        </w:rPr>
        <w:t xml:space="preserve"> that the new data</w:t>
      </w:r>
      <w:r w:rsidR="00434E89" w:rsidRPr="00A772F4">
        <w:rPr>
          <w:rFonts w:cs="Arial"/>
          <w:shd w:val="clear" w:color="auto" w:fill="FFFFFF"/>
          <w:lang w:val="en-US"/>
        </w:rPr>
        <w:t xml:space="preserve"> d</w:t>
      </w:r>
      <w:r w:rsidR="00797248" w:rsidRPr="00A772F4">
        <w:rPr>
          <w:rFonts w:cs="Arial"/>
          <w:shd w:val="clear" w:color="auto" w:fill="FFFFFF"/>
          <w:lang w:val="en-US"/>
        </w:rPr>
        <w:t>o</w:t>
      </w:r>
      <w:r w:rsidR="0095683C" w:rsidRPr="00A772F4">
        <w:rPr>
          <w:rFonts w:cs="Arial"/>
          <w:shd w:val="clear" w:color="auto" w:fill="FFFFFF"/>
          <w:lang w:val="en-US"/>
        </w:rPr>
        <w:t>es</w:t>
      </w:r>
      <w:r w:rsidR="00797248" w:rsidRPr="00A772F4">
        <w:rPr>
          <w:rFonts w:cs="Arial"/>
          <w:shd w:val="clear" w:color="auto" w:fill="FFFFFF"/>
          <w:lang w:val="en-US"/>
        </w:rPr>
        <w:t xml:space="preserve"> not suggest </w:t>
      </w:r>
      <w:r w:rsidR="007472B7" w:rsidRPr="00A772F4">
        <w:rPr>
          <w:rFonts w:cs="Arial"/>
          <w:shd w:val="clear" w:color="auto" w:fill="FFFFFF"/>
          <w:lang w:val="en-US"/>
        </w:rPr>
        <w:t xml:space="preserve">that modern plural families have </w:t>
      </w:r>
      <w:r w:rsidR="00797248" w:rsidRPr="00A772F4">
        <w:rPr>
          <w:rFonts w:cs="Arial"/>
          <w:shd w:val="clear" w:color="auto" w:fill="FFFFFF"/>
          <w:lang w:val="en-US"/>
        </w:rPr>
        <w:t>any bad effects o</w:t>
      </w:r>
      <w:r w:rsidR="00434E89" w:rsidRPr="00A772F4">
        <w:rPr>
          <w:rFonts w:cs="Arial"/>
          <w:shd w:val="clear" w:color="auto" w:fill="FFFFFF"/>
          <w:lang w:val="en-US"/>
        </w:rPr>
        <w:t xml:space="preserve">n children’s </w:t>
      </w:r>
      <w:r w:rsidR="008B36FD" w:rsidRPr="00A772F4">
        <w:rPr>
          <w:rFonts w:cs="Arial"/>
          <w:shd w:val="clear" w:color="auto" w:fill="FFFFFF"/>
          <w:lang w:val="en-US"/>
        </w:rPr>
        <w:t>wellbeing</w:t>
      </w:r>
      <w:r w:rsidR="00434E89" w:rsidRPr="00A772F4">
        <w:rPr>
          <w:rFonts w:cs="Arial"/>
          <w:shd w:val="clear" w:color="auto" w:fill="FFFFFF"/>
          <w:lang w:val="en-US"/>
        </w:rPr>
        <w:t>.</w:t>
      </w:r>
    </w:p>
    <w:p w14:paraId="16C7D0DE" w14:textId="1579D4DF" w:rsidR="0084452E" w:rsidRPr="00A772F4" w:rsidRDefault="0084452E" w:rsidP="00115D68">
      <w:pPr>
        <w:pStyle w:val="Kop2"/>
        <w:jc w:val="both"/>
        <w:rPr>
          <w:rFonts w:asciiTheme="minorHAnsi" w:hAnsiTheme="minorHAnsi"/>
          <w:lang w:val="en-US"/>
        </w:rPr>
      </w:pPr>
      <w:bookmarkStart w:id="20" w:name="_Toc459061716"/>
      <w:r w:rsidRPr="00A772F4">
        <w:rPr>
          <w:rFonts w:asciiTheme="minorHAnsi" w:hAnsiTheme="minorHAnsi"/>
          <w:lang w:val="en-US"/>
        </w:rPr>
        <w:t xml:space="preserve">3.7. </w:t>
      </w:r>
      <w:r w:rsidR="00BA4256" w:rsidRPr="00A772F4">
        <w:rPr>
          <w:rFonts w:asciiTheme="minorHAnsi" w:hAnsiTheme="minorHAnsi"/>
          <w:lang w:val="en-US"/>
        </w:rPr>
        <w:t>The d</w:t>
      </w:r>
      <w:r w:rsidRPr="00A772F4">
        <w:rPr>
          <w:rFonts w:asciiTheme="minorHAnsi" w:hAnsiTheme="minorHAnsi"/>
          <w:lang w:val="en-US"/>
        </w:rPr>
        <w:t>e</w:t>
      </w:r>
      <w:r w:rsidR="0095683C" w:rsidRPr="00A772F4">
        <w:rPr>
          <w:rFonts w:asciiTheme="minorHAnsi" w:hAnsiTheme="minorHAnsi"/>
          <w:lang w:val="en-US"/>
        </w:rPr>
        <w:t>-</w:t>
      </w:r>
      <w:r w:rsidRPr="00A772F4">
        <w:rPr>
          <w:rFonts w:asciiTheme="minorHAnsi" w:hAnsiTheme="minorHAnsi"/>
          <w:lang w:val="en-US"/>
        </w:rPr>
        <w:t>normalization of monogamy</w:t>
      </w:r>
      <w:bookmarkEnd w:id="20"/>
    </w:p>
    <w:p w14:paraId="0AA4917E" w14:textId="5734A9DA" w:rsidR="0084452E" w:rsidRPr="00A772F4" w:rsidRDefault="0084452E" w:rsidP="00115D68">
      <w:pPr>
        <w:spacing w:after="0" w:line="360" w:lineRule="auto"/>
        <w:jc w:val="both"/>
        <w:rPr>
          <w:lang w:val="en-US"/>
        </w:rPr>
      </w:pPr>
      <w:r w:rsidRPr="00A772F4">
        <w:rPr>
          <w:lang w:val="en-US"/>
        </w:rPr>
        <w:t>A</w:t>
      </w:r>
      <w:r w:rsidR="002153FF" w:rsidRPr="00A772F4">
        <w:rPr>
          <w:lang w:val="en-US"/>
        </w:rPr>
        <w:t xml:space="preserve">nother argument in </w:t>
      </w:r>
      <w:r w:rsidR="00AF2921" w:rsidRPr="00A772F4">
        <w:rPr>
          <w:lang w:val="en-US"/>
        </w:rPr>
        <w:t>favor</w:t>
      </w:r>
      <w:r w:rsidR="002153FF" w:rsidRPr="00A772F4">
        <w:rPr>
          <w:lang w:val="en-US"/>
        </w:rPr>
        <w:t xml:space="preserve"> of plural marriage</w:t>
      </w:r>
      <w:r w:rsidRPr="00A772F4">
        <w:rPr>
          <w:lang w:val="en-US"/>
        </w:rPr>
        <w:t xml:space="preserve"> can be found in the de</w:t>
      </w:r>
      <w:r w:rsidR="0095683C" w:rsidRPr="00A772F4">
        <w:rPr>
          <w:lang w:val="en-US"/>
        </w:rPr>
        <w:t>-</w:t>
      </w:r>
      <w:r w:rsidRPr="00A772F4">
        <w:rPr>
          <w:lang w:val="en-US"/>
        </w:rPr>
        <w:t>normalization o</w:t>
      </w:r>
      <w:r w:rsidR="002153FF" w:rsidRPr="00A772F4">
        <w:rPr>
          <w:lang w:val="en-US"/>
        </w:rPr>
        <w:t>f monogamy as a way of life. This</w:t>
      </w:r>
      <w:r w:rsidRPr="00A772F4">
        <w:rPr>
          <w:lang w:val="en-US"/>
        </w:rPr>
        <w:t xml:space="preserve"> argument places the monogamous paradigm under scrutiny (Brake 2010, 336). By </w:t>
      </w:r>
      <w:r w:rsidRPr="00A772F4">
        <w:rPr>
          <w:lang w:val="en-US"/>
        </w:rPr>
        <w:lastRenderedPageBreak/>
        <w:t xml:space="preserve">enabling plural marriage, we </w:t>
      </w:r>
      <w:r w:rsidR="005327C4" w:rsidRPr="00A772F4">
        <w:rPr>
          <w:lang w:val="en-US"/>
        </w:rPr>
        <w:t>would</w:t>
      </w:r>
      <w:r w:rsidRPr="00A772F4">
        <w:rPr>
          <w:lang w:val="en-US"/>
        </w:rPr>
        <w:t xml:space="preserve"> combat the dyadic heterosexism paradigm. The ability of more diverse marriage forms supports and reflects the diversity </w:t>
      </w:r>
      <w:r w:rsidR="0095683C" w:rsidRPr="00A772F4">
        <w:rPr>
          <w:lang w:val="en-US"/>
        </w:rPr>
        <w:t xml:space="preserve">of </w:t>
      </w:r>
      <w:r w:rsidRPr="00A772F4">
        <w:rPr>
          <w:lang w:val="en-US"/>
        </w:rPr>
        <w:t xml:space="preserve">love. </w:t>
      </w:r>
      <w:r w:rsidR="00605E70" w:rsidRPr="00A772F4">
        <w:rPr>
          <w:lang w:val="en-US"/>
        </w:rPr>
        <w:t xml:space="preserve">According to Brake, </w:t>
      </w:r>
      <w:r w:rsidRPr="00A772F4">
        <w:rPr>
          <w:lang w:val="en-US"/>
        </w:rPr>
        <w:t>‘</w:t>
      </w:r>
      <w:r w:rsidR="00B81C11" w:rsidRPr="00A772F4">
        <w:rPr>
          <w:lang w:val="en-US"/>
        </w:rPr>
        <w:t>[s]</w:t>
      </w:r>
      <w:r w:rsidRPr="00A772F4">
        <w:rPr>
          <w:lang w:val="en-US"/>
        </w:rPr>
        <w:t>ome gay and lesbian theorists and critics of heterosexism have criticized the central, exclusive relationship ideal as a heterosexual paradigm’ (Brake 2010, 321). The insular paradigm does not offer room for less possessive and mo</w:t>
      </w:r>
      <w:r w:rsidR="008041F5" w:rsidRPr="00A772F4">
        <w:rPr>
          <w:lang w:val="en-US"/>
        </w:rPr>
        <w:t>re flexible relationship forms such as polyfidelity</w:t>
      </w:r>
      <w:r w:rsidR="00BA4256" w:rsidRPr="00A772F4">
        <w:rPr>
          <w:lang w:val="en-US"/>
        </w:rPr>
        <w:t xml:space="preserve">; it instead </w:t>
      </w:r>
      <w:r w:rsidRPr="00A772F4">
        <w:rPr>
          <w:lang w:val="en-US"/>
        </w:rPr>
        <w:t xml:space="preserve">forces those who feel or think differently </w:t>
      </w:r>
      <w:r w:rsidR="0095683C" w:rsidRPr="00A772F4">
        <w:rPr>
          <w:lang w:val="en-US"/>
        </w:rPr>
        <w:t xml:space="preserve">about </w:t>
      </w:r>
      <w:r w:rsidRPr="00A772F4">
        <w:rPr>
          <w:lang w:val="en-US"/>
        </w:rPr>
        <w:t xml:space="preserve">this paradigm to assimilate to this model. </w:t>
      </w:r>
      <w:r w:rsidR="00BA4256" w:rsidRPr="00A772F4">
        <w:rPr>
          <w:lang w:val="en-US"/>
        </w:rPr>
        <w:t xml:space="preserve">However, </w:t>
      </w:r>
      <w:r w:rsidRPr="00A772F4">
        <w:rPr>
          <w:lang w:val="en-US"/>
        </w:rPr>
        <w:t>there are many different conceptions of good relationships and perh</w:t>
      </w:r>
      <w:r w:rsidR="008041F5" w:rsidRPr="00A772F4">
        <w:rPr>
          <w:lang w:val="en-US"/>
        </w:rPr>
        <w:t>aps we should recognize them</w:t>
      </w:r>
      <w:r w:rsidRPr="00A772F4">
        <w:rPr>
          <w:lang w:val="en-US"/>
        </w:rPr>
        <w:t xml:space="preserve"> equally, </w:t>
      </w:r>
      <w:r w:rsidR="00B7362A" w:rsidRPr="00A772F4">
        <w:rPr>
          <w:lang w:val="en-US"/>
        </w:rPr>
        <w:t>also</w:t>
      </w:r>
      <w:r w:rsidR="0095683C" w:rsidRPr="00A772F4">
        <w:rPr>
          <w:lang w:val="en-US"/>
        </w:rPr>
        <w:t xml:space="preserve"> </w:t>
      </w:r>
      <w:r w:rsidR="00BA4256" w:rsidRPr="00A772F4">
        <w:rPr>
          <w:lang w:val="en-US"/>
        </w:rPr>
        <w:t xml:space="preserve">vis-à-vis </w:t>
      </w:r>
      <w:r w:rsidRPr="00A772F4">
        <w:rPr>
          <w:lang w:val="en-US"/>
        </w:rPr>
        <w:t>polyamorist relationships.</w:t>
      </w:r>
    </w:p>
    <w:p w14:paraId="666E5521" w14:textId="77777777" w:rsidR="0084452E" w:rsidRPr="00A772F4" w:rsidRDefault="00B7362A" w:rsidP="00115D68">
      <w:pPr>
        <w:spacing w:after="0" w:line="360" w:lineRule="auto"/>
        <w:ind w:firstLine="708"/>
        <w:jc w:val="both"/>
        <w:rPr>
          <w:lang w:val="en-US"/>
        </w:rPr>
      </w:pPr>
      <w:r w:rsidRPr="00A772F4">
        <w:rPr>
          <w:lang w:val="en-US"/>
        </w:rPr>
        <w:t>McMurthy (1972)</w:t>
      </w:r>
      <w:r w:rsidR="0084452E" w:rsidRPr="00A772F4">
        <w:rPr>
          <w:lang w:val="en-US"/>
        </w:rPr>
        <w:t xml:space="preserve"> criticizes the monogamous paradigm </w:t>
      </w:r>
      <w:r w:rsidR="0095683C" w:rsidRPr="00A772F4">
        <w:rPr>
          <w:lang w:val="en-US"/>
        </w:rPr>
        <w:t xml:space="preserve">that </w:t>
      </w:r>
      <w:r w:rsidR="0084452E" w:rsidRPr="00A772F4">
        <w:rPr>
          <w:lang w:val="en-US"/>
        </w:rPr>
        <w:t>we take for granted</w:t>
      </w:r>
      <w:r w:rsidR="008D724E" w:rsidRPr="00A772F4">
        <w:rPr>
          <w:lang w:val="en-US"/>
        </w:rPr>
        <w:t>:</w:t>
      </w:r>
      <w:r w:rsidR="0084452E" w:rsidRPr="00A772F4">
        <w:rPr>
          <w:lang w:val="en-US"/>
        </w:rPr>
        <w:t xml:space="preserve"> ‘Though it is perhaps unusual for a social practice to be so promiscuously underwritten, we generally find comfort rather than curiosity in this fact and seldom wonder how something could be divinely inspired (dictated by the laws of God), biologically determined, coerced and reasoned out all at the same time. We all take for </w:t>
      </w:r>
      <w:r w:rsidR="009C3C48" w:rsidRPr="00A772F4">
        <w:rPr>
          <w:lang w:val="en-US"/>
        </w:rPr>
        <w:t xml:space="preserve">it </w:t>
      </w:r>
      <w:r w:rsidR="0084452E" w:rsidRPr="00A772F4">
        <w:rPr>
          <w:lang w:val="en-US"/>
        </w:rPr>
        <w:t>granted’ (McMurthy 1972, 587).</w:t>
      </w:r>
    </w:p>
    <w:p w14:paraId="31C4C255" w14:textId="77777777" w:rsidR="00E07322" w:rsidRPr="00A772F4" w:rsidRDefault="009C3C48" w:rsidP="00115D68">
      <w:pPr>
        <w:spacing w:after="0" w:line="360" w:lineRule="auto"/>
        <w:ind w:firstLine="708"/>
        <w:jc w:val="both"/>
        <w:rPr>
          <w:lang w:val="en-US"/>
        </w:rPr>
      </w:pPr>
      <w:r w:rsidRPr="00A772F4">
        <w:rPr>
          <w:lang w:val="en-US"/>
        </w:rPr>
        <w:t>B</w:t>
      </w:r>
      <w:r w:rsidR="0033157E" w:rsidRPr="00A772F4">
        <w:rPr>
          <w:lang w:val="en-US"/>
        </w:rPr>
        <w:t>oth previous</w:t>
      </w:r>
      <w:r w:rsidRPr="00A772F4">
        <w:rPr>
          <w:lang w:val="en-US"/>
        </w:rPr>
        <w:t>ly</w:t>
      </w:r>
      <w:r w:rsidR="0033157E" w:rsidRPr="00A772F4">
        <w:rPr>
          <w:lang w:val="en-US"/>
        </w:rPr>
        <w:t xml:space="preserve"> mentioned views </w:t>
      </w:r>
      <w:r w:rsidR="00A95DB3" w:rsidRPr="00A772F4">
        <w:rPr>
          <w:lang w:val="en-US"/>
        </w:rPr>
        <w:t xml:space="preserve">implicitly </w:t>
      </w:r>
      <w:r w:rsidR="0033157E" w:rsidRPr="00A772F4">
        <w:rPr>
          <w:lang w:val="en-US"/>
        </w:rPr>
        <w:t xml:space="preserve">refer to the anthropology of deviance, </w:t>
      </w:r>
      <w:r w:rsidR="00BA4256" w:rsidRPr="00A772F4">
        <w:rPr>
          <w:lang w:val="en-US"/>
        </w:rPr>
        <w:t xml:space="preserve">which is </w:t>
      </w:r>
      <w:r w:rsidR="0033157E" w:rsidRPr="00A772F4">
        <w:rPr>
          <w:lang w:val="en-US"/>
        </w:rPr>
        <w:t xml:space="preserve">a useful perspective on what we perceive as “normal” and “deviant”. Through </w:t>
      </w:r>
      <w:r w:rsidR="00C350FE" w:rsidRPr="00A772F4">
        <w:rPr>
          <w:lang w:val="en-US"/>
        </w:rPr>
        <w:t>comparative</w:t>
      </w:r>
      <w:r w:rsidR="0033157E" w:rsidRPr="00A772F4">
        <w:rPr>
          <w:lang w:val="en-US"/>
        </w:rPr>
        <w:t xml:space="preserve"> cultural analysis</w:t>
      </w:r>
      <w:r w:rsidR="00F641A3" w:rsidRPr="00A772F4">
        <w:rPr>
          <w:lang w:val="en-US"/>
        </w:rPr>
        <w:t>,</w:t>
      </w:r>
      <w:r w:rsidR="0033157E" w:rsidRPr="00A772F4">
        <w:rPr>
          <w:lang w:val="en-US"/>
        </w:rPr>
        <w:t xml:space="preserve"> researche</w:t>
      </w:r>
      <w:r w:rsidR="002153FF" w:rsidRPr="00A772F4">
        <w:rPr>
          <w:lang w:val="en-US"/>
        </w:rPr>
        <w:t>r</w:t>
      </w:r>
      <w:r w:rsidR="0033157E" w:rsidRPr="00A772F4">
        <w:rPr>
          <w:lang w:val="en-US"/>
        </w:rPr>
        <w:t xml:space="preserve">s </w:t>
      </w:r>
      <w:r w:rsidR="00BA4256" w:rsidRPr="00A772F4">
        <w:rPr>
          <w:lang w:val="en-US"/>
        </w:rPr>
        <w:t xml:space="preserve">have </w:t>
      </w:r>
      <w:r w:rsidR="00F641A3" w:rsidRPr="00A772F4">
        <w:rPr>
          <w:lang w:val="en-US"/>
        </w:rPr>
        <w:t>concluded</w:t>
      </w:r>
      <w:r w:rsidR="0033157E" w:rsidRPr="00A772F4">
        <w:rPr>
          <w:lang w:val="en-US"/>
        </w:rPr>
        <w:t xml:space="preserve"> that deviance in cultural groups is </w:t>
      </w:r>
      <w:r w:rsidRPr="00A772F4">
        <w:rPr>
          <w:lang w:val="en-US"/>
        </w:rPr>
        <w:t xml:space="preserve">mostly </w:t>
      </w:r>
      <w:r w:rsidR="0033157E" w:rsidRPr="00A772F4">
        <w:rPr>
          <w:lang w:val="en-US"/>
        </w:rPr>
        <w:t xml:space="preserve">determined by created rules. </w:t>
      </w:r>
      <w:r w:rsidR="005327C4" w:rsidRPr="00A772F4">
        <w:rPr>
          <w:lang w:val="en-US"/>
        </w:rPr>
        <w:t>Making polygamy a criminal act contributes to</w:t>
      </w:r>
      <w:r w:rsidR="0033157E" w:rsidRPr="00A772F4">
        <w:rPr>
          <w:lang w:val="en-US"/>
        </w:rPr>
        <w:t xml:space="preserve"> different value</w:t>
      </w:r>
      <w:r w:rsidR="005327C4" w:rsidRPr="00A772F4">
        <w:rPr>
          <w:lang w:val="en-US"/>
        </w:rPr>
        <w:t>s</w:t>
      </w:r>
      <w:r w:rsidR="0033157E" w:rsidRPr="00A772F4">
        <w:rPr>
          <w:lang w:val="en-US"/>
        </w:rPr>
        <w:t xml:space="preserve">. </w:t>
      </w:r>
      <w:r w:rsidRPr="00A772F4">
        <w:rPr>
          <w:lang w:val="en-US"/>
        </w:rPr>
        <w:t>Therefore, f</w:t>
      </w:r>
      <w:r w:rsidR="0033157E" w:rsidRPr="00A772F4">
        <w:rPr>
          <w:lang w:val="en-US"/>
        </w:rPr>
        <w:t>amily structures are not only divided in categories such as “nuclear” or “single parent”</w:t>
      </w:r>
      <w:r w:rsidRPr="00A772F4">
        <w:rPr>
          <w:lang w:val="en-US"/>
        </w:rPr>
        <w:t>,</w:t>
      </w:r>
      <w:r w:rsidR="0033157E" w:rsidRPr="00A772F4">
        <w:rPr>
          <w:lang w:val="en-US"/>
        </w:rPr>
        <w:t xml:space="preserve"> </w:t>
      </w:r>
      <w:r w:rsidR="005327C4" w:rsidRPr="00A772F4">
        <w:rPr>
          <w:lang w:val="en-US"/>
        </w:rPr>
        <w:t xml:space="preserve">but are also </w:t>
      </w:r>
      <w:r w:rsidRPr="00A772F4">
        <w:rPr>
          <w:lang w:val="en-US"/>
        </w:rPr>
        <w:t xml:space="preserve">valued </w:t>
      </w:r>
      <w:r w:rsidR="005327C4" w:rsidRPr="00A772F4">
        <w:rPr>
          <w:lang w:val="en-US"/>
        </w:rPr>
        <w:t>differently</w:t>
      </w:r>
      <w:r w:rsidR="0033157E" w:rsidRPr="00A772F4">
        <w:rPr>
          <w:lang w:val="en-US"/>
        </w:rPr>
        <w:t xml:space="preserve">. Cultural standards are norms </w:t>
      </w:r>
      <w:r w:rsidRPr="00A772F4">
        <w:rPr>
          <w:lang w:val="en-US"/>
        </w:rPr>
        <w:t xml:space="preserve">that </w:t>
      </w:r>
      <w:r w:rsidR="0033157E" w:rsidRPr="00A772F4">
        <w:rPr>
          <w:lang w:val="en-US"/>
        </w:rPr>
        <w:t xml:space="preserve">are defined as “proper”: this behavior is moral in the sense that it </w:t>
      </w:r>
      <w:r w:rsidR="00C350FE" w:rsidRPr="00A772F4">
        <w:rPr>
          <w:lang w:val="en-US"/>
        </w:rPr>
        <w:t>concerns</w:t>
      </w:r>
      <w:r w:rsidR="0033157E" w:rsidRPr="00A772F4">
        <w:rPr>
          <w:lang w:val="en-US"/>
        </w:rPr>
        <w:t xml:space="preserve"> right conduct in the distinction between right </w:t>
      </w:r>
      <w:r w:rsidRPr="00A772F4">
        <w:rPr>
          <w:lang w:val="en-US"/>
        </w:rPr>
        <w:t xml:space="preserve">and </w:t>
      </w:r>
      <w:r w:rsidR="0033157E" w:rsidRPr="00A772F4">
        <w:rPr>
          <w:lang w:val="en-US"/>
        </w:rPr>
        <w:t>wrong. Those family structures that do not meet these “proper” standards are often seen as deviant</w:t>
      </w:r>
      <w:r w:rsidR="00BA4256" w:rsidRPr="00A772F4">
        <w:rPr>
          <w:lang w:val="en-US"/>
        </w:rPr>
        <w:t xml:space="preserve">; for </w:t>
      </w:r>
      <w:r w:rsidR="0033157E" w:rsidRPr="00A772F4">
        <w:rPr>
          <w:lang w:val="en-US"/>
        </w:rPr>
        <w:t xml:space="preserve">example, Western countries </w:t>
      </w:r>
      <w:r w:rsidR="00BA4256" w:rsidRPr="00A772F4">
        <w:rPr>
          <w:lang w:val="en-US"/>
        </w:rPr>
        <w:t xml:space="preserve">see polygamy </w:t>
      </w:r>
      <w:r w:rsidR="0033157E" w:rsidRPr="00A772F4">
        <w:rPr>
          <w:lang w:val="en-US"/>
        </w:rPr>
        <w:t xml:space="preserve">as abnormal, criminal or sinful. Thus, cultural understandings </w:t>
      </w:r>
      <w:r w:rsidR="00806FB5" w:rsidRPr="00A772F4">
        <w:rPr>
          <w:lang w:val="en-US"/>
        </w:rPr>
        <w:t>require</w:t>
      </w:r>
      <w:r w:rsidR="0033157E" w:rsidRPr="00A772F4">
        <w:rPr>
          <w:lang w:val="en-US"/>
        </w:rPr>
        <w:t xml:space="preserve"> a </w:t>
      </w:r>
      <w:r w:rsidR="00C350FE" w:rsidRPr="00A772F4">
        <w:rPr>
          <w:lang w:val="en-US"/>
        </w:rPr>
        <w:t xml:space="preserve">vocabulary of “properness” as well as </w:t>
      </w:r>
      <w:r w:rsidR="0033157E" w:rsidRPr="00A772F4">
        <w:rPr>
          <w:lang w:val="en-US"/>
        </w:rPr>
        <w:t>variations that are not standard and perhaps amoral’ (Kilbride 1994, 119).</w:t>
      </w:r>
    </w:p>
    <w:p w14:paraId="64600D92" w14:textId="00A39274" w:rsidR="005327C4" w:rsidRPr="00A772F4" w:rsidRDefault="0033157E" w:rsidP="00115D68">
      <w:pPr>
        <w:spacing w:after="0" w:line="360" w:lineRule="auto"/>
        <w:ind w:firstLine="708"/>
        <w:jc w:val="both"/>
        <w:rPr>
          <w:lang w:val="en-US"/>
        </w:rPr>
      </w:pPr>
      <w:r w:rsidRPr="00A772F4">
        <w:rPr>
          <w:lang w:val="en-US"/>
        </w:rPr>
        <w:t xml:space="preserve">The cultural understanding of plural marriage is </w:t>
      </w:r>
      <w:r w:rsidR="009D63E1" w:rsidRPr="00A772F4">
        <w:rPr>
          <w:lang w:val="en-US"/>
        </w:rPr>
        <w:t xml:space="preserve">that it is </w:t>
      </w:r>
      <w:r w:rsidRPr="00A772F4">
        <w:rPr>
          <w:lang w:val="en-US"/>
        </w:rPr>
        <w:t>deviant and, indeed,</w:t>
      </w:r>
      <w:r w:rsidR="005327C4" w:rsidRPr="00A772F4">
        <w:rPr>
          <w:lang w:val="en-US"/>
        </w:rPr>
        <w:t xml:space="preserve"> in many cases</w:t>
      </w:r>
      <w:r w:rsidRPr="00A772F4">
        <w:rPr>
          <w:lang w:val="en-US"/>
        </w:rPr>
        <w:t xml:space="preserve"> criminal</w:t>
      </w:r>
      <w:r w:rsidR="00983B99" w:rsidRPr="00A772F4">
        <w:rPr>
          <w:lang w:val="en-US"/>
        </w:rPr>
        <w:t>ized</w:t>
      </w:r>
      <w:r w:rsidRPr="00A772F4">
        <w:rPr>
          <w:lang w:val="en-US"/>
        </w:rPr>
        <w:t xml:space="preserve"> in the Netherlands. </w:t>
      </w:r>
      <w:r w:rsidR="00FB773C" w:rsidRPr="00A772F4">
        <w:rPr>
          <w:lang w:val="en-US"/>
        </w:rPr>
        <w:t xml:space="preserve">It is possible that </w:t>
      </w:r>
      <w:r w:rsidRPr="00A772F4">
        <w:rPr>
          <w:lang w:val="en-US"/>
        </w:rPr>
        <w:t>this can be changed</w:t>
      </w:r>
      <w:r w:rsidR="00FB773C" w:rsidRPr="00A772F4">
        <w:rPr>
          <w:lang w:val="en-US"/>
        </w:rPr>
        <w:t xml:space="preserve"> –</w:t>
      </w:r>
      <w:r w:rsidRPr="00A772F4">
        <w:rPr>
          <w:lang w:val="en-US"/>
        </w:rPr>
        <w:t xml:space="preserve"> </w:t>
      </w:r>
      <w:r w:rsidR="00FB773C" w:rsidRPr="00A772F4">
        <w:rPr>
          <w:lang w:val="en-US"/>
        </w:rPr>
        <w:t xml:space="preserve">that </w:t>
      </w:r>
      <w:r w:rsidRPr="00A772F4">
        <w:rPr>
          <w:lang w:val="en-US"/>
        </w:rPr>
        <w:t>“amoral” as a misnomer for plural marriage can be removed</w:t>
      </w:r>
      <w:r w:rsidR="00FB773C" w:rsidRPr="00A772F4">
        <w:rPr>
          <w:lang w:val="en-US"/>
        </w:rPr>
        <w:t xml:space="preserve"> and</w:t>
      </w:r>
      <w:r w:rsidRPr="00A772F4">
        <w:rPr>
          <w:lang w:val="en-US"/>
        </w:rPr>
        <w:t xml:space="preserve"> explained by making the </w:t>
      </w:r>
      <w:r w:rsidR="00C350FE" w:rsidRPr="00A772F4">
        <w:rPr>
          <w:lang w:val="en-US"/>
        </w:rPr>
        <w:t>distinction</w:t>
      </w:r>
      <w:r w:rsidRPr="00A772F4">
        <w:rPr>
          <w:lang w:val="en-US"/>
        </w:rPr>
        <w:t xml:space="preserve"> between “smart” and “proper” behavi</w:t>
      </w:r>
      <w:r w:rsidR="005327C4" w:rsidRPr="00A772F4">
        <w:rPr>
          <w:lang w:val="en-US"/>
        </w:rPr>
        <w:t>or. Deviant behavior can dissolve</w:t>
      </w:r>
      <w:r w:rsidRPr="00A772F4">
        <w:rPr>
          <w:lang w:val="en-US"/>
        </w:rPr>
        <w:t xml:space="preserve"> into the </w:t>
      </w:r>
      <w:r w:rsidR="00FB773C" w:rsidRPr="00A772F4">
        <w:rPr>
          <w:lang w:val="en-US"/>
        </w:rPr>
        <w:t>“</w:t>
      </w:r>
      <w:r w:rsidRPr="00A772F4">
        <w:rPr>
          <w:lang w:val="en-US"/>
        </w:rPr>
        <w:t>proper</w:t>
      </w:r>
      <w:r w:rsidR="00FB773C" w:rsidRPr="00A772F4">
        <w:rPr>
          <w:lang w:val="en-US"/>
        </w:rPr>
        <w:t>”</w:t>
      </w:r>
      <w:r w:rsidRPr="00A772F4">
        <w:rPr>
          <w:lang w:val="en-US"/>
        </w:rPr>
        <w:t xml:space="preserve"> status. For example, same-sex marriage once used to be </w:t>
      </w:r>
      <w:r w:rsidR="00BA4256" w:rsidRPr="00A772F4">
        <w:rPr>
          <w:lang w:val="en-US"/>
        </w:rPr>
        <w:t xml:space="preserve">considered </w:t>
      </w:r>
      <w:r w:rsidRPr="00A772F4">
        <w:rPr>
          <w:lang w:val="en-US"/>
        </w:rPr>
        <w:t xml:space="preserve">deviant, </w:t>
      </w:r>
      <w:r w:rsidR="005327C4" w:rsidRPr="00A772F4">
        <w:rPr>
          <w:lang w:val="en-US"/>
        </w:rPr>
        <w:t xml:space="preserve">but </w:t>
      </w:r>
      <w:r w:rsidR="00BA4256" w:rsidRPr="00A772F4">
        <w:rPr>
          <w:lang w:val="en-US"/>
        </w:rPr>
        <w:t xml:space="preserve">it </w:t>
      </w:r>
      <w:r w:rsidRPr="00A772F4">
        <w:rPr>
          <w:lang w:val="en-US"/>
        </w:rPr>
        <w:t>is now morally approved</w:t>
      </w:r>
      <w:r w:rsidR="00983B99" w:rsidRPr="00A772F4">
        <w:rPr>
          <w:lang w:val="en-US"/>
        </w:rPr>
        <w:t xml:space="preserve"> in many countries</w:t>
      </w:r>
      <w:r w:rsidR="00C350FE" w:rsidRPr="00A772F4">
        <w:rPr>
          <w:lang w:val="en-US"/>
        </w:rPr>
        <w:t xml:space="preserve">. We all carry three </w:t>
      </w:r>
      <w:r w:rsidRPr="00A772F4">
        <w:rPr>
          <w:lang w:val="en-US"/>
        </w:rPr>
        <w:t>mental file</w:t>
      </w:r>
      <w:r w:rsidR="00C350FE" w:rsidRPr="00A772F4">
        <w:rPr>
          <w:lang w:val="en-US"/>
        </w:rPr>
        <w:t>s</w:t>
      </w:r>
      <w:r w:rsidRPr="00A772F4">
        <w:rPr>
          <w:lang w:val="en-US"/>
        </w:rPr>
        <w:t xml:space="preserve"> for</w:t>
      </w:r>
      <w:r w:rsidR="00F76A4E">
        <w:rPr>
          <w:lang w:val="en-US"/>
        </w:rPr>
        <w:t xml:space="preserve"> correcting and judging behavior:</w:t>
      </w:r>
      <w:r w:rsidR="00C350FE" w:rsidRPr="00A772F4">
        <w:rPr>
          <w:lang w:val="en-US"/>
        </w:rPr>
        <w:t xml:space="preserve"> </w:t>
      </w:r>
      <w:r w:rsidR="00E76868" w:rsidRPr="00A772F4">
        <w:rPr>
          <w:lang w:val="en-US"/>
        </w:rPr>
        <w:t>‘</w:t>
      </w:r>
      <w:r w:rsidR="005327C4" w:rsidRPr="00A772F4">
        <w:rPr>
          <w:lang w:val="en-US"/>
        </w:rPr>
        <w:t>Our “proper” file is an old file, which has a set of information that some call tradition. It helps us in solving daily problems. Our “smart” file is more up</w:t>
      </w:r>
      <w:r w:rsidR="00FB773C" w:rsidRPr="00A772F4">
        <w:rPr>
          <w:lang w:val="en-US"/>
        </w:rPr>
        <w:t>-</w:t>
      </w:r>
      <w:r w:rsidR="005327C4" w:rsidRPr="00A772F4">
        <w:rPr>
          <w:lang w:val="en-US"/>
        </w:rPr>
        <w:t>to</w:t>
      </w:r>
      <w:r w:rsidR="00FB773C" w:rsidRPr="00A772F4">
        <w:rPr>
          <w:lang w:val="en-US"/>
        </w:rPr>
        <w:t>-</w:t>
      </w:r>
      <w:r w:rsidR="005327C4" w:rsidRPr="00A772F4">
        <w:rPr>
          <w:lang w:val="en-US"/>
        </w:rPr>
        <w:t>date, more practical, more localized, and more specialized to solve day</w:t>
      </w:r>
      <w:r w:rsidR="00FB773C" w:rsidRPr="00A772F4">
        <w:rPr>
          <w:lang w:val="en-US"/>
        </w:rPr>
        <w:t>-</w:t>
      </w:r>
      <w:r w:rsidR="005327C4" w:rsidRPr="00A772F4">
        <w:rPr>
          <w:lang w:val="en-US"/>
        </w:rPr>
        <w:t>to</w:t>
      </w:r>
      <w:r w:rsidR="00FB773C" w:rsidRPr="00A772F4">
        <w:rPr>
          <w:lang w:val="en-US"/>
        </w:rPr>
        <w:t>-</w:t>
      </w:r>
      <w:r w:rsidR="00D72742">
        <w:rPr>
          <w:lang w:val="en-US"/>
        </w:rPr>
        <w:t>day problems’ (</w:t>
      </w:r>
      <w:proofErr w:type="spellStart"/>
      <w:r w:rsidR="00D72742">
        <w:rPr>
          <w:lang w:val="en-US"/>
        </w:rPr>
        <w:t>Freilich</w:t>
      </w:r>
      <w:proofErr w:type="spellEnd"/>
      <w:r w:rsidR="00D72742">
        <w:rPr>
          <w:lang w:val="en-US"/>
        </w:rPr>
        <w:t>,</w:t>
      </w:r>
      <w:r w:rsidR="005327C4" w:rsidRPr="00A772F4">
        <w:rPr>
          <w:lang w:val="en-US"/>
        </w:rPr>
        <w:t xml:space="preserve"> Raybeck, and Savishinsky 1991, 15). </w:t>
      </w:r>
      <w:r w:rsidR="00FB773C" w:rsidRPr="00A772F4">
        <w:rPr>
          <w:lang w:val="en-US"/>
        </w:rPr>
        <w:t>In addition</w:t>
      </w:r>
      <w:r w:rsidR="00D867ED" w:rsidRPr="00A772F4">
        <w:rPr>
          <w:lang w:val="en-US"/>
        </w:rPr>
        <w:t xml:space="preserve">, </w:t>
      </w:r>
      <w:r w:rsidR="005327C4" w:rsidRPr="00A772F4">
        <w:rPr>
          <w:lang w:val="en-US"/>
        </w:rPr>
        <w:t xml:space="preserve">we have a “personal” file, which individuals can see as doing things “my way”. The combination of files provides us with a strategy </w:t>
      </w:r>
      <w:r w:rsidR="005327C4" w:rsidRPr="00A772F4">
        <w:rPr>
          <w:lang w:val="en-US"/>
        </w:rPr>
        <w:lastRenderedPageBreak/>
        <w:t xml:space="preserve">to form an opinion on daily situations </w:t>
      </w:r>
      <w:r w:rsidR="00D867ED" w:rsidRPr="00A772F4">
        <w:rPr>
          <w:lang w:val="en-US"/>
        </w:rPr>
        <w:t>and ‘to</w:t>
      </w:r>
      <w:r w:rsidR="005327C4" w:rsidRPr="00A772F4">
        <w:rPr>
          <w:lang w:val="en-US"/>
        </w:rPr>
        <w:t xml:space="preserve"> encounter various dilemmas, including those arising from family practices’ (Kilbride 1994, 120).</w:t>
      </w:r>
    </w:p>
    <w:p w14:paraId="53F579F2" w14:textId="336113C1" w:rsidR="00E93874" w:rsidRPr="00A772F4" w:rsidRDefault="00E93874" w:rsidP="00115D68">
      <w:pPr>
        <w:spacing w:after="0" w:line="360" w:lineRule="auto"/>
        <w:ind w:firstLine="708"/>
        <w:jc w:val="both"/>
        <w:rPr>
          <w:lang w:val="en-US"/>
        </w:rPr>
      </w:pPr>
      <w:r w:rsidRPr="00A772F4">
        <w:rPr>
          <w:lang w:val="en-US"/>
        </w:rPr>
        <w:t xml:space="preserve">We can change plural marriage </w:t>
      </w:r>
      <w:r w:rsidR="0012002B" w:rsidRPr="00A772F4">
        <w:rPr>
          <w:lang w:val="en-US"/>
        </w:rPr>
        <w:t>in</w:t>
      </w:r>
      <w:r w:rsidRPr="00A772F4">
        <w:rPr>
          <w:lang w:val="en-US"/>
        </w:rPr>
        <w:t>to something morally acc</w:t>
      </w:r>
      <w:r w:rsidR="005327C4" w:rsidRPr="00A772F4">
        <w:rPr>
          <w:lang w:val="en-US"/>
        </w:rPr>
        <w:t>ept</w:t>
      </w:r>
      <w:r w:rsidR="00FB773C" w:rsidRPr="00A772F4">
        <w:rPr>
          <w:lang w:val="en-US"/>
        </w:rPr>
        <w:t>able</w:t>
      </w:r>
      <w:r w:rsidR="005327C4" w:rsidRPr="00A772F4">
        <w:rPr>
          <w:lang w:val="en-US"/>
        </w:rPr>
        <w:t xml:space="preserve"> in </w:t>
      </w:r>
      <w:r w:rsidR="005B5CA7" w:rsidRPr="00A772F4">
        <w:rPr>
          <w:lang w:val="en-US"/>
        </w:rPr>
        <w:t>the</w:t>
      </w:r>
      <w:r w:rsidR="005327C4" w:rsidRPr="00A772F4">
        <w:rPr>
          <w:lang w:val="en-US"/>
        </w:rPr>
        <w:t xml:space="preserve"> cultural standard </w:t>
      </w:r>
      <w:r w:rsidR="00044E6F" w:rsidRPr="00A772F4">
        <w:rPr>
          <w:lang w:val="en-US"/>
        </w:rPr>
        <w:t xml:space="preserve">by </w:t>
      </w:r>
      <w:r w:rsidR="005327C4" w:rsidRPr="00A772F4">
        <w:rPr>
          <w:lang w:val="en-US"/>
        </w:rPr>
        <w:t>ridding</w:t>
      </w:r>
      <w:r w:rsidRPr="00A772F4">
        <w:rPr>
          <w:lang w:val="en-US"/>
        </w:rPr>
        <w:t xml:space="preserve"> polygamy </w:t>
      </w:r>
      <w:r w:rsidR="005327C4" w:rsidRPr="00A772F4">
        <w:rPr>
          <w:lang w:val="en-US"/>
        </w:rPr>
        <w:t xml:space="preserve">of </w:t>
      </w:r>
      <w:r w:rsidRPr="00A772F4">
        <w:rPr>
          <w:lang w:val="en-US"/>
        </w:rPr>
        <w:t xml:space="preserve">its criminal status. For this </w:t>
      </w:r>
      <w:r w:rsidR="0012002B" w:rsidRPr="00A772F4">
        <w:rPr>
          <w:lang w:val="en-US"/>
        </w:rPr>
        <w:t>to happen</w:t>
      </w:r>
      <w:r w:rsidRPr="00A772F4">
        <w:rPr>
          <w:lang w:val="en-US"/>
        </w:rPr>
        <w:t xml:space="preserve">, the “proper” mental file </w:t>
      </w:r>
      <w:r w:rsidR="00044E6F" w:rsidRPr="00A772F4">
        <w:rPr>
          <w:lang w:val="en-US"/>
        </w:rPr>
        <w:t xml:space="preserve">(based on tradition) </w:t>
      </w:r>
      <w:r w:rsidRPr="00A772F4">
        <w:rPr>
          <w:lang w:val="en-US"/>
        </w:rPr>
        <w:t>on plural marriage that prevail</w:t>
      </w:r>
      <w:r w:rsidR="007077BC" w:rsidRPr="00A772F4">
        <w:rPr>
          <w:lang w:val="en-US"/>
        </w:rPr>
        <w:t>s in society needs to be changed</w:t>
      </w:r>
      <w:r w:rsidRPr="00A772F4">
        <w:rPr>
          <w:lang w:val="en-US"/>
        </w:rPr>
        <w:t xml:space="preserve">. </w:t>
      </w:r>
      <w:r w:rsidR="00FB773C" w:rsidRPr="00A772F4">
        <w:rPr>
          <w:lang w:val="en-US"/>
        </w:rPr>
        <w:t>Based on traditional beliefs, our “proper” file tells us</w:t>
      </w:r>
      <w:r w:rsidR="00FB773C" w:rsidRPr="00A772F4" w:rsidDel="00FB773C">
        <w:rPr>
          <w:lang w:val="en-US"/>
        </w:rPr>
        <w:t xml:space="preserve"> </w:t>
      </w:r>
      <w:r w:rsidR="00FB773C" w:rsidRPr="00A772F4">
        <w:rPr>
          <w:lang w:val="en-US"/>
        </w:rPr>
        <w:t>that p</w:t>
      </w:r>
      <w:r w:rsidRPr="00A772F4">
        <w:rPr>
          <w:lang w:val="en-US"/>
        </w:rPr>
        <w:t xml:space="preserve">lural marriage </w:t>
      </w:r>
      <w:r w:rsidR="00FB773C" w:rsidRPr="00A772F4">
        <w:rPr>
          <w:lang w:val="en-US"/>
        </w:rPr>
        <w:t xml:space="preserve">is </w:t>
      </w:r>
      <w:r w:rsidRPr="00A772F4">
        <w:rPr>
          <w:lang w:val="en-US"/>
        </w:rPr>
        <w:t xml:space="preserve">deviant. </w:t>
      </w:r>
      <w:r w:rsidR="00FD5B13" w:rsidRPr="00A772F4">
        <w:rPr>
          <w:lang w:val="en-US"/>
        </w:rPr>
        <w:t>However, p</w:t>
      </w:r>
      <w:r w:rsidR="005327C4" w:rsidRPr="00A772F4">
        <w:rPr>
          <w:lang w:val="en-US"/>
        </w:rPr>
        <w:t xml:space="preserve">lural marriage can </w:t>
      </w:r>
      <w:r w:rsidR="00FB773C" w:rsidRPr="00A772F4">
        <w:rPr>
          <w:lang w:val="en-US"/>
        </w:rPr>
        <w:t xml:space="preserve">still </w:t>
      </w:r>
      <w:r w:rsidR="005327C4" w:rsidRPr="00A772F4">
        <w:rPr>
          <w:lang w:val="en-US"/>
        </w:rPr>
        <w:t>exist</w:t>
      </w:r>
      <w:r w:rsidR="00FD5B13" w:rsidRPr="00A772F4">
        <w:rPr>
          <w:lang w:val="en-US"/>
        </w:rPr>
        <w:t xml:space="preserve"> due to “smart” strategies. Although it is improper to marry multiple persons, polyamorist</w:t>
      </w:r>
      <w:r w:rsidR="00A52EE8" w:rsidRPr="00A772F4">
        <w:rPr>
          <w:lang w:val="en-US"/>
        </w:rPr>
        <w:t xml:space="preserve">s </w:t>
      </w:r>
      <w:r w:rsidR="00FD5B13" w:rsidRPr="00A772F4">
        <w:rPr>
          <w:lang w:val="en-US"/>
        </w:rPr>
        <w:t>often co</w:t>
      </w:r>
      <w:r w:rsidR="00983B99" w:rsidRPr="00A772F4">
        <w:rPr>
          <w:lang w:val="en-US"/>
        </w:rPr>
        <w:t>habitate and set bilateral</w:t>
      </w:r>
      <w:r w:rsidR="00FD5B13" w:rsidRPr="00A772F4">
        <w:rPr>
          <w:lang w:val="en-US"/>
        </w:rPr>
        <w:t xml:space="preserve"> agreements to stil</w:t>
      </w:r>
      <w:r w:rsidR="005327C4" w:rsidRPr="00A772F4">
        <w:rPr>
          <w:lang w:val="en-US"/>
        </w:rPr>
        <w:t xml:space="preserve">l </w:t>
      </w:r>
      <w:r w:rsidR="00344FC3" w:rsidRPr="00A772F4">
        <w:rPr>
          <w:lang w:val="en-US"/>
        </w:rPr>
        <w:t xml:space="preserve">practice their polyfidelity or </w:t>
      </w:r>
      <w:r w:rsidR="00FD5B13" w:rsidRPr="00A772F4">
        <w:rPr>
          <w:lang w:val="en-US"/>
        </w:rPr>
        <w:t xml:space="preserve">polygamy. Cohabitation and these </w:t>
      </w:r>
      <w:r w:rsidR="00044E6F" w:rsidRPr="00A772F4">
        <w:rPr>
          <w:lang w:val="en-US"/>
        </w:rPr>
        <w:t xml:space="preserve">bilateral </w:t>
      </w:r>
      <w:r w:rsidR="00FD5B13" w:rsidRPr="00A772F4">
        <w:rPr>
          <w:lang w:val="en-US"/>
        </w:rPr>
        <w:t>agreements are examples of “smart strategies”.</w:t>
      </w:r>
    </w:p>
    <w:p w14:paraId="0B5425F0" w14:textId="308C63F7" w:rsidR="005327C4" w:rsidRPr="00A772F4" w:rsidRDefault="005327C4" w:rsidP="00115D68">
      <w:pPr>
        <w:spacing w:after="0" w:line="360" w:lineRule="auto"/>
        <w:ind w:firstLine="708"/>
        <w:jc w:val="both"/>
        <w:rPr>
          <w:lang w:val="en-US"/>
        </w:rPr>
      </w:pPr>
      <w:r w:rsidRPr="00A772F4">
        <w:rPr>
          <w:lang w:val="en-US"/>
        </w:rPr>
        <w:t xml:space="preserve">Although these smart strategies still provide certain freedom for </w:t>
      </w:r>
      <w:r w:rsidR="00044E6F" w:rsidRPr="00A772F4">
        <w:rPr>
          <w:lang w:val="en-US"/>
        </w:rPr>
        <w:t>living</w:t>
      </w:r>
      <w:r w:rsidR="001E2079" w:rsidRPr="00A772F4">
        <w:rPr>
          <w:lang w:val="en-US"/>
        </w:rPr>
        <w:t xml:space="preserve"> in a polyfidelity setting</w:t>
      </w:r>
      <w:r w:rsidRPr="00A772F4">
        <w:rPr>
          <w:lang w:val="en-US"/>
        </w:rPr>
        <w:t xml:space="preserve">, the cultural understanding of </w:t>
      </w:r>
      <w:r w:rsidR="00E76868" w:rsidRPr="00A772F4">
        <w:rPr>
          <w:lang w:val="en-US"/>
        </w:rPr>
        <w:t>polygamy</w:t>
      </w:r>
      <w:r w:rsidRPr="00A772F4">
        <w:rPr>
          <w:lang w:val="en-US"/>
        </w:rPr>
        <w:t xml:space="preserve"> remains criminal. </w:t>
      </w:r>
      <w:r w:rsidR="00A165ED" w:rsidRPr="00A772F4">
        <w:rPr>
          <w:lang w:val="en-US"/>
        </w:rPr>
        <w:t>Due to this acti</w:t>
      </w:r>
      <w:r w:rsidR="0012002B" w:rsidRPr="00A772F4">
        <w:rPr>
          <w:lang w:val="en-US"/>
        </w:rPr>
        <w:t>on</w:t>
      </w:r>
      <w:r w:rsidR="00A165ED" w:rsidRPr="00A772F4">
        <w:rPr>
          <w:lang w:val="en-US"/>
        </w:rPr>
        <w:t xml:space="preserve"> of the state, the public institution of marriage devalues ‘alternative ways of life, including living singly, cohabitating, and other forms of non-recognized partnering’ (Garret 2009, 168).</w:t>
      </w:r>
      <w:r w:rsidR="00B7362A" w:rsidRPr="00A772F4">
        <w:rPr>
          <w:lang w:val="en-US"/>
        </w:rPr>
        <w:t xml:space="preserve"> </w:t>
      </w:r>
      <w:r w:rsidRPr="00A772F4">
        <w:rPr>
          <w:lang w:val="en-US"/>
        </w:rPr>
        <w:t xml:space="preserve">Based on traditional beliefs, we think of plural marriage as improper and deviant. </w:t>
      </w:r>
      <w:r w:rsidR="00406138" w:rsidRPr="00A772F4">
        <w:rPr>
          <w:lang w:val="en-US"/>
        </w:rPr>
        <w:t>The laws prohibiting all</w:t>
      </w:r>
      <w:r w:rsidRPr="00A772F4">
        <w:rPr>
          <w:lang w:val="en-US"/>
        </w:rPr>
        <w:t xml:space="preserve"> </w:t>
      </w:r>
      <w:r w:rsidR="00044E6F" w:rsidRPr="00A772F4">
        <w:rPr>
          <w:lang w:val="en-US"/>
        </w:rPr>
        <w:t xml:space="preserve">types of </w:t>
      </w:r>
      <w:r w:rsidRPr="00A772F4">
        <w:rPr>
          <w:lang w:val="en-US"/>
        </w:rPr>
        <w:t>p</w:t>
      </w:r>
      <w:r w:rsidR="00406138" w:rsidRPr="00A772F4">
        <w:rPr>
          <w:lang w:val="en-US"/>
        </w:rPr>
        <w:t>lural marriage influence beliefs</w:t>
      </w:r>
      <w:r w:rsidRPr="00A772F4">
        <w:rPr>
          <w:lang w:val="en-US"/>
        </w:rPr>
        <w:t xml:space="preserve"> about what is “proper” and consequently citizens assign lower value to plural marriage. For this reason, </w:t>
      </w:r>
      <w:r w:rsidR="005F6F3A" w:rsidRPr="00A772F4">
        <w:rPr>
          <w:lang w:val="en-US"/>
        </w:rPr>
        <w:t xml:space="preserve">we </w:t>
      </w:r>
      <w:r w:rsidRPr="00A772F4">
        <w:rPr>
          <w:lang w:val="en-US"/>
        </w:rPr>
        <w:t xml:space="preserve">use the term </w:t>
      </w:r>
      <w:r w:rsidR="00FB773C" w:rsidRPr="00A772F4">
        <w:rPr>
          <w:lang w:val="en-US"/>
        </w:rPr>
        <w:t>“</w:t>
      </w:r>
      <w:r w:rsidRPr="00A772F4">
        <w:rPr>
          <w:lang w:val="en-US"/>
        </w:rPr>
        <w:t>non-conventional</w:t>
      </w:r>
      <w:r w:rsidR="00FB773C" w:rsidRPr="00A772F4">
        <w:rPr>
          <w:lang w:val="en-US"/>
        </w:rPr>
        <w:t>”</w:t>
      </w:r>
      <w:r w:rsidRPr="00A772F4">
        <w:rPr>
          <w:lang w:val="en-US"/>
        </w:rPr>
        <w:t xml:space="preserve"> </w:t>
      </w:r>
      <w:r w:rsidR="00EB5DD3" w:rsidRPr="00A772F4">
        <w:rPr>
          <w:lang w:val="en-US"/>
        </w:rPr>
        <w:t>instead of “</w:t>
      </w:r>
      <w:r w:rsidRPr="00A772F4">
        <w:rPr>
          <w:lang w:val="en-US"/>
        </w:rPr>
        <w:t>plural</w:t>
      </w:r>
      <w:r w:rsidR="00EB5DD3" w:rsidRPr="00A772F4">
        <w:rPr>
          <w:lang w:val="en-US"/>
        </w:rPr>
        <w:t>”</w:t>
      </w:r>
      <w:r w:rsidRPr="00A772F4">
        <w:rPr>
          <w:lang w:val="en-US"/>
        </w:rPr>
        <w:t xml:space="preserve"> marriage. According to the anthropology of deviance, </w:t>
      </w:r>
      <w:r w:rsidR="00FB773C" w:rsidRPr="00A772F4">
        <w:rPr>
          <w:lang w:val="en-US"/>
        </w:rPr>
        <w:t xml:space="preserve">all family structures can be re-valued </w:t>
      </w:r>
      <w:r w:rsidRPr="00A772F4">
        <w:rPr>
          <w:lang w:val="en-US"/>
        </w:rPr>
        <w:t xml:space="preserve">by stopping the prohibition of plural marriage. Monogamy is then no longer the only family structure that is “proper”. By broadening the options for “proper” family structures, we </w:t>
      </w:r>
      <w:r w:rsidR="00E14D8D" w:rsidRPr="00A772F4">
        <w:rPr>
          <w:lang w:val="en-US"/>
        </w:rPr>
        <w:t>make</w:t>
      </w:r>
      <w:r w:rsidRPr="00A772F4">
        <w:rPr>
          <w:lang w:val="en-US"/>
        </w:rPr>
        <w:t xml:space="preserve"> room for diversity in love.</w:t>
      </w:r>
    </w:p>
    <w:p w14:paraId="364026AE" w14:textId="77777777" w:rsidR="009A1922" w:rsidRPr="00A772F4" w:rsidRDefault="009A1922" w:rsidP="00115D68">
      <w:pPr>
        <w:jc w:val="both"/>
        <w:rPr>
          <w:rFonts w:eastAsiaTheme="majorEastAsia" w:cstheme="majorBidi"/>
          <w:b/>
          <w:bCs/>
          <w:sz w:val="28"/>
          <w:szCs w:val="28"/>
          <w:lang w:val="en-US"/>
        </w:rPr>
      </w:pPr>
      <w:r w:rsidRPr="00A772F4">
        <w:rPr>
          <w:lang w:val="en-US"/>
        </w:rPr>
        <w:br w:type="page"/>
      </w:r>
    </w:p>
    <w:p w14:paraId="5618A76B" w14:textId="71E6374A" w:rsidR="00335866" w:rsidRPr="00A772F4" w:rsidRDefault="008B36FD" w:rsidP="00115D68">
      <w:pPr>
        <w:pStyle w:val="Kop1"/>
        <w:jc w:val="both"/>
        <w:rPr>
          <w:rFonts w:asciiTheme="minorHAnsi" w:hAnsiTheme="minorHAnsi"/>
          <w:lang w:val="en-US"/>
        </w:rPr>
      </w:pPr>
      <w:bookmarkStart w:id="21" w:name="_Toc459061717"/>
      <w:r w:rsidRPr="00A772F4">
        <w:rPr>
          <w:rFonts w:asciiTheme="minorHAnsi" w:hAnsiTheme="minorHAnsi"/>
          <w:lang w:val="en-US"/>
        </w:rPr>
        <w:lastRenderedPageBreak/>
        <w:t xml:space="preserve">Chapter 4: </w:t>
      </w:r>
      <w:r w:rsidR="00FB773C" w:rsidRPr="00A772F4">
        <w:rPr>
          <w:rFonts w:asciiTheme="minorHAnsi" w:hAnsiTheme="minorHAnsi"/>
          <w:lang w:val="en-US"/>
        </w:rPr>
        <w:t>C</w:t>
      </w:r>
      <w:r w:rsidR="009C08BB" w:rsidRPr="00A772F4">
        <w:rPr>
          <w:rFonts w:asciiTheme="minorHAnsi" w:hAnsiTheme="minorHAnsi"/>
          <w:lang w:val="en-US"/>
        </w:rPr>
        <w:t xml:space="preserve">ritical </w:t>
      </w:r>
      <w:r w:rsidR="005D187E" w:rsidRPr="00A772F4">
        <w:rPr>
          <w:rFonts w:asciiTheme="minorHAnsi" w:hAnsiTheme="minorHAnsi"/>
          <w:lang w:val="en-US"/>
        </w:rPr>
        <w:t>evaluation</w:t>
      </w:r>
      <w:r w:rsidR="00682567" w:rsidRPr="00A772F4">
        <w:rPr>
          <w:rFonts w:asciiTheme="minorHAnsi" w:hAnsiTheme="minorHAnsi"/>
          <w:lang w:val="en-US"/>
        </w:rPr>
        <w:t xml:space="preserve"> of the arguments for and against plural marriage</w:t>
      </w:r>
      <w:bookmarkEnd w:id="21"/>
    </w:p>
    <w:p w14:paraId="0ADB9548" w14:textId="77777777" w:rsidR="00167BF0" w:rsidRPr="00A772F4" w:rsidRDefault="00167BF0" w:rsidP="00115D68">
      <w:pPr>
        <w:spacing w:after="0" w:line="360" w:lineRule="auto"/>
        <w:jc w:val="both"/>
        <w:rPr>
          <w:lang w:val="en-US"/>
        </w:rPr>
      </w:pPr>
    </w:p>
    <w:p w14:paraId="24FAA3BB" w14:textId="77777777" w:rsidR="002A2838" w:rsidRPr="00A772F4" w:rsidRDefault="002A2838" w:rsidP="00115D68">
      <w:pPr>
        <w:spacing w:after="0" w:line="360" w:lineRule="auto"/>
        <w:jc w:val="both"/>
        <w:rPr>
          <w:lang w:val="en-US"/>
        </w:rPr>
      </w:pPr>
      <w:r w:rsidRPr="00A772F4">
        <w:rPr>
          <w:lang w:val="en-US"/>
        </w:rPr>
        <w:t xml:space="preserve">In weighing the arguments </w:t>
      </w:r>
      <w:r w:rsidR="00D02581" w:rsidRPr="00A772F4">
        <w:rPr>
          <w:lang w:val="en-US"/>
        </w:rPr>
        <w:t xml:space="preserve">related to </w:t>
      </w:r>
      <w:r w:rsidRPr="00A772F4">
        <w:rPr>
          <w:lang w:val="en-US"/>
        </w:rPr>
        <w:t>plural marriage, I conclude that</w:t>
      </w:r>
      <w:r w:rsidR="006A4FDE" w:rsidRPr="00A772F4">
        <w:rPr>
          <w:lang w:val="en-US"/>
        </w:rPr>
        <w:t>, overall,</w:t>
      </w:r>
      <w:r w:rsidRPr="00A772F4">
        <w:rPr>
          <w:lang w:val="en-US"/>
        </w:rPr>
        <w:t xml:space="preserve"> the arguments against plural marriage are not convincing</w:t>
      </w:r>
      <w:r w:rsidR="006A4FDE" w:rsidRPr="00A772F4">
        <w:rPr>
          <w:lang w:val="en-US"/>
        </w:rPr>
        <w:t>, although s</w:t>
      </w:r>
      <w:r w:rsidRPr="00A772F4">
        <w:rPr>
          <w:lang w:val="en-US"/>
        </w:rPr>
        <w:t xml:space="preserve">ome </w:t>
      </w:r>
      <w:r w:rsidR="00D02581" w:rsidRPr="00A772F4">
        <w:rPr>
          <w:lang w:val="en-US"/>
        </w:rPr>
        <w:t xml:space="preserve">of the </w:t>
      </w:r>
      <w:r w:rsidRPr="00A772F4">
        <w:rPr>
          <w:lang w:val="en-US"/>
        </w:rPr>
        <w:t xml:space="preserve">arguments for legalizing </w:t>
      </w:r>
      <w:r w:rsidR="00D02581" w:rsidRPr="00A772F4">
        <w:rPr>
          <w:lang w:val="en-US"/>
        </w:rPr>
        <w:t xml:space="preserve">it </w:t>
      </w:r>
      <w:r w:rsidR="006A4FDE" w:rsidRPr="00A772F4">
        <w:rPr>
          <w:lang w:val="en-US"/>
        </w:rPr>
        <w:t>are also</w:t>
      </w:r>
      <w:r w:rsidRPr="00A772F4">
        <w:rPr>
          <w:lang w:val="en-US"/>
        </w:rPr>
        <w:t xml:space="preserve"> not convincing. In this </w:t>
      </w:r>
      <w:r w:rsidR="00D867ED" w:rsidRPr="00A772F4">
        <w:rPr>
          <w:lang w:val="en-US"/>
        </w:rPr>
        <w:t>chapter,</w:t>
      </w:r>
      <w:r w:rsidRPr="00A772F4">
        <w:rPr>
          <w:lang w:val="en-US"/>
        </w:rPr>
        <w:t xml:space="preserve"> I </w:t>
      </w:r>
      <w:r w:rsidR="00D02581" w:rsidRPr="00A772F4">
        <w:rPr>
          <w:lang w:val="en-US"/>
        </w:rPr>
        <w:t xml:space="preserve">compare </w:t>
      </w:r>
      <w:r w:rsidRPr="00A772F4">
        <w:rPr>
          <w:lang w:val="en-US"/>
        </w:rPr>
        <w:t>the arguments against plural marriage that appeared to be valid</w:t>
      </w:r>
      <w:r w:rsidR="00D02581" w:rsidRPr="00A772F4">
        <w:rPr>
          <w:lang w:val="en-US"/>
        </w:rPr>
        <w:t xml:space="preserve"> to </w:t>
      </w:r>
      <w:r w:rsidRPr="00A772F4">
        <w:rPr>
          <w:lang w:val="en-US"/>
        </w:rPr>
        <w:t xml:space="preserve">those in </w:t>
      </w:r>
      <w:r w:rsidR="001E2079" w:rsidRPr="00A772F4">
        <w:rPr>
          <w:lang w:val="en-US"/>
        </w:rPr>
        <w:t>favor</w:t>
      </w:r>
      <w:r w:rsidRPr="00A772F4">
        <w:rPr>
          <w:lang w:val="en-US"/>
        </w:rPr>
        <w:t xml:space="preserve"> of </w:t>
      </w:r>
      <w:r w:rsidR="00D02581" w:rsidRPr="00A772F4">
        <w:rPr>
          <w:lang w:val="en-US"/>
        </w:rPr>
        <w:t>it</w:t>
      </w:r>
      <w:r w:rsidRPr="00A772F4">
        <w:rPr>
          <w:lang w:val="en-US"/>
        </w:rPr>
        <w:t xml:space="preserve">. The confrontation of </w:t>
      </w:r>
      <w:r w:rsidR="00D02581" w:rsidRPr="00A772F4">
        <w:rPr>
          <w:lang w:val="en-US"/>
        </w:rPr>
        <w:t xml:space="preserve">these </w:t>
      </w:r>
      <w:r w:rsidRPr="00A772F4">
        <w:rPr>
          <w:lang w:val="en-US"/>
        </w:rPr>
        <w:t xml:space="preserve">arguments is </w:t>
      </w:r>
      <w:r w:rsidR="006A4FDE" w:rsidRPr="00A772F4">
        <w:rPr>
          <w:lang w:val="en-US"/>
        </w:rPr>
        <w:t>undertaken using three</w:t>
      </w:r>
      <w:r w:rsidRPr="00A772F4">
        <w:rPr>
          <w:lang w:val="en-US"/>
        </w:rPr>
        <w:t xml:space="preserve"> categories: a moral category, a legal category and </w:t>
      </w:r>
      <w:r w:rsidR="006A4FDE" w:rsidRPr="00A772F4">
        <w:rPr>
          <w:lang w:val="en-US"/>
        </w:rPr>
        <w:t xml:space="preserve">a category </w:t>
      </w:r>
      <w:r w:rsidRPr="00A772F4">
        <w:rPr>
          <w:lang w:val="en-US"/>
        </w:rPr>
        <w:t xml:space="preserve">concerning child welfare. For example, the arguments against plural marriage concerning legal equality </w:t>
      </w:r>
      <w:r w:rsidR="0076589A" w:rsidRPr="00A772F4">
        <w:rPr>
          <w:lang w:val="en-US"/>
        </w:rPr>
        <w:t xml:space="preserve">are </w:t>
      </w:r>
      <w:r w:rsidRPr="00A772F4">
        <w:rPr>
          <w:lang w:val="en-US"/>
        </w:rPr>
        <w:t xml:space="preserve">confronted with legal equality arguments in </w:t>
      </w:r>
      <w:r w:rsidR="001E2079" w:rsidRPr="00A772F4">
        <w:rPr>
          <w:lang w:val="en-US"/>
        </w:rPr>
        <w:t>favor</w:t>
      </w:r>
      <w:r w:rsidR="00B7362A" w:rsidRPr="00A772F4">
        <w:rPr>
          <w:lang w:val="en-US"/>
        </w:rPr>
        <w:t xml:space="preserve"> of plural marriage. </w:t>
      </w:r>
      <w:r w:rsidR="0076589A" w:rsidRPr="00A772F4">
        <w:rPr>
          <w:lang w:val="en-US"/>
        </w:rPr>
        <w:t xml:space="preserve">Thereafter </w:t>
      </w:r>
      <w:r w:rsidRPr="00A772F4">
        <w:rPr>
          <w:lang w:val="en-US"/>
        </w:rPr>
        <w:t xml:space="preserve">several arguments </w:t>
      </w:r>
      <w:r w:rsidR="006A4FDE" w:rsidRPr="00A772F4">
        <w:rPr>
          <w:lang w:val="en-US"/>
        </w:rPr>
        <w:t xml:space="preserve">that </w:t>
      </w:r>
      <w:r w:rsidR="00B7362A" w:rsidRPr="00A772F4">
        <w:rPr>
          <w:lang w:val="en-US"/>
        </w:rPr>
        <w:t xml:space="preserve">do not fall into these </w:t>
      </w:r>
      <w:r w:rsidRPr="00A772F4">
        <w:rPr>
          <w:lang w:val="en-US"/>
        </w:rPr>
        <w:t xml:space="preserve">categories but are nevertheless relevant </w:t>
      </w:r>
      <w:r w:rsidR="006A4FDE" w:rsidRPr="00A772F4">
        <w:rPr>
          <w:lang w:val="en-US"/>
        </w:rPr>
        <w:t xml:space="preserve">to </w:t>
      </w:r>
      <w:r w:rsidRPr="00A772F4">
        <w:rPr>
          <w:lang w:val="en-US"/>
        </w:rPr>
        <w:t>the discussion on plural marriage</w:t>
      </w:r>
      <w:r w:rsidR="0076589A" w:rsidRPr="00A772F4">
        <w:rPr>
          <w:lang w:val="en-US"/>
        </w:rPr>
        <w:t xml:space="preserve"> are considered</w:t>
      </w:r>
      <w:r w:rsidRPr="00A772F4">
        <w:rPr>
          <w:lang w:val="en-US"/>
        </w:rPr>
        <w:t>.</w:t>
      </w:r>
    </w:p>
    <w:p w14:paraId="3E67F5BB" w14:textId="77777777" w:rsidR="002A2838" w:rsidRPr="00A772F4" w:rsidRDefault="002A2838" w:rsidP="00115D68">
      <w:pPr>
        <w:spacing w:after="0" w:line="360" w:lineRule="auto"/>
        <w:ind w:firstLine="708"/>
        <w:jc w:val="both"/>
        <w:rPr>
          <w:lang w:val="en-US"/>
        </w:rPr>
      </w:pPr>
      <w:r w:rsidRPr="00A772F4">
        <w:rPr>
          <w:lang w:val="en-US"/>
        </w:rPr>
        <w:t xml:space="preserve">To avoid repetition of </w:t>
      </w:r>
      <w:r w:rsidR="006A4FDE" w:rsidRPr="00A772F4">
        <w:rPr>
          <w:lang w:val="en-US"/>
        </w:rPr>
        <w:t xml:space="preserve">matters covered in </w:t>
      </w:r>
      <w:r w:rsidRPr="00A772F4">
        <w:rPr>
          <w:lang w:val="en-US"/>
        </w:rPr>
        <w:t xml:space="preserve">previous chapters, the examination of the arguments for and against </w:t>
      </w:r>
      <w:r w:rsidR="00E95E3A" w:rsidRPr="00A772F4">
        <w:rPr>
          <w:lang w:val="en-US"/>
        </w:rPr>
        <w:t xml:space="preserve">are </w:t>
      </w:r>
      <w:r w:rsidRPr="00A772F4">
        <w:rPr>
          <w:lang w:val="en-US"/>
        </w:rPr>
        <w:t>limited to valid arguments</w:t>
      </w:r>
      <w:r w:rsidR="006A4FDE" w:rsidRPr="00A772F4">
        <w:rPr>
          <w:lang w:val="en-US"/>
        </w:rPr>
        <w:t>:</w:t>
      </w:r>
      <w:r w:rsidRPr="00A772F4">
        <w:rPr>
          <w:lang w:val="en-US"/>
        </w:rPr>
        <w:t xml:space="preserve"> I will leave out the arguments </w:t>
      </w:r>
      <w:r w:rsidR="006A4FDE" w:rsidRPr="00A772F4">
        <w:rPr>
          <w:lang w:val="en-US"/>
        </w:rPr>
        <w:t xml:space="preserve">that </w:t>
      </w:r>
      <w:r w:rsidRPr="00A772F4">
        <w:rPr>
          <w:lang w:val="en-US"/>
        </w:rPr>
        <w:t>were either unconvincing or solely appl</w:t>
      </w:r>
      <w:r w:rsidR="00E95E3A" w:rsidRPr="00A772F4">
        <w:rPr>
          <w:lang w:val="en-US"/>
        </w:rPr>
        <w:t>icable</w:t>
      </w:r>
      <w:r w:rsidRPr="00A772F4">
        <w:rPr>
          <w:lang w:val="en-US"/>
        </w:rPr>
        <w:t xml:space="preserve"> to patriarchal polygamy</w:t>
      </w:r>
      <w:r w:rsidR="00E95E3A" w:rsidRPr="00A772F4">
        <w:rPr>
          <w:lang w:val="en-US"/>
        </w:rPr>
        <w:t>, which I dismissed very quickly as it can never be a modern form of</w:t>
      </w:r>
      <w:r w:rsidR="00F15DA8" w:rsidRPr="00A772F4">
        <w:rPr>
          <w:lang w:val="en-US"/>
        </w:rPr>
        <w:t xml:space="preserve"> plural marriage. Patriarchal polygamy (polygyny) is</w:t>
      </w:r>
      <w:r w:rsidRPr="00A772F4">
        <w:rPr>
          <w:lang w:val="en-US"/>
        </w:rPr>
        <w:t xml:space="preserve"> a type that can be found in tradition</w:t>
      </w:r>
      <w:r w:rsidR="005F6F3A" w:rsidRPr="00A772F4">
        <w:rPr>
          <w:lang w:val="en-US"/>
        </w:rPr>
        <w:t>al societies</w:t>
      </w:r>
      <w:r w:rsidR="005A4A58" w:rsidRPr="00A772F4">
        <w:rPr>
          <w:lang w:val="en-US"/>
        </w:rPr>
        <w:t xml:space="preserve">, but a type that I rejected. This marriage type is briefly discussed and there appeared to be obvious reasons for arguing it would be incompatible with liberal norms such as gender equality. For this reason, it can </w:t>
      </w:r>
      <w:r w:rsidRPr="00A772F4">
        <w:rPr>
          <w:lang w:val="en-US"/>
        </w:rPr>
        <w:t xml:space="preserve">never be a modern </w:t>
      </w:r>
      <w:r w:rsidR="005A4A58" w:rsidRPr="00A772F4">
        <w:rPr>
          <w:lang w:val="en-US"/>
        </w:rPr>
        <w:t>type</w:t>
      </w:r>
      <w:r w:rsidRPr="00A772F4">
        <w:rPr>
          <w:lang w:val="en-US"/>
        </w:rPr>
        <w:t xml:space="preserve"> of plural marriag</w:t>
      </w:r>
      <w:r w:rsidR="001E2079" w:rsidRPr="00A772F4">
        <w:rPr>
          <w:lang w:val="en-US"/>
        </w:rPr>
        <w:t>e.</w:t>
      </w:r>
    </w:p>
    <w:p w14:paraId="354AD4A3" w14:textId="00F0257D" w:rsidR="004579CE" w:rsidRPr="00A772F4" w:rsidRDefault="004579CE" w:rsidP="00115D68">
      <w:pPr>
        <w:pStyle w:val="Kop2"/>
        <w:jc w:val="both"/>
        <w:rPr>
          <w:rFonts w:asciiTheme="minorHAnsi" w:hAnsiTheme="minorHAnsi"/>
          <w:lang w:val="en-US"/>
        </w:rPr>
      </w:pPr>
      <w:bookmarkStart w:id="22" w:name="_Toc459061718"/>
      <w:r w:rsidRPr="00A772F4">
        <w:rPr>
          <w:rFonts w:asciiTheme="minorHAnsi" w:hAnsiTheme="minorHAnsi"/>
          <w:lang w:val="en-US"/>
        </w:rPr>
        <w:t xml:space="preserve">4.1. </w:t>
      </w:r>
      <w:r w:rsidR="00E26267" w:rsidRPr="00A772F4">
        <w:rPr>
          <w:rFonts w:asciiTheme="minorHAnsi" w:hAnsiTheme="minorHAnsi"/>
          <w:lang w:val="en-US"/>
        </w:rPr>
        <w:t>The m</w:t>
      </w:r>
      <w:r w:rsidR="00B57A55" w:rsidRPr="00A772F4">
        <w:rPr>
          <w:rFonts w:asciiTheme="minorHAnsi" w:hAnsiTheme="minorHAnsi"/>
          <w:lang w:val="en-US"/>
        </w:rPr>
        <w:t xml:space="preserve">oral </w:t>
      </w:r>
      <w:r w:rsidR="00721662" w:rsidRPr="00A772F4">
        <w:rPr>
          <w:rFonts w:asciiTheme="minorHAnsi" w:hAnsiTheme="minorHAnsi"/>
          <w:lang w:val="en-US"/>
        </w:rPr>
        <w:t>subordination of women</w:t>
      </w:r>
      <w:bookmarkEnd w:id="22"/>
    </w:p>
    <w:p w14:paraId="12CC328E" w14:textId="77777777" w:rsidR="00294396" w:rsidRPr="00A772F4" w:rsidRDefault="004579CE" w:rsidP="00115D68">
      <w:pPr>
        <w:spacing w:after="0" w:line="360" w:lineRule="auto"/>
        <w:jc w:val="both"/>
        <w:rPr>
          <w:lang w:val="en-US"/>
        </w:rPr>
      </w:pPr>
      <w:r w:rsidRPr="00A772F4">
        <w:rPr>
          <w:lang w:val="en-US"/>
        </w:rPr>
        <w:t>Straus</w:t>
      </w:r>
      <w:r w:rsidR="003C1BB2" w:rsidRPr="00A772F4">
        <w:rPr>
          <w:lang w:val="en-US"/>
        </w:rPr>
        <w:t>s</w:t>
      </w:r>
      <w:r w:rsidR="00D327B0" w:rsidRPr="00A772F4">
        <w:rPr>
          <w:lang w:val="en-US"/>
        </w:rPr>
        <w:t xml:space="preserve"> (2012)</w:t>
      </w:r>
      <w:r w:rsidRPr="00A772F4">
        <w:rPr>
          <w:lang w:val="en-US"/>
        </w:rPr>
        <w:t xml:space="preserve"> concluded t</w:t>
      </w:r>
      <w:r w:rsidR="00AA7ECE" w:rsidRPr="00A772F4">
        <w:rPr>
          <w:lang w:val="en-US"/>
        </w:rPr>
        <w:t>hat polygamy</w:t>
      </w:r>
      <w:r w:rsidRPr="00A772F4">
        <w:rPr>
          <w:lang w:val="en-US"/>
        </w:rPr>
        <w:t xml:space="preserve"> is morally problematic because of th</w:t>
      </w:r>
      <w:r w:rsidR="00566FE0" w:rsidRPr="00A772F4">
        <w:rPr>
          <w:lang w:val="en-US"/>
        </w:rPr>
        <w:t xml:space="preserve">e </w:t>
      </w:r>
      <w:r w:rsidR="00721662" w:rsidRPr="00A772F4">
        <w:rPr>
          <w:lang w:val="en-US"/>
        </w:rPr>
        <w:t>inequality in moral demands between spouses</w:t>
      </w:r>
      <w:r w:rsidRPr="00A772F4">
        <w:rPr>
          <w:lang w:val="en-US"/>
        </w:rPr>
        <w:t>.</w:t>
      </w:r>
      <w:r w:rsidR="005A4A58" w:rsidRPr="00A772F4">
        <w:rPr>
          <w:rStyle w:val="Voetnootmarkering"/>
          <w:lang w:val="en-US"/>
        </w:rPr>
        <w:footnoteReference w:id="16"/>
      </w:r>
      <w:r w:rsidRPr="00A772F4">
        <w:rPr>
          <w:lang w:val="en-US"/>
        </w:rPr>
        <w:t xml:space="preserve"> </w:t>
      </w:r>
      <w:r w:rsidR="00682567" w:rsidRPr="00A772F4">
        <w:rPr>
          <w:lang w:val="en-US"/>
        </w:rPr>
        <w:t>Specifically, t</w:t>
      </w:r>
      <w:r w:rsidR="00677295" w:rsidRPr="00A772F4">
        <w:rPr>
          <w:lang w:val="en-US"/>
        </w:rPr>
        <w:t xml:space="preserve">his inequality refers to the inequality between spouses in what they can give </w:t>
      </w:r>
      <w:r w:rsidR="00AF2921" w:rsidRPr="00A772F4">
        <w:rPr>
          <w:lang w:val="en-US"/>
        </w:rPr>
        <w:t>one another</w:t>
      </w:r>
      <w:r w:rsidR="00677295" w:rsidRPr="00A772F4">
        <w:rPr>
          <w:lang w:val="en-US"/>
        </w:rPr>
        <w:t xml:space="preserve">. </w:t>
      </w:r>
      <w:r w:rsidRPr="00A772F4">
        <w:rPr>
          <w:lang w:val="en-US"/>
        </w:rPr>
        <w:t xml:space="preserve">The amount of time, love and commitment </w:t>
      </w:r>
      <w:r w:rsidR="00494998" w:rsidRPr="00A772F4">
        <w:rPr>
          <w:lang w:val="en-US"/>
        </w:rPr>
        <w:t>women receive from th</w:t>
      </w:r>
      <w:r w:rsidR="002A2838" w:rsidRPr="00A772F4">
        <w:rPr>
          <w:lang w:val="en-US"/>
        </w:rPr>
        <w:t>eir shared husband</w:t>
      </w:r>
      <w:r w:rsidR="00DF1E40" w:rsidRPr="00A772F4">
        <w:rPr>
          <w:lang w:val="en-US"/>
        </w:rPr>
        <w:t xml:space="preserve"> is less tha</w:t>
      </w:r>
      <w:r w:rsidR="00AA7ECE" w:rsidRPr="00A772F4">
        <w:rPr>
          <w:lang w:val="en-US"/>
        </w:rPr>
        <w:t>n he</w:t>
      </w:r>
      <w:r w:rsidR="00494998" w:rsidRPr="00A772F4">
        <w:rPr>
          <w:lang w:val="en-US"/>
        </w:rPr>
        <w:t xml:space="preserve"> </w:t>
      </w:r>
      <w:r w:rsidR="00CC03E4" w:rsidRPr="00A772F4">
        <w:rPr>
          <w:lang w:val="en-US"/>
        </w:rPr>
        <w:t>reciprocates</w:t>
      </w:r>
      <w:r w:rsidR="00494998" w:rsidRPr="00A772F4">
        <w:rPr>
          <w:lang w:val="en-US"/>
        </w:rPr>
        <w:t>. Straus makes a valid poin</w:t>
      </w:r>
      <w:r w:rsidR="002A2838" w:rsidRPr="00A772F4">
        <w:rPr>
          <w:lang w:val="en-US"/>
        </w:rPr>
        <w:t xml:space="preserve">t in </w:t>
      </w:r>
      <w:r w:rsidR="006A4FDE" w:rsidRPr="00A772F4">
        <w:rPr>
          <w:lang w:val="en-US"/>
        </w:rPr>
        <w:t xml:space="preserve">highlighting </w:t>
      </w:r>
      <w:r w:rsidR="002A2838" w:rsidRPr="00A772F4">
        <w:rPr>
          <w:lang w:val="en-US"/>
        </w:rPr>
        <w:t>this inequality</w:t>
      </w:r>
      <w:r w:rsidR="006A4FDE" w:rsidRPr="00A772F4">
        <w:rPr>
          <w:lang w:val="en-US"/>
        </w:rPr>
        <w:t>, m</w:t>
      </w:r>
      <w:r w:rsidR="006247FD" w:rsidRPr="00A772F4">
        <w:rPr>
          <w:lang w:val="en-US"/>
        </w:rPr>
        <w:t>ore</w:t>
      </w:r>
      <w:r w:rsidR="002A2838" w:rsidRPr="00A772F4">
        <w:rPr>
          <w:lang w:val="en-US"/>
        </w:rPr>
        <w:t xml:space="preserve"> so</w:t>
      </w:r>
      <w:r w:rsidR="006247FD" w:rsidRPr="00A772F4">
        <w:rPr>
          <w:lang w:val="en-US"/>
        </w:rPr>
        <w:t xml:space="preserve"> because it appl</w:t>
      </w:r>
      <w:r w:rsidR="006A4FDE" w:rsidRPr="00A772F4">
        <w:rPr>
          <w:lang w:val="en-US"/>
        </w:rPr>
        <w:t>ies</w:t>
      </w:r>
      <w:r w:rsidR="006247FD" w:rsidRPr="00A772F4">
        <w:rPr>
          <w:lang w:val="en-US"/>
        </w:rPr>
        <w:t xml:space="preserve"> to</w:t>
      </w:r>
      <w:r w:rsidR="00494998" w:rsidRPr="00A772F4">
        <w:rPr>
          <w:lang w:val="en-US"/>
        </w:rPr>
        <w:t xml:space="preserve"> all</w:t>
      </w:r>
      <w:r w:rsidR="00460F0A" w:rsidRPr="00A772F4">
        <w:rPr>
          <w:lang w:val="en-US"/>
        </w:rPr>
        <w:t xml:space="preserve"> plural marriage forms</w:t>
      </w:r>
      <w:r w:rsidR="00683D02" w:rsidRPr="00A772F4">
        <w:rPr>
          <w:lang w:val="en-US"/>
        </w:rPr>
        <w:t xml:space="preserve">, </w:t>
      </w:r>
      <w:r w:rsidR="00445B38" w:rsidRPr="00A772F4">
        <w:rPr>
          <w:lang w:val="en-US"/>
        </w:rPr>
        <w:t xml:space="preserve">apart from </w:t>
      </w:r>
      <w:r w:rsidR="00294396" w:rsidRPr="00A772F4">
        <w:rPr>
          <w:lang w:val="en-US"/>
        </w:rPr>
        <w:t>polyfidelity.</w:t>
      </w:r>
    </w:p>
    <w:p w14:paraId="3EBC340C" w14:textId="77777777" w:rsidR="004E348D" w:rsidRPr="00A772F4" w:rsidRDefault="007077BC" w:rsidP="00AC007B">
      <w:pPr>
        <w:spacing w:after="0" w:line="360" w:lineRule="auto"/>
        <w:ind w:firstLine="708"/>
        <w:jc w:val="both"/>
        <w:rPr>
          <w:lang w:val="en-US"/>
        </w:rPr>
      </w:pPr>
      <w:r w:rsidRPr="00A772F4">
        <w:rPr>
          <w:lang w:val="en-US"/>
        </w:rPr>
        <w:t xml:space="preserve">Before </w:t>
      </w:r>
      <w:r w:rsidR="00062809" w:rsidRPr="00A772F4">
        <w:rPr>
          <w:lang w:val="en-US"/>
        </w:rPr>
        <w:t>critically evaluat</w:t>
      </w:r>
      <w:r w:rsidR="006A4FDE" w:rsidRPr="00A772F4">
        <w:rPr>
          <w:lang w:val="en-US"/>
        </w:rPr>
        <w:t>ing</w:t>
      </w:r>
      <w:r w:rsidR="00062809" w:rsidRPr="00A772F4">
        <w:rPr>
          <w:lang w:val="en-US"/>
        </w:rPr>
        <w:t xml:space="preserve"> Strauss’ idea of inequality </w:t>
      </w:r>
      <w:r w:rsidR="00445B38" w:rsidRPr="00A772F4">
        <w:rPr>
          <w:lang w:val="en-US"/>
        </w:rPr>
        <w:t xml:space="preserve">using </w:t>
      </w:r>
      <w:r w:rsidR="00062809" w:rsidRPr="00A772F4">
        <w:rPr>
          <w:lang w:val="en-US"/>
        </w:rPr>
        <w:t xml:space="preserve">liberal counterarguments, </w:t>
      </w:r>
      <w:r w:rsidR="006A4FDE" w:rsidRPr="00A772F4">
        <w:rPr>
          <w:lang w:val="en-US"/>
        </w:rPr>
        <w:t>it is important to repeat</w:t>
      </w:r>
      <w:r w:rsidR="000539A9" w:rsidRPr="00A772F4">
        <w:rPr>
          <w:lang w:val="en-US"/>
        </w:rPr>
        <w:t xml:space="preserve"> the purpose of this thesis</w:t>
      </w:r>
      <w:r w:rsidR="00AB5619" w:rsidRPr="00A772F4">
        <w:rPr>
          <w:lang w:val="en-US"/>
        </w:rPr>
        <w:t>, which is</w:t>
      </w:r>
      <w:r w:rsidR="000539A9" w:rsidRPr="00A772F4">
        <w:rPr>
          <w:lang w:val="en-US"/>
        </w:rPr>
        <w:t xml:space="preserve"> to examine</w:t>
      </w:r>
      <w:r w:rsidR="00062809" w:rsidRPr="00A772F4">
        <w:rPr>
          <w:lang w:val="en-US"/>
        </w:rPr>
        <w:t xml:space="preserve"> whether it is fair to prohibit plural marriage</w:t>
      </w:r>
      <w:r w:rsidR="00AA7ECE" w:rsidRPr="00A772F4">
        <w:rPr>
          <w:lang w:val="en-US"/>
        </w:rPr>
        <w:t xml:space="preserve"> based on </w:t>
      </w:r>
      <w:r w:rsidR="0069724F" w:rsidRPr="00A772F4">
        <w:rPr>
          <w:lang w:val="en-US"/>
        </w:rPr>
        <w:t xml:space="preserve">liberal norms. </w:t>
      </w:r>
      <w:r w:rsidR="00AB5619" w:rsidRPr="00A772F4">
        <w:rPr>
          <w:lang w:val="en-US"/>
        </w:rPr>
        <w:t>Two liberal norms are most important in</w:t>
      </w:r>
      <w:r w:rsidR="0069724F" w:rsidRPr="00A772F4">
        <w:rPr>
          <w:lang w:val="en-US"/>
        </w:rPr>
        <w:t xml:space="preserve"> </w:t>
      </w:r>
      <w:r w:rsidR="000539A9" w:rsidRPr="00A772F4">
        <w:rPr>
          <w:lang w:val="en-US"/>
        </w:rPr>
        <w:t>this</w:t>
      </w:r>
      <w:r w:rsidR="0069724F" w:rsidRPr="00A772F4">
        <w:rPr>
          <w:lang w:val="en-US"/>
        </w:rPr>
        <w:t xml:space="preserve"> moral argument</w:t>
      </w:r>
      <w:r w:rsidR="00445B38" w:rsidRPr="00A772F4">
        <w:rPr>
          <w:lang w:val="en-US"/>
        </w:rPr>
        <w:t>: f</w:t>
      </w:r>
      <w:r w:rsidR="000539A9" w:rsidRPr="00A772F4">
        <w:rPr>
          <w:lang w:val="en-US"/>
        </w:rPr>
        <w:t xml:space="preserve">irst, equality, as it </w:t>
      </w:r>
      <w:r w:rsidR="00A305BE" w:rsidRPr="00A772F4">
        <w:rPr>
          <w:lang w:val="en-US"/>
        </w:rPr>
        <w:t>guarantees</w:t>
      </w:r>
      <w:r w:rsidR="000539A9" w:rsidRPr="00A772F4">
        <w:rPr>
          <w:lang w:val="en-US"/>
        </w:rPr>
        <w:t xml:space="preserve"> </w:t>
      </w:r>
      <w:r w:rsidR="00445B38" w:rsidRPr="00A772F4">
        <w:rPr>
          <w:lang w:val="en-US"/>
        </w:rPr>
        <w:t xml:space="preserve">the </w:t>
      </w:r>
      <w:r w:rsidR="000539A9" w:rsidRPr="00A772F4">
        <w:rPr>
          <w:lang w:val="en-US"/>
        </w:rPr>
        <w:t xml:space="preserve">equal </w:t>
      </w:r>
      <w:r w:rsidR="009A3B57" w:rsidRPr="00A772F4">
        <w:rPr>
          <w:lang w:val="en-US"/>
        </w:rPr>
        <w:t xml:space="preserve">treatment of all citizens as a necessary </w:t>
      </w:r>
      <w:r w:rsidR="000539A9" w:rsidRPr="00A772F4">
        <w:rPr>
          <w:lang w:val="en-US"/>
        </w:rPr>
        <w:t>condition for justice</w:t>
      </w:r>
      <w:r w:rsidR="00991CA5" w:rsidRPr="00A772F4">
        <w:rPr>
          <w:lang w:val="en-US"/>
        </w:rPr>
        <w:t xml:space="preserve">; </w:t>
      </w:r>
      <w:r w:rsidR="00445B38" w:rsidRPr="00A772F4">
        <w:rPr>
          <w:lang w:val="en-US"/>
        </w:rPr>
        <w:t>s</w:t>
      </w:r>
      <w:r w:rsidR="000539A9" w:rsidRPr="00A772F4">
        <w:rPr>
          <w:lang w:val="en-US"/>
        </w:rPr>
        <w:t xml:space="preserve">econd, </w:t>
      </w:r>
      <w:r w:rsidR="00445B38" w:rsidRPr="00A772F4">
        <w:rPr>
          <w:lang w:val="en-US"/>
        </w:rPr>
        <w:t xml:space="preserve">the protection of an individual’s </w:t>
      </w:r>
      <w:r w:rsidR="000539A9" w:rsidRPr="00A772F4">
        <w:rPr>
          <w:lang w:val="en-US"/>
        </w:rPr>
        <w:t>autonomy</w:t>
      </w:r>
      <w:r w:rsidR="00445B38" w:rsidRPr="00A772F4">
        <w:rPr>
          <w:lang w:val="en-US"/>
        </w:rPr>
        <w:t>,</w:t>
      </w:r>
      <w:r w:rsidR="000539A9" w:rsidRPr="00A772F4">
        <w:rPr>
          <w:lang w:val="en-US"/>
        </w:rPr>
        <w:t xml:space="preserve"> as we believe adults are capable </w:t>
      </w:r>
      <w:r w:rsidR="00AB5619" w:rsidRPr="00A772F4">
        <w:rPr>
          <w:lang w:val="en-US"/>
        </w:rPr>
        <w:t>of living</w:t>
      </w:r>
      <w:r w:rsidR="000539A9" w:rsidRPr="00A772F4">
        <w:rPr>
          <w:lang w:val="en-US"/>
        </w:rPr>
        <w:t xml:space="preserve"> </w:t>
      </w:r>
      <w:r w:rsidR="00683D02" w:rsidRPr="00A772F4">
        <w:rPr>
          <w:lang w:val="en-US"/>
        </w:rPr>
        <w:t>‘</w:t>
      </w:r>
      <w:r w:rsidR="000539A9" w:rsidRPr="00A772F4">
        <w:rPr>
          <w:lang w:val="en-US"/>
        </w:rPr>
        <w:t>one’s life according to reasons and motives that are taken as one’s own</w:t>
      </w:r>
      <w:r w:rsidR="004E348D" w:rsidRPr="00A772F4">
        <w:rPr>
          <w:lang w:val="en-US"/>
        </w:rPr>
        <w:t xml:space="preserve">’ </w:t>
      </w:r>
      <w:r w:rsidR="001867C2" w:rsidRPr="00A772F4">
        <w:rPr>
          <w:lang w:val="en-US"/>
        </w:rPr>
        <w:t>(Christman 2015</w:t>
      </w:r>
      <w:r w:rsidR="00E00E0E" w:rsidRPr="00A772F4">
        <w:rPr>
          <w:lang w:val="en-US"/>
        </w:rPr>
        <w:t>, para. introduction</w:t>
      </w:r>
      <w:r w:rsidR="001867C2" w:rsidRPr="00A772F4">
        <w:rPr>
          <w:lang w:val="en-US"/>
        </w:rPr>
        <w:t>)</w:t>
      </w:r>
      <w:r w:rsidR="004E348D" w:rsidRPr="00A772F4">
        <w:rPr>
          <w:lang w:val="en-US"/>
        </w:rPr>
        <w:t>. This</w:t>
      </w:r>
      <w:r w:rsidR="00AA7ECE" w:rsidRPr="00A772F4">
        <w:rPr>
          <w:lang w:val="en-US"/>
        </w:rPr>
        <w:t xml:space="preserve"> idea of autonomy </w:t>
      </w:r>
      <w:r w:rsidR="00E00E0E" w:rsidRPr="00A772F4">
        <w:rPr>
          <w:lang w:val="en-US"/>
        </w:rPr>
        <w:t>stre</w:t>
      </w:r>
      <w:r w:rsidR="002D4289" w:rsidRPr="00A772F4">
        <w:rPr>
          <w:lang w:val="en-US"/>
        </w:rPr>
        <w:t xml:space="preserve">sses </w:t>
      </w:r>
      <w:r w:rsidR="00481D06" w:rsidRPr="00A772F4">
        <w:rPr>
          <w:lang w:val="en-US"/>
        </w:rPr>
        <w:t xml:space="preserve">that </w:t>
      </w:r>
      <w:r w:rsidR="004E348D" w:rsidRPr="00A772F4">
        <w:rPr>
          <w:lang w:val="en-US"/>
        </w:rPr>
        <w:t>one’s freedom</w:t>
      </w:r>
      <w:r w:rsidR="00481D06" w:rsidRPr="00A772F4">
        <w:rPr>
          <w:lang w:val="en-US"/>
        </w:rPr>
        <w:t xml:space="preserve"> is morally important</w:t>
      </w:r>
      <w:r w:rsidR="004E348D" w:rsidRPr="00A772F4">
        <w:rPr>
          <w:lang w:val="en-US"/>
        </w:rPr>
        <w:t xml:space="preserve"> </w:t>
      </w:r>
      <w:r w:rsidR="00E00E0E" w:rsidRPr="00A772F4">
        <w:rPr>
          <w:lang w:val="en-US"/>
        </w:rPr>
        <w:t>and that we</w:t>
      </w:r>
      <w:r w:rsidR="004E348D" w:rsidRPr="00A772F4">
        <w:rPr>
          <w:lang w:val="en-US"/>
        </w:rPr>
        <w:t xml:space="preserve"> should </w:t>
      </w:r>
      <w:r w:rsidR="00CC058A" w:rsidRPr="00A772F4">
        <w:rPr>
          <w:lang w:val="en-US"/>
        </w:rPr>
        <w:t xml:space="preserve">give people the freedom </w:t>
      </w:r>
      <w:r w:rsidR="002D4289" w:rsidRPr="00A772F4">
        <w:rPr>
          <w:lang w:val="en-US"/>
        </w:rPr>
        <w:t xml:space="preserve">to </w:t>
      </w:r>
      <w:r w:rsidR="005115A0" w:rsidRPr="00A772F4">
        <w:rPr>
          <w:lang w:val="en-US"/>
        </w:rPr>
        <w:t>determine</w:t>
      </w:r>
      <w:r w:rsidR="002D4289" w:rsidRPr="00A772F4">
        <w:rPr>
          <w:lang w:val="en-US"/>
        </w:rPr>
        <w:t xml:space="preserve"> how to liv</w:t>
      </w:r>
      <w:r w:rsidR="004E348D" w:rsidRPr="00A772F4">
        <w:rPr>
          <w:lang w:val="en-US"/>
        </w:rPr>
        <w:t xml:space="preserve">e </w:t>
      </w:r>
      <w:r w:rsidR="00E00E0E" w:rsidRPr="00A772F4">
        <w:rPr>
          <w:lang w:val="en-US"/>
        </w:rPr>
        <w:t>their lives</w:t>
      </w:r>
      <w:r w:rsidR="004E348D" w:rsidRPr="00A772F4">
        <w:rPr>
          <w:lang w:val="en-US"/>
        </w:rPr>
        <w:t xml:space="preserve">. This </w:t>
      </w:r>
      <w:r w:rsidR="00CC058A" w:rsidRPr="00A772F4">
        <w:rPr>
          <w:lang w:val="en-US"/>
        </w:rPr>
        <w:t xml:space="preserve">also </w:t>
      </w:r>
      <w:r w:rsidR="004E348D" w:rsidRPr="00A772F4">
        <w:rPr>
          <w:lang w:val="en-US"/>
        </w:rPr>
        <w:t xml:space="preserve">results in the idea that we should </w:t>
      </w:r>
      <w:r w:rsidR="004E348D" w:rsidRPr="00A772F4">
        <w:rPr>
          <w:lang w:val="en-US"/>
        </w:rPr>
        <w:lastRenderedPageBreak/>
        <w:t>give people</w:t>
      </w:r>
      <w:r w:rsidR="00CC058A" w:rsidRPr="00A772F4">
        <w:rPr>
          <w:lang w:val="en-US"/>
        </w:rPr>
        <w:t xml:space="preserve"> </w:t>
      </w:r>
      <w:r w:rsidR="004E348D" w:rsidRPr="00A772F4">
        <w:rPr>
          <w:lang w:val="en-US"/>
        </w:rPr>
        <w:t xml:space="preserve">the maximum amount of freedom </w:t>
      </w:r>
      <w:r w:rsidR="00AA7ECE" w:rsidRPr="00A772F4">
        <w:rPr>
          <w:lang w:val="en-US"/>
        </w:rPr>
        <w:t xml:space="preserve">in their private sphere </w:t>
      </w:r>
      <w:r w:rsidR="004E348D" w:rsidRPr="00A772F4">
        <w:rPr>
          <w:lang w:val="en-US"/>
        </w:rPr>
        <w:t xml:space="preserve">for living a </w:t>
      </w:r>
      <w:r w:rsidR="00CC03E4" w:rsidRPr="00A772F4">
        <w:rPr>
          <w:lang w:val="en-US"/>
        </w:rPr>
        <w:t>non-conventional</w:t>
      </w:r>
      <w:r w:rsidR="004E348D" w:rsidRPr="00A772F4">
        <w:rPr>
          <w:lang w:val="en-US"/>
        </w:rPr>
        <w:t xml:space="preserve"> lifestyle.</w:t>
      </w:r>
    </w:p>
    <w:p w14:paraId="55258E9E" w14:textId="77777777" w:rsidR="00062809" w:rsidRPr="00A772F4" w:rsidRDefault="004E348D" w:rsidP="00115D68">
      <w:pPr>
        <w:spacing w:after="0" w:line="360" w:lineRule="auto"/>
        <w:ind w:firstLine="708"/>
        <w:jc w:val="both"/>
        <w:rPr>
          <w:lang w:val="en-US"/>
        </w:rPr>
      </w:pPr>
      <w:r w:rsidRPr="00A772F4">
        <w:rPr>
          <w:lang w:val="en-US"/>
        </w:rPr>
        <w:t xml:space="preserve">However, </w:t>
      </w:r>
      <w:r w:rsidR="00481D06" w:rsidRPr="00A772F4">
        <w:rPr>
          <w:lang w:val="en-US"/>
        </w:rPr>
        <w:t xml:space="preserve">autonomy and </w:t>
      </w:r>
      <w:r w:rsidRPr="00A772F4">
        <w:rPr>
          <w:lang w:val="en-US"/>
        </w:rPr>
        <w:t xml:space="preserve">equality are </w:t>
      </w:r>
      <w:r w:rsidR="00481D06" w:rsidRPr="00A772F4">
        <w:rPr>
          <w:lang w:val="en-US"/>
        </w:rPr>
        <w:t xml:space="preserve">frequently </w:t>
      </w:r>
      <w:r w:rsidR="00E95A49" w:rsidRPr="00A772F4">
        <w:rPr>
          <w:lang w:val="en-US"/>
        </w:rPr>
        <w:t>trade-off</w:t>
      </w:r>
      <w:r w:rsidR="00481D06" w:rsidRPr="00A772F4">
        <w:rPr>
          <w:lang w:val="en-US"/>
        </w:rPr>
        <w:t>s</w:t>
      </w:r>
      <w:r w:rsidR="00803AE6" w:rsidRPr="00A772F4">
        <w:rPr>
          <w:lang w:val="en-US"/>
        </w:rPr>
        <w:t>: m</w:t>
      </w:r>
      <w:r w:rsidR="002D4289" w:rsidRPr="00A772F4">
        <w:rPr>
          <w:lang w:val="en-US"/>
        </w:rPr>
        <w:t>aximizing one’s</w:t>
      </w:r>
      <w:r w:rsidRPr="00A772F4">
        <w:rPr>
          <w:lang w:val="en-US"/>
        </w:rPr>
        <w:t xml:space="preserve"> </w:t>
      </w:r>
      <w:r w:rsidR="00D867ED" w:rsidRPr="00A772F4">
        <w:rPr>
          <w:lang w:val="en-US"/>
        </w:rPr>
        <w:t>autonomy</w:t>
      </w:r>
      <w:r w:rsidRPr="00A772F4">
        <w:rPr>
          <w:lang w:val="en-US"/>
        </w:rPr>
        <w:t xml:space="preserve"> </w:t>
      </w:r>
      <w:r w:rsidR="009A3B57" w:rsidRPr="00A772F4">
        <w:rPr>
          <w:lang w:val="en-US"/>
        </w:rPr>
        <w:t>often</w:t>
      </w:r>
      <w:r w:rsidRPr="00A772F4">
        <w:rPr>
          <w:lang w:val="en-US"/>
        </w:rPr>
        <w:t xml:space="preserve"> </w:t>
      </w:r>
      <w:r w:rsidR="00481D06" w:rsidRPr="00A772F4">
        <w:rPr>
          <w:lang w:val="en-US"/>
        </w:rPr>
        <w:t xml:space="preserve">comes </w:t>
      </w:r>
      <w:r w:rsidRPr="00A772F4">
        <w:rPr>
          <w:lang w:val="en-US"/>
        </w:rPr>
        <w:t>at the expense of equality</w:t>
      </w:r>
      <w:r w:rsidR="00481D06" w:rsidRPr="00A772F4">
        <w:rPr>
          <w:lang w:val="en-US"/>
        </w:rPr>
        <w:t>,</w:t>
      </w:r>
      <w:r w:rsidR="001A6D77" w:rsidRPr="00A772F4">
        <w:rPr>
          <w:lang w:val="en-US"/>
        </w:rPr>
        <w:t xml:space="preserve"> and vice versa</w:t>
      </w:r>
      <w:r w:rsidRPr="00A772F4">
        <w:rPr>
          <w:lang w:val="en-US"/>
        </w:rPr>
        <w:t xml:space="preserve">. For example, </w:t>
      </w:r>
      <w:r w:rsidR="00481D06" w:rsidRPr="00A772F4">
        <w:rPr>
          <w:lang w:val="en-US"/>
        </w:rPr>
        <w:t xml:space="preserve">giving </w:t>
      </w:r>
      <w:r w:rsidRPr="00A772F4">
        <w:rPr>
          <w:lang w:val="en-US"/>
        </w:rPr>
        <w:t>a person maximum freedom in practicing patriarchal polygyny</w:t>
      </w:r>
      <w:r w:rsidR="00481D06" w:rsidRPr="00A772F4">
        <w:rPr>
          <w:lang w:val="en-US"/>
        </w:rPr>
        <w:t xml:space="preserve"> </w:t>
      </w:r>
      <w:r w:rsidR="00E00E0E" w:rsidRPr="00A772F4">
        <w:rPr>
          <w:lang w:val="en-US"/>
        </w:rPr>
        <w:t>would violate</w:t>
      </w:r>
      <w:r w:rsidR="006F4058" w:rsidRPr="00A772F4">
        <w:rPr>
          <w:lang w:val="en-US"/>
        </w:rPr>
        <w:t xml:space="preserve"> </w:t>
      </w:r>
      <w:r w:rsidR="00FD33CD" w:rsidRPr="00A772F4">
        <w:rPr>
          <w:lang w:val="en-US"/>
        </w:rPr>
        <w:t>the equal dignity</w:t>
      </w:r>
      <w:r w:rsidR="00CC058A" w:rsidRPr="00A772F4">
        <w:rPr>
          <w:lang w:val="en-US"/>
        </w:rPr>
        <w:t xml:space="preserve"> of his wives</w:t>
      </w:r>
      <w:r w:rsidR="00D867ED" w:rsidRPr="00A772F4">
        <w:rPr>
          <w:lang w:val="en-US"/>
        </w:rPr>
        <w:t>. S</w:t>
      </w:r>
      <w:r w:rsidR="009A3B57" w:rsidRPr="00A772F4">
        <w:rPr>
          <w:lang w:val="en-US"/>
        </w:rPr>
        <w:t>imilar trade-offs occur</w:t>
      </w:r>
      <w:r w:rsidR="006F4058" w:rsidRPr="00A772F4">
        <w:rPr>
          <w:lang w:val="en-US"/>
        </w:rPr>
        <w:t xml:space="preserve"> if </w:t>
      </w:r>
      <w:r w:rsidR="001A6D77" w:rsidRPr="00A772F4">
        <w:rPr>
          <w:lang w:val="en-US"/>
        </w:rPr>
        <w:t xml:space="preserve">equality is </w:t>
      </w:r>
      <w:r w:rsidR="006F4058" w:rsidRPr="00A772F4">
        <w:rPr>
          <w:lang w:val="en-US"/>
        </w:rPr>
        <w:t>maximize</w:t>
      </w:r>
      <w:r w:rsidR="001A6D77" w:rsidRPr="00A772F4">
        <w:rPr>
          <w:lang w:val="en-US"/>
        </w:rPr>
        <w:t>d</w:t>
      </w:r>
      <w:r w:rsidR="006F4058" w:rsidRPr="00A772F4">
        <w:rPr>
          <w:lang w:val="en-US"/>
        </w:rPr>
        <w:t xml:space="preserve">. </w:t>
      </w:r>
      <w:r w:rsidR="009A3B57" w:rsidRPr="00A772F4">
        <w:rPr>
          <w:lang w:val="en-US"/>
        </w:rPr>
        <w:t>For example, b</w:t>
      </w:r>
      <w:r w:rsidR="006F4058" w:rsidRPr="00A772F4">
        <w:rPr>
          <w:lang w:val="en-US"/>
        </w:rPr>
        <w:t>y only allowing equal relationship forms, we deprive peopl</w:t>
      </w:r>
      <w:r w:rsidR="00406138" w:rsidRPr="00A772F4">
        <w:rPr>
          <w:lang w:val="en-US"/>
        </w:rPr>
        <w:t xml:space="preserve">e </w:t>
      </w:r>
      <w:r w:rsidR="00FD33CD" w:rsidRPr="00A772F4">
        <w:rPr>
          <w:lang w:val="en-US"/>
        </w:rPr>
        <w:t>of</w:t>
      </w:r>
      <w:r w:rsidR="009A3B57" w:rsidRPr="00A772F4">
        <w:rPr>
          <w:lang w:val="en-US"/>
        </w:rPr>
        <w:t xml:space="preserve"> their freedom to choose </w:t>
      </w:r>
      <w:r w:rsidR="006F4058" w:rsidRPr="00A772F4">
        <w:rPr>
          <w:lang w:val="en-US"/>
        </w:rPr>
        <w:t xml:space="preserve">a particular unequal relationship. </w:t>
      </w:r>
      <w:r w:rsidR="00542844" w:rsidRPr="00A772F4">
        <w:rPr>
          <w:lang w:val="en-US"/>
        </w:rPr>
        <w:t xml:space="preserve">Thus, there is </w:t>
      </w:r>
      <w:r w:rsidR="00E95A49" w:rsidRPr="00A772F4">
        <w:rPr>
          <w:lang w:val="en-US"/>
        </w:rPr>
        <w:t>always tension between autonomy and equality.</w:t>
      </w:r>
    </w:p>
    <w:p w14:paraId="1CDD3092" w14:textId="777792EA" w:rsidR="002D4289" w:rsidRPr="00A772F4" w:rsidRDefault="00176501" w:rsidP="00115D68">
      <w:pPr>
        <w:spacing w:after="0" w:line="360" w:lineRule="auto"/>
        <w:ind w:firstLine="708"/>
        <w:jc w:val="both"/>
        <w:rPr>
          <w:lang w:val="en-US"/>
        </w:rPr>
      </w:pPr>
      <w:r w:rsidRPr="00A772F4">
        <w:rPr>
          <w:lang w:val="en-US"/>
        </w:rPr>
        <w:t>Strauss</w:t>
      </w:r>
      <w:r w:rsidR="001A6D77" w:rsidRPr="00A772F4">
        <w:rPr>
          <w:lang w:val="en-US"/>
        </w:rPr>
        <w:t>’</w:t>
      </w:r>
      <w:r w:rsidR="00D327B0" w:rsidRPr="00A772F4">
        <w:rPr>
          <w:lang w:val="en-US"/>
        </w:rPr>
        <w:t xml:space="preserve"> (2012)</w:t>
      </w:r>
      <w:r w:rsidRPr="00A772F4">
        <w:rPr>
          <w:lang w:val="en-US"/>
        </w:rPr>
        <w:t xml:space="preserve"> s</w:t>
      </w:r>
      <w:r w:rsidR="001A6D77" w:rsidRPr="00A772F4">
        <w:rPr>
          <w:lang w:val="en-US"/>
        </w:rPr>
        <w:t>k</w:t>
      </w:r>
      <w:r w:rsidRPr="00A772F4">
        <w:rPr>
          <w:lang w:val="en-US"/>
        </w:rPr>
        <w:t xml:space="preserve">epticism </w:t>
      </w:r>
      <w:r w:rsidR="001A6D77" w:rsidRPr="00A772F4">
        <w:rPr>
          <w:lang w:val="en-US"/>
        </w:rPr>
        <w:t xml:space="preserve">about </w:t>
      </w:r>
      <w:r w:rsidRPr="00A772F4">
        <w:rPr>
          <w:lang w:val="en-US"/>
        </w:rPr>
        <w:t xml:space="preserve">plural marriage is based on the </w:t>
      </w:r>
      <w:r w:rsidR="009A3B57" w:rsidRPr="00A772F4">
        <w:rPr>
          <w:lang w:val="en-US"/>
        </w:rPr>
        <w:t>liberal</w:t>
      </w:r>
      <w:r w:rsidR="00CC058A" w:rsidRPr="00A772F4">
        <w:rPr>
          <w:lang w:val="en-US"/>
        </w:rPr>
        <w:t xml:space="preserve"> </w:t>
      </w:r>
      <w:r w:rsidRPr="00A772F4">
        <w:rPr>
          <w:lang w:val="en-US"/>
        </w:rPr>
        <w:t>norm</w:t>
      </w:r>
      <w:r w:rsidR="001A6D77" w:rsidRPr="00A772F4">
        <w:rPr>
          <w:lang w:val="en-US"/>
        </w:rPr>
        <w:t xml:space="preserve"> of</w:t>
      </w:r>
      <w:r w:rsidRPr="00A772F4">
        <w:rPr>
          <w:lang w:val="en-US"/>
        </w:rPr>
        <w:t xml:space="preserve"> equality. </w:t>
      </w:r>
      <w:r w:rsidR="00481D06" w:rsidRPr="00A772F4">
        <w:rPr>
          <w:lang w:val="en-US"/>
        </w:rPr>
        <w:t xml:space="preserve">This researcher’s argument </w:t>
      </w:r>
      <w:r w:rsidRPr="00A772F4">
        <w:rPr>
          <w:lang w:val="en-US"/>
        </w:rPr>
        <w:t xml:space="preserve">that there is inequality in </w:t>
      </w:r>
      <w:r w:rsidR="00721662" w:rsidRPr="00A772F4">
        <w:rPr>
          <w:lang w:val="en-US"/>
        </w:rPr>
        <w:t xml:space="preserve">moral </w:t>
      </w:r>
      <w:r w:rsidRPr="00A772F4">
        <w:rPr>
          <w:lang w:val="en-US"/>
        </w:rPr>
        <w:t>demand</w:t>
      </w:r>
      <w:r w:rsidR="00721662" w:rsidRPr="00A772F4">
        <w:rPr>
          <w:lang w:val="en-US"/>
        </w:rPr>
        <w:t xml:space="preserve">s in </w:t>
      </w:r>
      <w:r w:rsidR="00C73C12" w:rsidRPr="00A772F4">
        <w:rPr>
          <w:lang w:val="en-US"/>
        </w:rPr>
        <w:t>polygamy is sound and valid. Ac</w:t>
      </w:r>
      <w:r w:rsidR="00A305BE" w:rsidRPr="00A772F4">
        <w:rPr>
          <w:lang w:val="en-US"/>
        </w:rPr>
        <w:t>cording to Strauss</w:t>
      </w:r>
      <w:r w:rsidR="00E00E0E" w:rsidRPr="00A772F4">
        <w:rPr>
          <w:lang w:val="en-US"/>
        </w:rPr>
        <w:t>,</w:t>
      </w:r>
      <w:r w:rsidR="00A305BE" w:rsidRPr="00A772F4">
        <w:rPr>
          <w:lang w:val="en-US"/>
        </w:rPr>
        <w:t xml:space="preserve"> </w:t>
      </w:r>
      <w:r w:rsidRPr="00A772F4">
        <w:rPr>
          <w:lang w:val="en-US"/>
        </w:rPr>
        <w:t xml:space="preserve">polygamy goes against </w:t>
      </w:r>
      <w:r w:rsidR="00A305BE" w:rsidRPr="00A772F4">
        <w:rPr>
          <w:lang w:val="en-US"/>
        </w:rPr>
        <w:t>the liberal norm of equality</w:t>
      </w:r>
      <w:r w:rsidRPr="00A772F4">
        <w:rPr>
          <w:lang w:val="en-US"/>
        </w:rPr>
        <w:t xml:space="preserve">. </w:t>
      </w:r>
      <w:r w:rsidR="00CC03E4" w:rsidRPr="00A772F4">
        <w:rPr>
          <w:lang w:val="en-US"/>
        </w:rPr>
        <w:t>Therefore,</w:t>
      </w:r>
      <w:r w:rsidRPr="00A772F4">
        <w:rPr>
          <w:lang w:val="en-US"/>
        </w:rPr>
        <w:t xml:space="preserve"> we</w:t>
      </w:r>
      <w:r w:rsidR="00CC058A" w:rsidRPr="00A772F4">
        <w:rPr>
          <w:lang w:val="en-US"/>
        </w:rPr>
        <w:t xml:space="preserve"> should not recognize polygamous</w:t>
      </w:r>
      <w:r w:rsidR="00536E74" w:rsidRPr="00A772F4">
        <w:rPr>
          <w:lang w:val="en-US"/>
        </w:rPr>
        <w:t xml:space="preserve"> marriage as such. </w:t>
      </w:r>
      <w:r w:rsidR="00121227" w:rsidRPr="00A772F4">
        <w:rPr>
          <w:lang w:val="en-US"/>
        </w:rPr>
        <w:t xml:space="preserve">However, </w:t>
      </w:r>
      <w:r w:rsidR="00481D06" w:rsidRPr="00A772F4">
        <w:rPr>
          <w:lang w:val="en-US"/>
        </w:rPr>
        <w:t>t</w:t>
      </w:r>
      <w:r w:rsidR="00121227" w:rsidRPr="00A772F4">
        <w:rPr>
          <w:lang w:val="en-US"/>
        </w:rPr>
        <w:t>his argumen</w:t>
      </w:r>
      <w:r w:rsidR="002D4289" w:rsidRPr="00A772F4">
        <w:rPr>
          <w:lang w:val="en-US"/>
        </w:rPr>
        <w:t>t of inequality does not apply to</w:t>
      </w:r>
      <w:r w:rsidR="00121227" w:rsidRPr="00A772F4">
        <w:rPr>
          <w:lang w:val="en-US"/>
        </w:rPr>
        <w:t xml:space="preserve"> polyfidelity, as this mar</w:t>
      </w:r>
      <w:r w:rsidR="002D4289" w:rsidRPr="00A772F4">
        <w:rPr>
          <w:lang w:val="en-US"/>
        </w:rPr>
        <w:t xml:space="preserve">riage is </w:t>
      </w:r>
      <w:r w:rsidR="007077BC" w:rsidRPr="00A772F4">
        <w:rPr>
          <w:lang w:val="en-US"/>
        </w:rPr>
        <w:t xml:space="preserve">by definition </w:t>
      </w:r>
      <w:r w:rsidR="002D4289" w:rsidRPr="00A772F4">
        <w:rPr>
          <w:lang w:val="en-US"/>
        </w:rPr>
        <w:t xml:space="preserve">based on equality. </w:t>
      </w:r>
      <w:r w:rsidR="00E00E0E" w:rsidRPr="00A772F4">
        <w:rPr>
          <w:lang w:val="en-US"/>
        </w:rPr>
        <w:t>Consequently</w:t>
      </w:r>
      <w:r w:rsidR="002D4289" w:rsidRPr="00A772F4">
        <w:rPr>
          <w:lang w:val="en-US"/>
        </w:rPr>
        <w:t xml:space="preserve">, </w:t>
      </w:r>
      <w:r w:rsidR="00481D06" w:rsidRPr="00A772F4">
        <w:rPr>
          <w:lang w:val="en-US"/>
        </w:rPr>
        <w:t xml:space="preserve">using </w:t>
      </w:r>
      <w:r w:rsidR="002D4289" w:rsidRPr="00A772F4">
        <w:rPr>
          <w:lang w:val="en-US"/>
        </w:rPr>
        <w:t>Strauss</w:t>
      </w:r>
      <w:r w:rsidR="001A6D77" w:rsidRPr="00A772F4">
        <w:rPr>
          <w:lang w:val="en-US"/>
        </w:rPr>
        <w:t>’ criticism</w:t>
      </w:r>
      <w:r w:rsidR="00481D06" w:rsidRPr="00A772F4">
        <w:rPr>
          <w:lang w:val="en-US"/>
        </w:rPr>
        <w:t xml:space="preserve"> as a departure point</w:t>
      </w:r>
      <w:r w:rsidR="001A6D77" w:rsidRPr="00A772F4">
        <w:rPr>
          <w:lang w:val="en-US"/>
        </w:rPr>
        <w:t>,</w:t>
      </w:r>
      <w:r w:rsidR="002D4289" w:rsidRPr="00A772F4">
        <w:rPr>
          <w:lang w:val="en-US"/>
        </w:rPr>
        <w:t xml:space="preserve"> we </w:t>
      </w:r>
      <w:r w:rsidR="00E00E0E" w:rsidRPr="00A772F4">
        <w:rPr>
          <w:lang w:val="en-US"/>
        </w:rPr>
        <w:t>may</w:t>
      </w:r>
      <w:r w:rsidR="002D4289" w:rsidRPr="00A772F4">
        <w:rPr>
          <w:lang w:val="en-US"/>
        </w:rPr>
        <w:t xml:space="preserve"> prohibit polygamy</w:t>
      </w:r>
      <w:r w:rsidR="00481D06" w:rsidRPr="00A772F4">
        <w:rPr>
          <w:lang w:val="en-US"/>
        </w:rPr>
        <w:t>; however</w:t>
      </w:r>
      <w:r w:rsidR="002D4289" w:rsidRPr="00A772F4">
        <w:rPr>
          <w:lang w:val="en-US"/>
        </w:rPr>
        <w:t>, Strauss’</w:t>
      </w:r>
      <w:r w:rsidR="005115A0" w:rsidRPr="00A772F4">
        <w:rPr>
          <w:lang w:val="en-US"/>
        </w:rPr>
        <w:t xml:space="preserve"> </w:t>
      </w:r>
      <w:r w:rsidR="002D4289" w:rsidRPr="00A772F4">
        <w:rPr>
          <w:lang w:val="en-US"/>
        </w:rPr>
        <w:t>argument cannot justify the prohibition of polyfidelity.</w:t>
      </w:r>
    </w:p>
    <w:p w14:paraId="6C9D1D77" w14:textId="77777777" w:rsidR="003850DD" w:rsidRPr="00A772F4" w:rsidRDefault="00481D06" w:rsidP="00115D68">
      <w:pPr>
        <w:spacing w:after="0" w:line="360" w:lineRule="auto"/>
        <w:ind w:firstLine="708"/>
        <w:jc w:val="both"/>
        <w:rPr>
          <w:lang w:val="en-US"/>
        </w:rPr>
      </w:pPr>
      <w:r w:rsidRPr="00A772F4">
        <w:rPr>
          <w:lang w:val="en-US"/>
        </w:rPr>
        <w:t>W</w:t>
      </w:r>
      <w:r w:rsidR="00121227" w:rsidRPr="00A772F4">
        <w:rPr>
          <w:lang w:val="en-US"/>
        </w:rPr>
        <w:t xml:space="preserve">ould </w:t>
      </w:r>
      <w:r w:rsidR="001A6D77" w:rsidRPr="00A772F4">
        <w:rPr>
          <w:lang w:val="en-US"/>
        </w:rPr>
        <w:t xml:space="preserve">it </w:t>
      </w:r>
      <w:r w:rsidRPr="00A772F4">
        <w:rPr>
          <w:lang w:val="en-US"/>
        </w:rPr>
        <w:t xml:space="preserve">nonetheless </w:t>
      </w:r>
      <w:r w:rsidR="00121227" w:rsidRPr="00A772F4">
        <w:rPr>
          <w:lang w:val="en-US"/>
        </w:rPr>
        <w:t>be fair to prohibit polygamy and only recognize equal plural marriage forms</w:t>
      </w:r>
      <w:r w:rsidRPr="00A772F4">
        <w:rPr>
          <w:lang w:val="en-US"/>
        </w:rPr>
        <w:t>,</w:t>
      </w:r>
      <w:r w:rsidR="002D4289" w:rsidRPr="00A772F4">
        <w:rPr>
          <w:lang w:val="en-US"/>
        </w:rPr>
        <w:t xml:space="preserve"> suc</w:t>
      </w:r>
      <w:r w:rsidR="00677295" w:rsidRPr="00A772F4">
        <w:rPr>
          <w:lang w:val="en-US"/>
        </w:rPr>
        <w:t>h</w:t>
      </w:r>
      <w:r w:rsidR="003850DD" w:rsidRPr="00A772F4">
        <w:rPr>
          <w:lang w:val="en-US"/>
        </w:rPr>
        <w:t xml:space="preserve"> as</w:t>
      </w:r>
      <w:r w:rsidR="002D4289" w:rsidRPr="00A772F4">
        <w:rPr>
          <w:lang w:val="en-US"/>
        </w:rPr>
        <w:t xml:space="preserve"> polyfidelity</w:t>
      </w:r>
      <w:r w:rsidR="00121227" w:rsidRPr="00A772F4">
        <w:rPr>
          <w:lang w:val="en-US"/>
        </w:rPr>
        <w:t>?</w:t>
      </w:r>
      <w:r w:rsidR="0069724F" w:rsidRPr="00A772F4">
        <w:rPr>
          <w:lang w:val="en-US"/>
        </w:rPr>
        <w:t xml:space="preserve"> </w:t>
      </w:r>
      <w:r w:rsidR="00121227" w:rsidRPr="00A772F4">
        <w:rPr>
          <w:lang w:val="en-US"/>
        </w:rPr>
        <w:t>By not recognizing polygamy</w:t>
      </w:r>
      <w:r w:rsidR="00176501" w:rsidRPr="00A772F4">
        <w:rPr>
          <w:lang w:val="en-US"/>
        </w:rPr>
        <w:t xml:space="preserve">, we might make </w:t>
      </w:r>
      <w:r w:rsidR="00CC03E4" w:rsidRPr="00A772F4">
        <w:rPr>
          <w:lang w:val="en-US"/>
        </w:rPr>
        <w:t>an</w:t>
      </w:r>
      <w:r w:rsidR="00176501" w:rsidRPr="00A772F4">
        <w:rPr>
          <w:lang w:val="en-US"/>
        </w:rPr>
        <w:t xml:space="preserve"> unb</w:t>
      </w:r>
      <w:r w:rsidR="00C73C12" w:rsidRPr="00A772F4">
        <w:rPr>
          <w:lang w:val="en-US"/>
        </w:rPr>
        <w:t>alanced trade-off with autonomy, as we</w:t>
      </w:r>
      <w:r w:rsidR="001A6D77" w:rsidRPr="00A772F4">
        <w:rPr>
          <w:lang w:val="en-US"/>
        </w:rPr>
        <w:t xml:space="preserve"> have</w:t>
      </w:r>
      <w:r w:rsidR="00E00E0E" w:rsidRPr="00A772F4">
        <w:rPr>
          <w:lang w:val="en-US"/>
        </w:rPr>
        <w:t xml:space="preserve"> </w:t>
      </w:r>
      <w:r w:rsidR="00C73C12" w:rsidRPr="00A772F4">
        <w:rPr>
          <w:lang w:val="en-US"/>
        </w:rPr>
        <w:t>limit</w:t>
      </w:r>
      <w:r w:rsidR="001A6D77" w:rsidRPr="00A772F4">
        <w:rPr>
          <w:lang w:val="en-US"/>
        </w:rPr>
        <w:t>ed</w:t>
      </w:r>
      <w:r w:rsidR="001867C2" w:rsidRPr="00A772F4">
        <w:rPr>
          <w:lang w:val="en-US"/>
        </w:rPr>
        <w:t xml:space="preserve"> </w:t>
      </w:r>
      <w:r w:rsidR="00E00E0E" w:rsidRPr="00A772F4">
        <w:rPr>
          <w:lang w:val="en-US"/>
        </w:rPr>
        <w:t>people</w:t>
      </w:r>
      <w:r w:rsidR="001A6D77" w:rsidRPr="00A772F4">
        <w:rPr>
          <w:lang w:val="en-US"/>
        </w:rPr>
        <w:t>’s</w:t>
      </w:r>
      <w:r w:rsidR="001867C2" w:rsidRPr="00A772F4">
        <w:rPr>
          <w:lang w:val="en-US"/>
        </w:rPr>
        <w:t xml:space="preserve"> </w:t>
      </w:r>
      <w:r w:rsidR="00AA7ECE" w:rsidRPr="00A772F4">
        <w:rPr>
          <w:lang w:val="en-US"/>
        </w:rPr>
        <w:t xml:space="preserve">freedom to choose this </w:t>
      </w:r>
      <w:r w:rsidR="00C73C12" w:rsidRPr="00A772F4">
        <w:rPr>
          <w:lang w:val="en-US"/>
        </w:rPr>
        <w:t xml:space="preserve">type </w:t>
      </w:r>
      <w:r w:rsidR="00E00E0E" w:rsidRPr="00A772F4">
        <w:rPr>
          <w:lang w:val="en-US"/>
        </w:rPr>
        <w:t xml:space="preserve">of </w:t>
      </w:r>
      <w:r w:rsidR="00AA7ECE" w:rsidRPr="00A772F4">
        <w:rPr>
          <w:lang w:val="en-US"/>
        </w:rPr>
        <w:t>mar</w:t>
      </w:r>
      <w:r w:rsidR="00DF1E40" w:rsidRPr="00A772F4">
        <w:rPr>
          <w:lang w:val="en-US"/>
        </w:rPr>
        <w:t>riage</w:t>
      </w:r>
      <w:r w:rsidR="00C73C12" w:rsidRPr="00A772F4">
        <w:rPr>
          <w:lang w:val="en-US"/>
        </w:rPr>
        <w:t xml:space="preserve">. </w:t>
      </w:r>
      <w:r w:rsidR="001867C2" w:rsidRPr="00A772F4">
        <w:rPr>
          <w:lang w:val="en-US"/>
        </w:rPr>
        <w:t>The</w:t>
      </w:r>
      <w:r w:rsidR="00DF1E40" w:rsidRPr="00A772F4">
        <w:rPr>
          <w:lang w:val="en-US"/>
        </w:rPr>
        <w:t xml:space="preserve"> </w:t>
      </w:r>
      <w:r w:rsidR="00AA7ECE" w:rsidRPr="00A772F4">
        <w:rPr>
          <w:lang w:val="en-US"/>
        </w:rPr>
        <w:t>argument</w:t>
      </w:r>
      <w:r w:rsidR="00DF1E40" w:rsidRPr="00A772F4">
        <w:rPr>
          <w:lang w:val="en-US"/>
        </w:rPr>
        <w:t xml:space="preserve"> of autonomy</w:t>
      </w:r>
      <w:r w:rsidR="001867C2" w:rsidRPr="00A772F4">
        <w:rPr>
          <w:lang w:val="en-US"/>
        </w:rPr>
        <w:t xml:space="preserve"> is highly valued</w:t>
      </w:r>
      <w:r w:rsidR="005B5CA7" w:rsidRPr="00A772F4">
        <w:rPr>
          <w:lang w:val="en-US"/>
        </w:rPr>
        <w:t xml:space="preserve"> in </w:t>
      </w:r>
      <w:r w:rsidR="00A305BE" w:rsidRPr="00A772F4">
        <w:rPr>
          <w:lang w:val="en-US"/>
        </w:rPr>
        <w:t>liberal society</w:t>
      </w:r>
      <w:r w:rsidR="001867C2" w:rsidRPr="00A772F4">
        <w:rPr>
          <w:lang w:val="en-US"/>
        </w:rPr>
        <w:t xml:space="preserve">, as </w:t>
      </w:r>
      <w:r w:rsidR="001A6D77" w:rsidRPr="00A772F4">
        <w:rPr>
          <w:lang w:val="en-US"/>
        </w:rPr>
        <w:t>was outlined</w:t>
      </w:r>
      <w:r w:rsidR="001867C2" w:rsidRPr="00A772F4">
        <w:rPr>
          <w:lang w:val="en-US"/>
        </w:rPr>
        <w:t xml:space="preserve"> in </w:t>
      </w:r>
      <w:r w:rsidR="001A6D77" w:rsidRPr="00A772F4">
        <w:rPr>
          <w:lang w:val="en-US"/>
        </w:rPr>
        <w:t xml:space="preserve">Section </w:t>
      </w:r>
      <w:r w:rsidR="003850DD" w:rsidRPr="00A772F4">
        <w:rPr>
          <w:lang w:val="en-US"/>
        </w:rPr>
        <w:t xml:space="preserve">3.2, which encompasses the importance of women’s autonomy as an argument in </w:t>
      </w:r>
      <w:r w:rsidR="001E2079" w:rsidRPr="00A772F4">
        <w:rPr>
          <w:lang w:val="en-US"/>
        </w:rPr>
        <w:t>favor</w:t>
      </w:r>
      <w:r w:rsidR="003850DD" w:rsidRPr="00A772F4">
        <w:rPr>
          <w:lang w:val="en-US"/>
        </w:rPr>
        <w:t xml:space="preserve"> of plural marriage. </w:t>
      </w:r>
      <w:r w:rsidR="006C608B" w:rsidRPr="00A772F4">
        <w:rPr>
          <w:lang w:val="en-US"/>
        </w:rPr>
        <w:t>Women should have the liberty to choose any unequal</w:t>
      </w:r>
      <w:r w:rsidR="00AF2921" w:rsidRPr="00A772F4">
        <w:rPr>
          <w:lang w:val="en-US"/>
        </w:rPr>
        <w:t xml:space="preserve"> type of</w:t>
      </w:r>
      <w:r w:rsidR="006C608B" w:rsidRPr="00A772F4">
        <w:rPr>
          <w:lang w:val="en-US"/>
        </w:rPr>
        <w:t xml:space="preserve"> marriage.</w:t>
      </w:r>
    </w:p>
    <w:p w14:paraId="6280428F" w14:textId="6AB4C950" w:rsidR="003850DD" w:rsidRPr="00A772F4" w:rsidRDefault="007A5985" w:rsidP="00115D68">
      <w:pPr>
        <w:spacing w:after="0" w:line="360" w:lineRule="auto"/>
        <w:ind w:firstLine="708"/>
        <w:jc w:val="both"/>
        <w:rPr>
          <w:lang w:val="en-US"/>
        </w:rPr>
      </w:pPr>
      <w:r w:rsidRPr="00A772F4">
        <w:rPr>
          <w:lang w:val="en-US"/>
        </w:rPr>
        <w:t xml:space="preserve">Some feminists argue that criminalizing polygamy is too paternalistic because it is based on a standard that limits women’s autonomy (Foley 2008, 93). The interference of the state </w:t>
      </w:r>
      <w:r w:rsidR="004F0492" w:rsidRPr="00A772F4">
        <w:rPr>
          <w:lang w:val="en-US"/>
        </w:rPr>
        <w:t>in an individual’s affairs</w:t>
      </w:r>
      <w:r w:rsidRPr="00A772F4">
        <w:rPr>
          <w:highlight w:val="white"/>
          <w:lang w:val="en-US"/>
        </w:rPr>
        <w:t>, defended or motivated by a claim that the person interfered with will be better off or protected from harm, cannot be justifiable. This paternalistic attitude assumes that polygamy</w:t>
      </w:r>
      <w:r w:rsidRPr="00A772F4">
        <w:rPr>
          <w:lang w:val="en-US"/>
        </w:rPr>
        <w:t xml:space="preserve"> is supposed to be no good for women’s welfare</w:t>
      </w:r>
      <w:r w:rsidR="001A6D77" w:rsidRPr="00A772F4">
        <w:rPr>
          <w:lang w:val="en-US"/>
        </w:rPr>
        <w:t>.</w:t>
      </w:r>
      <w:r w:rsidR="003850DD" w:rsidRPr="00A772F4">
        <w:rPr>
          <w:lang w:val="en-US"/>
        </w:rPr>
        <w:t xml:space="preserve"> </w:t>
      </w:r>
      <w:r w:rsidR="001A6D77" w:rsidRPr="00A772F4">
        <w:rPr>
          <w:lang w:val="en-US"/>
        </w:rPr>
        <w:t>That is</w:t>
      </w:r>
      <w:r w:rsidR="001E2079" w:rsidRPr="00A772F4">
        <w:rPr>
          <w:lang w:val="en-US"/>
        </w:rPr>
        <w:t xml:space="preserve">, </w:t>
      </w:r>
      <w:r w:rsidR="00481D06" w:rsidRPr="00A772F4">
        <w:rPr>
          <w:lang w:val="en-US"/>
        </w:rPr>
        <w:t xml:space="preserve">as </w:t>
      </w:r>
      <w:r w:rsidR="001E2079" w:rsidRPr="00A772F4">
        <w:rPr>
          <w:lang w:val="en-US"/>
        </w:rPr>
        <w:t xml:space="preserve">it would be unequal </w:t>
      </w:r>
      <w:r w:rsidR="003850DD" w:rsidRPr="00A772F4">
        <w:rPr>
          <w:lang w:val="en-US"/>
        </w:rPr>
        <w:t>we should protect a woman by claim</w:t>
      </w:r>
      <w:r w:rsidR="001A6D77" w:rsidRPr="00A772F4">
        <w:rPr>
          <w:lang w:val="en-US"/>
        </w:rPr>
        <w:t>ing</w:t>
      </w:r>
      <w:r w:rsidR="003850DD" w:rsidRPr="00A772F4">
        <w:rPr>
          <w:lang w:val="en-US"/>
        </w:rPr>
        <w:t xml:space="preserve"> that she will be better off without plural marriage.</w:t>
      </w:r>
    </w:p>
    <w:p w14:paraId="6D864A2E" w14:textId="1D0CFE2E" w:rsidR="003741B2" w:rsidRPr="00A772F4" w:rsidRDefault="00BD5793" w:rsidP="00115D68">
      <w:pPr>
        <w:spacing w:after="0" w:line="360" w:lineRule="auto"/>
        <w:ind w:firstLine="708"/>
        <w:jc w:val="both"/>
        <w:rPr>
          <w:lang w:val="en-US"/>
        </w:rPr>
      </w:pPr>
      <w:r w:rsidRPr="00A772F4">
        <w:rPr>
          <w:lang w:val="en-US"/>
        </w:rPr>
        <w:t>F</w:t>
      </w:r>
      <w:r w:rsidR="0016282E" w:rsidRPr="00A772F4">
        <w:rPr>
          <w:lang w:val="en-US"/>
        </w:rPr>
        <w:t>eminist</w:t>
      </w:r>
      <w:r w:rsidR="00E00E0E" w:rsidRPr="00A772F4">
        <w:rPr>
          <w:lang w:val="en-US"/>
        </w:rPr>
        <w:t>s</w:t>
      </w:r>
      <w:r w:rsidR="0016282E" w:rsidRPr="00A772F4">
        <w:rPr>
          <w:lang w:val="en-US"/>
        </w:rPr>
        <w:t xml:space="preserve"> </w:t>
      </w:r>
      <w:r w:rsidR="00975440" w:rsidRPr="00A772F4">
        <w:rPr>
          <w:lang w:val="en-US"/>
        </w:rPr>
        <w:t xml:space="preserve">(Foley 2008; Baehr 2013; A.D. Davis 2010) </w:t>
      </w:r>
      <w:r w:rsidR="0016282E" w:rsidRPr="00A772F4">
        <w:rPr>
          <w:lang w:val="en-US"/>
        </w:rPr>
        <w:t>disagree with this</w:t>
      </w:r>
      <w:r w:rsidRPr="00A772F4">
        <w:rPr>
          <w:lang w:val="en-US"/>
        </w:rPr>
        <w:t xml:space="preserve"> paternalistic</w:t>
      </w:r>
      <w:r w:rsidR="0016282E" w:rsidRPr="00A772F4">
        <w:rPr>
          <w:lang w:val="en-US"/>
        </w:rPr>
        <w:t xml:space="preserve"> view</w:t>
      </w:r>
      <w:r w:rsidR="00D11D4C" w:rsidRPr="00A772F4">
        <w:rPr>
          <w:lang w:val="en-US"/>
        </w:rPr>
        <w:t xml:space="preserve"> because decid</w:t>
      </w:r>
      <w:r w:rsidR="00481D06" w:rsidRPr="00A772F4">
        <w:rPr>
          <w:lang w:val="en-US"/>
        </w:rPr>
        <w:t>ing</w:t>
      </w:r>
      <w:r w:rsidR="00D11D4C" w:rsidRPr="00A772F4">
        <w:rPr>
          <w:lang w:val="en-US"/>
        </w:rPr>
        <w:t xml:space="preserve"> how </w:t>
      </w:r>
      <w:r w:rsidR="00481D06" w:rsidRPr="00A772F4">
        <w:rPr>
          <w:lang w:val="en-US"/>
        </w:rPr>
        <w:t xml:space="preserve">people </w:t>
      </w:r>
      <w:r w:rsidR="00682567" w:rsidRPr="00A772F4">
        <w:rPr>
          <w:lang w:val="en-US"/>
        </w:rPr>
        <w:t>should</w:t>
      </w:r>
      <w:r w:rsidR="00D11D4C" w:rsidRPr="00A772F4">
        <w:rPr>
          <w:lang w:val="en-US"/>
        </w:rPr>
        <w:t xml:space="preserve"> </w:t>
      </w:r>
      <w:r w:rsidR="00481D06" w:rsidRPr="00A772F4">
        <w:rPr>
          <w:lang w:val="en-US"/>
        </w:rPr>
        <w:t xml:space="preserve">lead </w:t>
      </w:r>
      <w:r w:rsidR="00D11D4C" w:rsidRPr="00A772F4">
        <w:rPr>
          <w:lang w:val="en-US"/>
        </w:rPr>
        <w:t>their private li</w:t>
      </w:r>
      <w:r w:rsidR="00481D06" w:rsidRPr="00A772F4">
        <w:rPr>
          <w:lang w:val="en-US"/>
        </w:rPr>
        <w:t>ves infringes on their autonomy</w:t>
      </w:r>
      <w:r w:rsidR="00D11D4C" w:rsidRPr="00A772F4">
        <w:rPr>
          <w:lang w:val="en-US"/>
        </w:rPr>
        <w:t xml:space="preserve">. </w:t>
      </w:r>
      <w:r w:rsidR="0016282E" w:rsidRPr="00A772F4">
        <w:rPr>
          <w:lang w:val="en-US"/>
        </w:rPr>
        <w:t xml:space="preserve">They believe </w:t>
      </w:r>
      <w:r w:rsidR="007E0E39" w:rsidRPr="00A772F4">
        <w:rPr>
          <w:lang w:val="en-US"/>
        </w:rPr>
        <w:t>freedom of personal choice is an important count</w:t>
      </w:r>
      <w:r w:rsidRPr="00A772F4">
        <w:rPr>
          <w:lang w:val="en-US"/>
        </w:rPr>
        <w:t>erargument</w:t>
      </w:r>
      <w:r w:rsidR="007E0E39" w:rsidRPr="00A772F4">
        <w:rPr>
          <w:lang w:val="en-US"/>
        </w:rPr>
        <w:t>.</w:t>
      </w:r>
      <w:r w:rsidRPr="00A772F4">
        <w:rPr>
          <w:lang w:val="en-US"/>
        </w:rPr>
        <w:t xml:space="preserve"> In the debate on plural marriage, someone’s autonomy should be valued </w:t>
      </w:r>
      <w:r w:rsidR="00E00E0E" w:rsidRPr="00A772F4">
        <w:rPr>
          <w:lang w:val="en-US"/>
        </w:rPr>
        <w:t>more than</w:t>
      </w:r>
      <w:r w:rsidR="006C608B" w:rsidRPr="00A772F4">
        <w:rPr>
          <w:lang w:val="en-US"/>
        </w:rPr>
        <w:t xml:space="preserve"> </w:t>
      </w:r>
      <w:r w:rsidR="00C73C12" w:rsidRPr="00A772F4">
        <w:rPr>
          <w:lang w:val="en-US"/>
        </w:rPr>
        <w:t xml:space="preserve">the </w:t>
      </w:r>
      <w:r w:rsidR="0069724F" w:rsidRPr="00A772F4">
        <w:rPr>
          <w:lang w:val="en-US"/>
        </w:rPr>
        <w:t>equality</w:t>
      </w:r>
      <w:r w:rsidR="00C73C12" w:rsidRPr="00A772F4">
        <w:rPr>
          <w:lang w:val="en-US"/>
        </w:rPr>
        <w:t xml:space="preserve"> characteristic of a certain type of </w:t>
      </w:r>
      <w:r w:rsidR="0069724F" w:rsidRPr="00A772F4">
        <w:rPr>
          <w:lang w:val="en-US"/>
        </w:rPr>
        <w:t xml:space="preserve">marriage </w:t>
      </w:r>
      <w:r w:rsidR="00481D06" w:rsidRPr="00A772F4">
        <w:rPr>
          <w:lang w:val="en-US"/>
        </w:rPr>
        <w:t xml:space="preserve">that </w:t>
      </w:r>
      <w:r w:rsidR="0069724F" w:rsidRPr="00A772F4">
        <w:rPr>
          <w:lang w:val="en-US"/>
        </w:rPr>
        <w:t xml:space="preserve">one prefers. </w:t>
      </w:r>
      <w:r w:rsidR="00C868FF" w:rsidRPr="00A772F4">
        <w:rPr>
          <w:lang w:val="en-US"/>
        </w:rPr>
        <w:t>In the previous sections,</w:t>
      </w:r>
      <w:r w:rsidR="007A5985" w:rsidRPr="00A772F4">
        <w:rPr>
          <w:lang w:val="en-US"/>
        </w:rPr>
        <w:t xml:space="preserve"> </w:t>
      </w:r>
      <w:r w:rsidR="004F0492" w:rsidRPr="00A772F4">
        <w:rPr>
          <w:lang w:val="en-US"/>
        </w:rPr>
        <w:t>I have shown that this idea of one</w:t>
      </w:r>
      <w:r w:rsidR="007A5985" w:rsidRPr="00A772F4">
        <w:rPr>
          <w:lang w:val="en-US"/>
        </w:rPr>
        <w:t>’s freedom to choose a type of relationship that suits them – regardless of its (equality) characteristics – is convincing in our liberal society. Potential inequalities that are present in such</w:t>
      </w:r>
      <w:r w:rsidR="004F0492" w:rsidRPr="00A772F4">
        <w:rPr>
          <w:lang w:val="en-US"/>
        </w:rPr>
        <w:t xml:space="preserve"> a</w:t>
      </w:r>
      <w:r w:rsidR="007A5985" w:rsidRPr="00A772F4">
        <w:rPr>
          <w:lang w:val="en-US"/>
        </w:rPr>
        <w:t xml:space="preserve"> marriage type or </w:t>
      </w:r>
      <w:r w:rsidR="007A5985" w:rsidRPr="00A772F4">
        <w:rPr>
          <w:lang w:val="en-US"/>
        </w:rPr>
        <w:lastRenderedPageBreak/>
        <w:t xml:space="preserve">potential harmful effects on the spouses might exist, but they cannot justify its prohibition. </w:t>
      </w:r>
      <w:r w:rsidR="00D11D4C" w:rsidRPr="00A772F4">
        <w:rPr>
          <w:lang w:val="en-US"/>
        </w:rPr>
        <w:t xml:space="preserve">Although </w:t>
      </w:r>
      <w:r w:rsidR="00481D06" w:rsidRPr="00A772F4">
        <w:rPr>
          <w:lang w:val="en-US"/>
        </w:rPr>
        <w:t xml:space="preserve">feminist critics raise </w:t>
      </w:r>
      <w:r w:rsidR="00D11D4C" w:rsidRPr="00A772F4">
        <w:rPr>
          <w:lang w:val="en-US"/>
        </w:rPr>
        <w:t>the arg</w:t>
      </w:r>
      <w:r w:rsidR="00406138" w:rsidRPr="00A772F4">
        <w:rPr>
          <w:lang w:val="en-US"/>
        </w:rPr>
        <w:t>ument of autonomy</w:t>
      </w:r>
      <w:r w:rsidR="00D11D4C" w:rsidRPr="00A772F4">
        <w:rPr>
          <w:lang w:val="en-US"/>
        </w:rPr>
        <w:t xml:space="preserve">, </w:t>
      </w:r>
      <w:r w:rsidR="0069724F" w:rsidRPr="00A772F4">
        <w:rPr>
          <w:lang w:val="en-US"/>
        </w:rPr>
        <w:t>the</w:t>
      </w:r>
      <w:r w:rsidRPr="00A772F4">
        <w:rPr>
          <w:lang w:val="en-US"/>
        </w:rPr>
        <w:t xml:space="preserve"> same </w:t>
      </w:r>
      <w:r w:rsidR="00B90861" w:rsidRPr="00A772F4">
        <w:rPr>
          <w:lang w:val="en-US"/>
        </w:rPr>
        <w:t>type</w:t>
      </w:r>
      <w:r w:rsidR="0069724F" w:rsidRPr="00A772F4">
        <w:rPr>
          <w:lang w:val="en-US"/>
        </w:rPr>
        <w:t xml:space="preserve"> of argument</w:t>
      </w:r>
      <w:r w:rsidR="00E00E0E" w:rsidRPr="00A772F4">
        <w:rPr>
          <w:lang w:val="en-US"/>
        </w:rPr>
        <w:t xml:space="preserve"> logically</w:t>
      </w:r>
      <w:r w:rsidR="0069724F" w:rsidRPr="00A772F4">
        <w:rPr>
          <w:lang w:val="en-US"/>
        </w:rPr>
        <w:t xml:space="preserve"> </w:t>
      </w:r>
      <w:r w:rsidR="00B90861" w:rsidRPr="00A772F4">
        <w:rPr>
          <w:lang w:val="en-US"/>
        </w:rPr>
        <w:t>applies to</w:t>
      </w:r>
      <w:r w:rsidRPr="00A772F4">
        <w:rPr>
          <w:lang w:val="en-US"/>
        </w:rPr>
        <w:t xml:space="preserve"> men’s autonomy. </w:t>
      </w:r>
      <w:r w:rsidR="0069724F" w:rsidRPr="00A772F4">
        <w:rPr>
          <w:lang w:val="en-US"/>
        </w:rPr>
        <w:t>Men</w:t>
      </w:r>
      <w:r w:rsidR="00E00E0E" w:rsidRPr="00A772F4">
        <w:rPr>
          <w:lang w:val="en-US"/>
        </w:rPr>
        <w:t xml:space="preserve"> also should no</w:t>
      </w:r>
      <w:r w:rsidRPr="00A772F4">
        <w:rPr>
          <w:lang w:val="en-US"/>
        </w:rPr>
        <w:t>t be restricted in their autonomy to choose a particular relationship, w</w:t>
      </w:r>
      <w:r w:rsidR="000A5BCD" w:rsidRPr="00A772F4">
        <w:rPr>
          <w:lang w:val="en-US"/>
        </w:rPr>
        <w:t>hether this relationship</w:t>
      </w:r>
      <w:r w:rsidRPr="00A772F4">
        <w:rPr>
          <w:lang w:val="en-US"/>
        </w:rPr>
        <w:t xml:space="preserve"> is based on equality or not.</w:t>
      </w:r>
    </w:p>
    <w:p w14:paraId="53D8A592" w14:textId="3FCB7FED" w:rsidR="0094209B" w:rsidRPr="00A772F4" w:rsidRDefault="00E00E0E" w:rsidP="00115D68">
      <w:pPr>
        <w:spacing w:after="0" w:line="360" w:lineRule="auto"/>
        <w:ind w:firstLine="708"/>
        <w:jc w:val="both"/>
        <w:rPr>
          <w:lang w:val="en-US"/>
        </w:rPr>
      </w:pPr>
      <w:r w:rsidRPr="00A772F4">
        <w:rPr>
          <w:lang w:val="en-US"/>
        </w:rPr>
        <w:t xml:space="preserve">The state </w:t>
      </w:r>
      <w:r w:rsidR="009F67DA" w:rsidRPr="00A772F4">
        <w:rPr>
          <w:lang w:val="en-US"/>
        </w:rPr>
        <w:t>hold</w:t>
      </w:r>
      <w:r w:rsidR="006C608B" w:rsidRPr="00A772F4">
        <w:rPr>
          <w:lang w:val="en-US"/>
        </w:rPr>
        <w:t>s</w:t>
      </w:r>
      <w:r w:rsidR="009F67DA" w:rsidRPr="00A772F4">
        <w:rPr>
          <w:lang w:val="en-US"/>
        </w:rPr>
        <w:t xml:space="preserve"> a </w:t>
      </w:r>
      <w:r w:rsidRPr="00A772F4">
        <w:rPr>
          <w:lang w:val="en-US"/>
        </w:rPr>
        <w:t xml:space="preserve">view </w:t>
      </w:r>
      <w:r w:rsidR="00C62781" w:rsidRPr="00A772F4">
        <w:rPr>
          <w:lang w:val="en-US"/>
        </w:rPr>
        <w:t xml:space="preserve">that </w:t>
      </w:r>
      <w:r w:rsidRPr="00A772F4">
        <w:rPr>
          <w:lang w:val="en-US"/>
        </w:rPr>
        <w:t xml:space="preserve">is </w:t>
      </w:r>
      <w:r w:rsidR="009F67DA" w:rsidRPr="00A772F4">
        <w:rPr>
          <w:lang w:val="en-US"/>
        </w:rPr>
        <w:t>too paternalistic</w:t>
      </w:r>
      <w:r w:rsidRPr="00A772F4">
        <w:rPr>
          <w:lang w:val="en-US"/>
        </w:rPr>
        <w:t xml:space="preserve"> </w:t>
      </w:r>
      <w:r w:rsidR="009F67DA" w:rsidRPr="00A772F4">
        <w:rPr>
          <w:lang w:val="en-US"/>
        </w:rPr>
        <w:t>in the</w:t>
      </w:r>
      <w:r w:rsidRPr="00A772F4">
        <w:rPr>
          <w:lang w:val="en-US"/>
        </w:rPr>
        <w:t xml:space="preserve"> case of</w:t>
      </w:r>
      <w:r w:rsidR="009F67DA" w:rsidRPr="00A772F4">
        <w:rPr>
          <w:lang w:val="en-US"/>
        </w:rPr>
        <w:t xml:space="preserve"> </w:t>
      </w:r>
      <w:r w:rsidR="00C62781" w:rsidRPr="00A772F4">
        <w:rPr>
          <w:lang w:val="en-US"/>
        </w:rPr>
        <w:t xml:space="preserve">the prohibition of </w:t>
      </w:r>
      <w:r w:rsidR="00053D3A" w:rsidRPr="00A772F4">
        <w:rPr>
          <w:lang w:val="en-US"/>
        </w:rPr>
        <w:t>plural marriage</w:t>
      </w:r>
      <w:r w:rsidR="00A77809" w:rsidRPr="00A772F4">
        <w:rPr>
          <w:lang w:val="en-US"/>
        </w:rPr>
        <w:t>s</w:t>
      </w:r>
      <w:r w:rsidR="00053D3A" w:rsidRPr="00A772F4">
        <w:rPr>
          <w:lang w:val="en-US"/>
        </w:rPr>
        <w:t>.</w:t>
      </w:r>
      <w:r w:rsidR="00C62781" w:rsidRPr="00A772F4">
        <w:rPr>
          <w:lang w:val="en-US"/>
        </w:rPr>
        <w:t xml:space="preserve"> I</w:t>
      </w:r>
      <w:r w:rsidR="00053D3A" w:rsidRPr="00A772F4">
        <w:rPr>
          <w:lang w:val="en-US"/>
        </w:rPr>
        <w:t xml:space="preserve">n </w:t>
      </w:r>
      <w:r w:rsidR="00481D06" w:rsidRPr="00A772F4">
        <w:rPr>
          <w:lang w:val="en-US"/>
        </w:rPr>
        <w:t xml:space="preserve">its </w:t>
      </w:r>
      <w:r w:rsidR="00053D3A" w:rsidRPr="00A772F4">
        <w:rPr>
          <w:lang w:val="en-US"/>
        </w:rPr>
        <w:t>logic</w:t>
      </w:r>
      <w:r w:rsidR="00481D06" w:rsidRPr="00A772F4">
        <w:rPr>
          <w:lang w:val="en-US"/>
        </w:rPr>
        <w:t>,</w:t>
      </w:r>
      <w:r w:rsidR="00053D3A" w:rsidRPr="00A772F4">
        <w:rPr>
          <w:lang w:val="en-US"/>
        </w:rPr>
        <w:t xml:space="preserve"> </w:t>
      </w:r>
      <w:r w:rsidR="009F67DA" w:rsidRPr="00A772F4">
        <w:rPr>
          <w:lang w:val="en-US"/>
        </w:rPr>
        <w:t xml:space="preserve">the argument of </w:t>
      </w:r>
      <w:r w:rsidR="00B7362A" w:rsidRPr="00A772F4">
        <w:rPr>
          <w:lang w:val="en-US"/>
        </w:rPr>
        <w:t xml:space="preserve">equality </w:t>
      </w:r>
      <w:r w:rsidR="009F67DA" w:rsidRPr="00A772F4">
        <w:rPr>
          <w:lang w:val="en-US"/>
        </w:rPr>
        <w:t xml:space="preserve">prevails over the argument of </w:t>
      </w:r>
      <w:r w:rsidR="005B4CB3" w:rsidRPr="00A772F4">
        <w:rPr>
          <w:lang w:val="en-US"/>
        </w:rPr>
        <w:t>autonomy:</w:t>
      </w:r>
      <w:r w:rsidR="00B7362A" w:rsidRPr="00A772F4">
        <w:rPr>
          <w:lang w:val="en-US"/>
        </w:rPr>
        <w:t xml:space="preserve"> </w:t>
      </w:r>
      <w:r w:rsidR="00053D3A" w:rsidRPr="00A772F4">
        <w:rPr>
          <w:lang w:val="en-US"/>
        </w:rPr>
        <w:t>To limit o</w:t>
      </w:r>
      <w:r w:rsidR="00E72446" w:rsidRPr="00A772F4">
        <w:rPr>
          <w:lang w:val="en-US"/>
        </w:rPr>
        <w:t xml:space="preserve">ne’s freedom to choose a relationship </w:t>
      </w:r>
      <w:r w:rsidR="00C62781" w:rsidRPr="00A772F4">
        <w:rPr>
          <w:lang w:val="en-US"/>
        </w:rPr>
        <w:t xml:space="preserve">that </w:t>
      </w:r>
      <w:r w:rsidR="00E72446" w:rsidRPr="00A772F4">
        <w:rPr>
          <w:lang w:val="en-US"/>
        </w:rPr>
        <w:t>is unequal in its relational structure i</w:t>
      </w:r>
      <w:r w:rsidR="00053D3A" w:rsidRPr="00A772F4">
        <w:rPr>
          <w:lang w:val="en-US"/>
        </w:rPr>
        <w:t xml:space="preserve">s of higher importance than providing citizens </w:t>
      </w:r>
      <w:r w:rsidR="00C62781" w:rsidRPr="00A772F4">
        <w:rPr>
          <w:lang w:val="en-US"/>
        </w:rPr>
        <w:t xml:space="preserve">with </w:t>
      </w:r>
      <w:r w:rsidR="00053D3A" w:rsidRPr="00A772F4">
        <w:rPr>
          <w:lang w:val="en-US"/>
        </w:rPr>
        <w:t>the freedom to choose</w:t>
      </w:r>
      <w:r w:rsidR="00E72446" w:rsidRPr="00A772F4">
        <w:rPr>
          <w:lang w:val="en-US"/>
        </w:rPr>
        <w:t xml:space="preserve"> such relationship</w:t>
      </w:r>
      <w:r w:rsidR="00481D06" w:rsidRPr="00A772F4">
        <w:rPr>
          <w:lang w:val="en-US"/>
        </w:rPr>
        <w:t>s</w:t>
      </w:r>
      <w:r w:rsidR="00E72446" w:rsidRPr="00A772F4">
        <w:rPr>
          <w:lang w:val="en-US"/>
        </w:rPr>
        <w:t xml:space="preserve">. </w:t>
      </w:r>
      <w:r w:rsidR="00134517" w:rsidRPr="00A772F4">
        <w:rPr>
          <w:lang w:val="en-US"/>
        </w:rPr>
        <w:t>In this discussion is it</w:t>
      </w:r>
      <w:r w:rsidR="00E72446" w:rsidRPr="00A772F4">
        <w:rPr>
          <w:lang w:val="en-US"/>
        </w:rPr>
        <w:t xml:space="preserve"> important to </w:t>
      </w:r>
      <w:r w:rsidR="00C62781" w:rsidRPr="00A772F4">
        <w:rPr>
          <w:lang w:val="en-US"/>
        </w:rPr>
        <w:t xml:space="preserve">note </w:t>
      </w:r>
      <w:r w:rsidR="00E72446" w:rsidRPr="00A772F4">
        <w:rPr>
          <w:lang w:val="en-US"/>
        </w:rPr>
        <w:t xml:space="preserve">that </w:t>
      </w:r>
      <w:r w:rsidR="003741B2" w:rsidRPr="00A772F4">
        <w:rPr>
          <w:lang w:val="en-US"/>
        </w:rPr>
        <w:t xml:space="preserve">marriage </w:t>
      </w:r>
      <w:r w:rsidR="008F2EF9" w:rsidRPr="00A772F4">
        <w:rPr>
          <w:lang w:val="en-US"/>
        </w:rPr>
        <w:t>is predominantly situated</w:t>
      </w:r>
      <w:r w:rsidR="003741B2" w:rsidRPr="00A772F4">
        <w:rPr>
          <w:lang w:val="en-US"/>
        </w:rPr>
        <w:t xml:space="preserve"> in the private sphere</w:t>
      </w:r>
      <w:r w:rsidR="0091291F" w:rsidRPr="00A772F4">
        <w:rPr>
          <w:lang w:val="en-US"/>
        </w:rPr>
        <w:t xml:space="preserve"> </w:t>
      </w:r>
      <w:r w:rsidR="00C62781" w:rsidRPr="00A772F4">
        <w:rPr>
          <w:lang w:val="en-US"/>
        </w:rPr>
        <w:t>and there is a general belief that the state should not interfere in this sphere</w:t>
      </w:r>
      <w:r w:rsidR="003741B2" w:rsidRPr="00A772F4">
        <w:rPr>
          <w:lang w:val="en-US"/>
        </w:rPr>
        <w:t xml:space="preserve">. </w:t>
      </w:r>
      <w:r w:rsidR="001637EA" w:rsidRPr="00A772F4">
        <w:rPr>
          <w:lang w:val="en-US"/>
        </w:rPr>
        <w:t>On a continuum from public to the private sphere, m</w:t>
      </w:r>
      <w:r w:rsidR="003741B2" w:rsidRPr="00A772F4">
        <w:rPr>
          <w:lang w:val="en-US"/>
        </w:rPr>
        <w:t>arriage is located towards the private sphere, as it is associated</w:t>
      </w:r>
      <w:r w:rsidR="00155A76" w:rsidRPr="00A772F4">
        <w:rPr>
          <w:lang w:val="en-US"/>
        </w:rPr>
        <w:t xml:space="preserve"> with</w:t>
      </w:r>
      <w:r w:rsidR="00A77809" w:rsidRPr="00A772F4">
        <w:rPr>
          <w:lang w:val="en-US"/>
        </w:rPr>
        <w:t xml:space="preserve"> family and domestic life</w:t>
      </w:r>
      <w:r w:rsidR="00160EEB" w:rsidRPr="00A772F4">
        <w:rPr>
          <w:lang w:val="en-US"/>
        </w:rPr>
        <w:t xml:space="preserve">. </w:t>
      </w:r>
      <w:r w:rsidR="008F2EF9" w:rsidRPr="00A772F4">
        <w:rPr>
          <w:lang w:val="en-US"/>
        </w:rPr>
        <w:t xml:space="preserve">Hence, </w:t>
      </w:r>
      <w:r w:rsidR="007E3512" w:rsidRPr="00A772F4">
        <w:rPr>
          <w:lang w:val="en-US"/>
        </w:rPr>
        <w:t>a</w:t>
      </w:r>
      <w:r w:rsidR="000A5BCD" w:rsidRPr="00A772F4">
        <w:rPr>
          <w:lang w:val="en-US"/>
        </w:rPr>
        <w:t xml:space="preserve"> state</w:t>
      </w:r>
      <w:r w:rsidR="007E3512" w:rsidRPr="00A772F4">
        <w:rPr>
          <w:lang w:val="en-US"/>
        </w:rPr>
        <w:t>’s interference in marital affair</w:t>
      </w:r>
      <w:r w:rsidR="00A77809" w:rsidRPr="00A772F4">
        <w:rPr>
          <w:lang w:val="en-US"/>
        </w:rPr>
        <w:t>s</w:t>
      </w:r>
      <w:r w:rsidR="007E3512" w:rsidRPr="00A772F4">
        <w:rPr>
          <w:lang w:val="en-US"/>
        </w:rPr>
        <w:t xml:space="preserve"> cannot be justified. </w:t>
      </w:r>
      <w:r w:rsidR="00134517" w:rsidRPr="00A772F4">
        <w:rPr>
          <w:lang w:val="en-US"/>
        </w:rPr>
        <w:t>It i</w:t>
      </w:r>
      <w:r w:rsidR="007E3512" w:rsidRPr="00A772F4">
        <w:rPr>
          <w:lang w:val="en-US"/>
        </w:rPr>
        <w:t>s only all</w:t>
      </w:r>
      <w:r w:rsidR="006C608B" w:rsidRPr="00A772F4">
        <w:rPr>
          <w:lang w:val="en-US"/>
        </w:rPr>
        <w:t xml:space="preserve">owed to interfere if </w:t>
      </w:r>
      <w:r w:rsidR="007E3512" w:rsidRPr="00A772F4">
        <w:rPr>
          <w:lang w:val="en-US"/>
        </w:rPr>
        <w:t xml:space="preserve">there is </w:t>
      </w:r>
      <w:r w:rsidR="006C608B" w:rsidRPr="00A772F4">
        <w:rPr>
          <w:lang w:val="en-US"/>
        </w:rPr>
        <w:t>a need to protect its citizens.</w:t>
      </w:r>
    </w:p>
    <w:p w14:paraId="3954AA61" w14:textId="67CE340B" w:rsidR="007E3512" w:rsidRPr="00A772F4" w:rsidRDefault="00155A76" w:rsidP="00115D68">
      <w:pPr>
        <w:spacing w:after="0" w:line="360" w:lineRule="auto"/>
        <w:ind w:firstLine="708"/>
        <w:jc w:val="both"/>
        <w:rPr>
          <w:lang w:val="en-US"/>
        </w:rPr>
      </w:pPr>
      <w:r w:rsidRPr="00A772F4">
        <w:rPr>
          <w:lang w:val="en-US"/>
        </w:rPr>
        <w:t xml:space="preserve">However, these kinds of reasons are absent in the </w:t>
      </w:r>
      <w:r w:rsidR="00A77809" w:rsidRPr="00A772F4">
        <w:rPr>
          <w:lang w:val="en-US"/>
        </w:rPr>
        <w:t>case of plural marriage</w:t>
      </w:r>
      <w:r w:rsidRPr="00A772F4">
        <w:rPr>
          <w:lang w:val="en-US"/>
        </w:rPr>
        <w:t xml:space="preserve">, </w:t>
      </w:r>
      <w:r w:rsidR="005C27EE" w:rsidRPr="00A772F4">
        <w:rPr>
          <w:lang w:val="en-US"/>
        </w:rPr>
        <w:t xml:space="preserve">as there is no </w:t>
      </w:r>
      <w:r w:rsidR="00A77809" w:rsidRPr="00A772F4">
        <w:rPr>
          <w:lang w:val="en-US"/>
        </w:rPr>
        <w:t xml:space="preserve">need to protect </w:t>
      </w:r>
      <w:r w:rsidR="001637EA" w:rsidRPr="00A772F4">
        <w:rPr>
          <w:lang w:val="en-US"/>
        </w:rPr>
        <w:t>people from entering a plural marriage</w:t>
      </w:r>
      <w:r w:rsidRPr="00A772F4">
        <w:rPr>
          <w:lang w:val="en-US"/>
        </w:rPr>
        <w:t xml:space="preserve">. In </w:t>
      </w:r>
      <w:r w:rsidR="00C62781" w:rsidRPr="00A772F4">
        <w:rPr>
          <w:lang w:val="en-US"/>
        </w:rPr>
        <w:t>C</w:t>
      </w:r>
      <w:r w:rsidRPr="00A772F4">
        <w:rPr>
          <w:lang w:val="en-US"/>
        </w:rPr>
        <w:t xml:space="preserve">hapter </w:t>
      </w:r>
      <w:r w:rsidR="007665C7" w:rsidRPr="00A772F4">
        <w:rPr>
          <w:lang w:val="en-US"/>
        </w:rPr>
        <w:t xml:space="preserve">3 </w:t>
      </w:r>
      <w:r w:rsidR="00C62781" w:rsidRPr="00A772F4">
        <w:rPr>
          <w:lang w:val="en-US"/>
        </w:rPr>
        <w:t>the point was made that</w:t>
      </w:r>
      <w:r w:rsidRPr="00A772F4">
        <w:rPr>
          <w:lang w:val="en-US"/>
        </w:rPr>
        <w:t xml:space="preserve"> no relevant “harm” </w:t>
      </w:r>
      <w:r w:rsidR="00481D06" w:rsidRPr="00A772F4">
        <w:rPr>
          <w:lang w:val="en-US"/>
        </w:rPr>
        <w:t xml:space="preserve">is </w:t>
      </w:r>
      <w:r w:rsidRPr="00A772F4">
        <w:rPr>
          <w:lang w:val="en-US"/>
        </w:rPr>
        <w:t>done by plural marriage as such. The only negative effect that may be a valid concern is potential harm to spouses</w:t>
      </w:r>
      <w:r w:rsidR="00805F19" w:rsidRPr="00A772F4">
        <w:rPr>
          <w:lang w:val="en-US"/>
        </w:rPr>
        <w:t xml:space="preserve"> </w:t>
      </w:r>
      <w:r w:rsidRPr="00A772F4">
        <w:rPr>
          <w:lang w:val="en-US"/>
        </w:rPr>
        <w:t>who freely choose an unequal relational structure with accompanied (optional) negative effect</w:t>
      </w:r>
      <w:r w:rsidR="00805F19" w:rsidRPr="00A772F4">
        <w:rPr>
          <w:lang w:val="en-US"/>
        </w:rPr>
        <w:t>s</w:t>
      </w:r>
      <w:r w:rsidRPr="00A772F4">
        <w:rPr>
          <w:lang w:val="en-US"/>
        </w:rPr>
        <w:t xml:space="preserve">. </w:t>
      </w:r>
      <w:r w:rsidR="005C27EE" w:rsidRPr="00A772F4">
        <w:rPr>
          <w:lang w:val="en-US"/>
        </w:rPr>
        <w:t>However, these negative effects are self-chosen</w:t>
      </w:r>
      <w:r w:rsidR="00805F19" w:rsidRPr="00A772F4">
        <w:rPr>
          <w:lang w:val="en-US"/>
        </w:rPr>
        <w:t>; n</w:t>
      </w:r>
      <w:r w:rsidRPr="00A772F4">
        <w:rPr>
          <w:lang w:val="en-US"/>
        </w:rPr>
        <w:t xml:space="preserve">o adult is obliged to sign </w:t>
      </w:r>
      <w:r w:rsidR="00BD17AC" w:rsidRPr="00A772F4">
        <w:rPr>
          <w:lang w:val="en-US"/>
        </w:rPr>
        <w:t xml:space="preserve">a marriage contract for a plural marriage unless </w:t>
      </w:r>
      <w:r w:rsidR="00C4503A" w:rsidRPr="00A772F4">
        <w:rPr>
          <w:lang w:val="en-US"/>
        </w:rPr>
        <w:t xml:space="preserve">she or </w:t>
      </w:r>
      <w:r w:rsidR="00805F19" w:rsidRPr="00A772F4">
        <w:rPr>
          <w:lang w:val="en-US"/>
        </w:rPr>
        <w:t xml:space="preserve">he </w:t>
      </w:r>
      <w:r w:rsidR="00BD17AC" w:rsidRPr="00A772F4">
        <w:rPr>
          <w:lang w:val="en-US"/>
        </w:rPr>
        <w:t>choose</w:t>
      </w:r>
      <w:r w:rsidR="00805F19" w:rsidRPr="00A772F4">
        <w:rPr>
          <w:lang w:val="en-US"/>
        </w:rPr>
        <w:t>s</w:t>
      </w:r>
      <w:r w:rsidR="00BD17AC" w:rsidRPr="00A772F4">
        <w:rPr>
          <w:lang w:val="en-US"/>
        </w:rPr>
        <w:t xml:space="preserve"> to do so. </w:t>
      </w:r>
      <w:r w:rsidRPr="00A772F4">
        <w:rPr>
          <w:lang w:val="en-US"/>
        </w:rPr>
        <w:t>Such a contract can only be signed by cognitive competent adults, and they should be free from any coercion.</w:t>
      </w:r>
    </w:p>
    <w:p w14:paraId="00192B00" w14:textId="77777777" w:rsidR="004A7ABA" w:rsidRPr="00A772F4" w:rsidRDefault="00F87855" w:rsidP="00115D68">
      <w:pPr>
        <w:spacing w:after="0" w:line="360" w:lineRule="auto"/>
        <w:ind w:firstLine="708"/>
        <w:jc w:val="both"/>
        <w:rPr>
          <w:lang w:val="en-US"/>
        </w:rPr>
      </w:pPr>
      <w:r w:rsidRPr="00A772F4">
        <w:rPr>
          <w:lang w:val="en-US"/>
        </w:rPr>
        <w:t>It then follows that a</w:t>
      </w:r>
      <w:r w:rsidR="004A7ABA" w:rsidRPr="00A772F4">
        <w:rPr>
          <w:lang w:val="en-US"/>
        </w:rPr>
        <w:t>s long as people are cognitive competent adults</w:t>
      </w:r>
      <w:r w:rsidRPr="00A772F4">
        <w:rPr>
          <w:lang w:val="en-US"/>
        </w:rPr>
        <w:t xml:space="preserve"> and</w:t>
      </w:r>
      <w:r w:rsidR="004A7ABA" w:rsidRPr="00A772F4">
        <w:rPr>
          <w:lang w:val="en-US"/>
        </w:rPr>
        <w:t xml:space="preserve"> free of coercion, they should </w:t>
      </w:r>
      <w:r w:rsidRPr="00A772F4">
        <w:rPr>
          <w:lang w:val="en-US"/>
        </w:rPr>
        <w:t xml:space="preserve">have </w:t>
      </w:r>
      <w:r w:rsidR="006C608B" w:rsidRPr="00A772F4">
        <w:rPr>
          <w:lang w:val="en-US"/>
        </w:rPr>
        <w:t xml:space="preserve">the freedom to choose </w:t>
      </w:r>
      <w:r w:rsidR="004A7ABA" w:rsidRPr="00A772F4">
        <w:rPr>
          <w:lang w:val="en-US"/>
        </w:rPr>
        <w:t xml:space="preserve">any kind of marriage. This freedom should be guaranteed, regardless </w:t>
      </w:r>
      <w:r w:rsidR="00BD17AC" w:rsidRPr="00A772F4">
        <w:rPr>
          <w:lang w:val="en-US"/>
        </w:rPr>
        <w:t xml:space="preserve">of </w:t>
      </w:r>
      <w:r w:rsidR="004A7ABA" w:rsidRPr="00A772F4">
        <w:rPr>
          <w:lang w:val="en-US"/>
        </w:rPr>
        <w:t xml:space="preserve">whether adults choose </w:t>
      </w:r>
      <w:r w:rsidR="005115A0" w:rsidRPr="00A772F4">
        <w:rPr>
          <w:lang w:val="en-US"/>
        </w:rPr>
        <w:t>an</w:t>
      </w:r>
      <w:r w:rsidR="004A7ABA" w:rsidRPr="00A772F4">
        <w:rPr>
          <w:lang w:val="en-US"/>
        </w:rPr>
        <w:t xml:space="preserve"> equalitarian</w:t>
      </w:r>
      <w:r w:rsidR="00155A76" w:rsidRPr="00A772F4">
        <w:rPr>
          <w:lang w:val="en-US"/>
        </w:rPr>
        <w:t xml:space="preserve"> marriage</w:t>
      </w:r>
      <w:r w:rsidR="004A7ABA" w:rsidRPr="00A772F4">
        <w:rPr>
          <w:lang w:val="en-US"/>
        </w:rPr>
        <w:t xml:space="preserve"> or </w:t>
      </w:r>
      <w:r w:rsidR="00F2666A" w:rsidRPr="00A772F4">
        <w:rPr>
          <w:lang w:val="en-US"/>
        </w:rPr>
        <w:t xml:space="preserve">one </w:t>
      </w:r>
      <w:r w:rsidR="00BD17AC" w:rsidRPr="00A772F4">
        <w:rPr>
          <w:lang w:val="en-US"/>
        </w:rPr>
        <w:t xml:space="preserve">that </w:t>
      </w:r>
      <w:r w:rsidR="005327C4" w:rsidRPr="00A772F4">
        <w:rPr>
          <w:lang w:val="en-US"/>
        </w:rPr>
        <w:t>is not</w:t>
      </w:r>
      <w:r w:rsidR="004A7ABA" w:rsidRPr="00A772F4">
        <w:rPr>
          <w:lang w:val="en-US"/>
        </w:rPr>
        <w:t xml:space="preserve"> fully in line with th</w:t>
      </w:r>
      <w:r w:rsidR="006C608B" w:rsidRPr="00A772F4">
        <w:rPr>
          <w:lang w:val="en-US"/>
        </w:rPr>
        <w:t xml:space="preserve">e liberal thought of equality. </w:t>
      </w:r>
      <w:r w:rsidR="004A7ABA" w:rsidRPr="00A772F4">
        <w:rPr>
          <w:lang w:val="en-US"/>
        </w:rPr>
        <w:t>However, an important condition of this freedom is that the freedom to exit th</w:t>
      </w:r>
      <w:r w:rsidR="00BD17AC" w:rsidRPr="00A772F4">
        <w:rPr>
          <w:lang w:val="en-US"/>
        </w:rPr>
        <w:t>e</w:t>
      </w:r>
      <w:r w:rsidR="004A7ABA" w:rsidRPr="00A772F4">
        <w:rPr>
          <w:lang w:val="en-US"/>
        </w:rPr>
        <w:t xml:space="preserve"> marriage should be guaranteed</w:t>
      </w:r>
      <w:r w:rsidR="00BD17AC" w:rsidRPr="00A772F4">
        <w:rPr>
          <w:lang w:val="en-US"/>
        </w:rPr>
        <w:t>: a</w:t>
      </w:r>
      <w:r w:rsidR="004A7ABA" w:rsidRPr="00A772F4">
        <w:rPr>
          <w:lang w:val="en-US"/>
        </w:rPr>
        <w:t xml:space="preserve">nytime </w:t>
      </w:r>
      <w:r w:rsidR="00BD17AC" w:rsidRPr="00A772F4">
        <w:rPr>
          <w:lang w:val="en-US"/>
        </w:rPr>
        <w:t xml:space="preserve">a person </w:t>
      </w:r>
      <w:r w:rsidR="004A7ABA" w:rsidRPr="00A772F4">
        <w:rPr>
          <w:lang w:val="en-US"/>
        </w:rPr>
        <w:t xml:space="preserve">no longer wants to be part of </w:t>
      </w:r>
      <w:r w:rsidR="00BD17AC" w:rsidRPr="00A772F4">
        <w:rPr>
          <w:lang w:val="en-US"/>
        </w:rPr>
        <w:t xml:space="preserve">a </w:t>
      </w:r>
      <w:r w:rsidR="004A7ABA" w:rsidRPr="00A772F4">
        <w:rPr>
          <w:lang w:val="en-US"/>
        </w:rPr>
        <w:t>multi</w:t>
      </w:r>
      <w:r w:rsidR="00D867ED" w:rsidRPr="00A772F4">
        <w:rPr>
          <w:lang w:val="en-US"/>
        </w:rPr>
        <w:t>-</w:t>
      </w:r>
      <w:r w:rsidR="004A7ABA" w:rsidRPr="00A772F4">
        <w:rPr>
          <w:lang w:val="en-US"/>
        </w:rPr>
        <w:t xml:space="preserve">partner marriage, he or she should have the right to </w:t>
      </w:r>
      <w:r w:rsidR="00F2666A" w:rsidRPr="00A772F4">
        <w:rPr>
          <w:lang w:val="en-US"/>
        </w:rPr>
        <w:t>leave</w:t>
      </w:r>
      <w:r w:rsidR="004A7ABA" w:rsidRPr="00A772F4">
        <w:rPr>
          <w:lang w:val="en-US"/>
        </w:rPr>
        <w:t xml:space="preserve">. </w:t>
      </w:r>
      <w:r w:rsidR="00F2666A" w:rsidRPr="00A772F4">
        <w:rPr>
          <w:lang w:val="en-US"/>
        </w:rPr>
        <w:t xml:space="preserve">It </w:t>
      </w:r>
      <w:r w:rsidR="00916558" w:rsidRPr="00A772F4">
        <w:rPr>
          <w:lang w:val="en-US"/>
        </w:rPr>
        <w:t>is important that this exit option is legally protected.</w:t>
      </w:r>
    </w:p>
    <w:p w14:paraId="609357B8" w14:textId="77777777" w:rsidR="0069724F" w:rsidRPr="00A772F4" w:rsidRDefault="00265DFE" w:rsidP="00115D68">
      <w:pPr>
        <w:spacing w:after="0" w:line="360" w:lineRule="auto"/>
        <w:ind w:firstLine="708"/>
        <w:jc w:val="both"/>
        <w:rPr>
          <w:lang w:val="en-US"/>
        </w:rPr>
      </w:pPr>
      <w:r w:rsidRPr="00A772F4">
        <w:rPr>
          <w:lang w:val="en-US"/>
        </w:rPr>
        <w:t>The belief</w:t>
      </w:r>
      <w:r w:rsidR="006C608B" w:rsidRPr="00A772F4">
        <w:rPr>
          <w:lang w:val="en-US"/>
        </w:rPr>
        <w:t xml:space="preserve"> that autonomy prevails over equality </w:t>
      </w:r>
      <w:r w:rsidR="00BD17AC" w:rsidRPr="00A772F4">
        <w:rPr>
          <w:lang w:val="en-US"/>
        </w:rPr>
        <w:t xml:space="preserve">is </w:t>
      </w:r>
      <w:r w:rsidR="00916558" w:rsidRPr="00A772F4">
        <w:rPr>
          <w:lang w:val="en-US"/>
        </w:rPr>
        <w:t xml:space="preserve">supported by March’s (2011) idea of autonomy and equality. </w:t>
      </w:r>
      <w:r w:rsidR="00F2666A" w:rsidRPr="00A772F4">
        <w:rPr>
          <w:lang w:val="en-US"/>
        </w:rPr>
        <w:t xml:space="preserve">March </w:t>
      </w:r>
      <w:r w:rsidR="00B90861" w:rsidRPr="00A772F4">
        <w:rPr>
          <w:lang w:val="en-US"/>
        </w:rPr>
        <w:t>concludes</w:t>
      </w:r>
      <w:r w:rsidR="0063448A" w:rsidRPr="00A772F4">
        <w:rPr>
          <w:lang w:val="en-US"/>
        </w:rPr>
        <w:t xml:space="preserve"> that we can only limit this autonomy if a certain family structure intrinsically violates female dignity and autonomy.</w:t>
      </w:r>
      <w:r w:rsidR="001A5080" w:rsidRPr="00A772F4">
        <w:rPr>
          <w:lang w:val="en-US"/>
        </w:rPr>
        <w:t xml:space="preserve"> O</w:t>
      </w:r>
      <w:r w:rsidR="00D867ED" w:rsidRPr="00A772F4">
        <w:rPr>
          <w:lang w:val="en-US"/>
        </w:rPr>
        <w:t>ne</w:t>
      </w:r>
      <w:r w:rsidR="0063448A" w:rsidRPr="00A772F4">
        <w:rPr>
          <w:lang w:val="en-US"/>
        </w:rPr>
        <w:t xml:space="preserve"> cannot argue that inequality in </w:t>
      </w:r>
      <w:r w:rsidR="00721662" w:rsidRPr="00A772F4">
        <w:rPr>
          <w:lang w:val="en-US"/>
        </w:rPr>
        <w:t>moral demands</w:t>
      </w:r>
      <w:r w:rsidR="0063448A" w:rsidRPr="00A772F4">
        <w:rPr>
          <w:lang w:val="en-US"/>
        </w:rPr>
        <w:t xml:space="preserve"> (which might be present, but do not necessarily have to be present in any </w:t>
      </w:r>
      <w:r w:rsidR="00AF2921" w:rsidRPr="00A772F4">
        <w:rPr>
          <w:lang w:val="en-US"/>
        </w:rPr>
        <w:t xml:space="preserve">type </w:t>
      </w:r>
      <w:r w:rsidR="001A5080" w:rsidRPr="00A772F4">
        <w:rPr>
          <w:lang w:val="en-US"/>
        </w:rPr>
        <w:t xml:space="preserve">of </w:t>
      </w:r>
      <w:r w:rsidR="0063448A" w:rsidRPr="00A772F4">
        <w:rPr>
          <w:lang w:val="en-US"/>
        </w:rPr>
        <w:t>polygamy</w:t>
      </w:r>
      <w:r w:rsidR="001A5080" w:rsidRPr="00A772F4">
        <w:rPr>
          <w:lang w:val="en-US"/>
        </w:rPr>
        <w:t>)</w:t>
      </w:r>
      <w:r w:rsidR="0063448A" w:rsidRPr="00A772F4">
        <w:rPr>
          <w:lang w:val="en-US"/>
        </w:rPr>
        <w:t xml:space="preserve"> intrinsically violates this dignity and autonomy. </w:t>
      </w:r>
      <w:r w:rsidR="00F2666A" w:rsidRPr="00A772F4">
        <w:rPr>
          <w:lang w:val="en-US"/>
        </w:rPr>
        <w:t>As a result</w:t>
      </w:r>
      <w:r w:rsidR="00BD17AC" w:rsidRPr="00A772F4">
        <w:rPr>
          <w:lang w:val="en-US"/>
        </w:rPr>
        <w:t>,</w:t>
      </w:r>
      <w:r w:rsidR="0063448A" w:rsidRPr="00A772F4">
        <w:rPr>
          <w:lang w:val="en-US"/>
        </w:rPr>
        <w:t xml:space="preserve"> although</w:t>
      </w:r>
      <w:r w:rsidR="00B90861" w:rsidRPr="00A772F4">
        <w:rPr>
          <w:lang w:val="en-US"/>
        </w:rPr>
        <w:t xml:space="preserve"> an</w:t>
      </w:r>
      <w:r w:rsidR="0063448A" w:rsidRPr="00A772F4">
        <w:rPr>
          <w:lang w:val="en-US"/>
        </w:rPr>
        <w:t xml:space="preserve"> inequality</w:t>
      </w:r>
      <w:r w:rsidR="00B90861" w:rsidRPr="00A772F4">
        <w:rPr>
          <w:lang w:val="en-US"/>
        </w:rPr>
        <w:t xml:space="preserve"> in the structure of the relationship</w:t>
      </w:r>
      <w:r w:rsidR="001A5080" w:rsidRPr="00A772F4">
        <w:rPr>
          <w:lang w:val="en-US"/>
        </w:rPr>
        <w:t xml:space="preserve"> in polygamy</w:t>
      </w:r>
      <w:r w:rsidR="00BD17AC" w:rsidRPr="00A772F4">
        <w:rPr>
          <w:lang w:val="en-US"/>
        </w:rPr>
        <w:t xml:space="preserve"> exists</w:t>
      </w:r>
      <w:r w:rsidR="0063448A" w:rsidRPr="00A772F4">
        <w:rPr>
          <w:lang w:val="en-US"/>
        </w:rPr>
        <w:t xml:space="preserve">, this argument cannot weigh up </w:t>
      </w:r>
      <w:r w:rsidR="00CC03E4" w:rsidRPr="00A772F4">
        <w:rPr>
          <w:lang w:val="en-US"/>
        </w:rPr>
        <w:t>to the</w:t>
      </w:r>
      <w:r w:rsidR="0063448A" w:rsidRPr="00A772F4">
        <w:rPr>
          <w:lang w:val="en-US"/>
        </w:rPr>
        <w:t xml:space="preserve"> liberal norms </w:t>
      </w:r>
      <w:r w:rsidR="0063448A" w:rsidRPr="00A772F4">
        <w:rPr>
          <w:lang w:val="en-US"/>
        </w:rPr>
        <w:lastRenderedPageBreak/>
        <w:t>of autonomy</w:t>
      </w:r>
      <w:r w:rsidR="00935124" w:rsidRPr="00A772F4">
        <w:rPr>
          <w:lang w:val="en-US"/>
        </w:rPr>
        <w:t xml:space="preserve">. In respecting autonomy, we should </w:t>
      </w:r>
      <w:r w:rsidR="0040109A" w:rsidRPr="00A772F4">
        <w:rPr>
          <w:lang w:val="en-US"/>
        </w:rPr>
        <w:t>avoid paternalistic</w:t>
      </w:r>
      <w:r w:rsidR="0063448A" w:rsidRPr="00A772F4">
        <w:rPr>
          <w:lang w:val="en-US"/>
        </w:rPr>
        <w:t xml:space="preserve"> </w:t>
      </w:r>
      <w:r w:rsidR="008D5FBB" w:rsidRPr="00A772F4">
        <w:rPr>
          <w:lang w:val="en-US"/>
        </w:rPr>
        <w:t xml:space="preserve">restrictions on women </w:t>
      </w:r>
      <w:r w:rsidR="00BD17AC" w:rsidRPr="00A772F4">
        <w:rPr>
          <w:lang w:val="en-US"/>
        </w:rPr>
        <w:t xml:space="preserve">that </w:t>
      </w:r>
      <w:r w:rsidR="00935124" w:rsidRPr="00A772F4">
        <w:rPr>
          <w:lang w:val="en-US"/>
        </w:rPr>
        <w:t>foster</w:t>
      </w:r>
      <w:r w:rsidR="001A5080" w:rsidRPr="00A772F4">
        <w:rPr>
          <w:lang w:val="en-US"/>
        </w:rPr>
        <w:t xml:space="preserve"> certain gender inequalities</w:t>
      </w:r>
      <w:r w:rsidR="008D5FBB" w:rsidRPr="00A772F4">
        <w:rPr>
          <w:lang w:val="en-US"/>
        </w:rPr>
        <w:t>.</w:t>
      </w:r>
    </w:p>
    <w:p w14:paraId="0F991AF2" w14:textId="42004C44" w:rsidR="00484E1B" w:rsidRPr="00A772F4" w:rsidRDefault="00916558" w:rsidP="00115D68">
      <w:pPr>
        <w:spacing w:after="0" w:line="360" w:lineRule="auto"/>
        <w:ind w:firstLine="708"/>
        <w:jc w:val="both"/>
        <w:rPr>
          <w:lang w:val="en-US"/>
        </w:rPr>
      </w:pPr>
      <w:r w:rsidRPr="00A772F4">
        <w:rPr>
          <w:lang w:val="en-US"/>
        </w:rPr>
        <w:t xml:space="preserve">Thus, regardless </w:t>
      </w:r>
      <w:r w:rsidR="001A5080" w:rsidRPr="00A772F4">
        <w:rPr>
          <w:lang w:val="en-US"/>
        </w:rPr>
        <w:t>of a</w:t>
      </w:r>
      <w:r w:rsidR="00F2666A" w:rsidRPr="00A772F4">
        <w:rPr>
          <w:lang w:val="en-US"/>
        </w:rPr>
        <w:t xml:space="preserve"> marriage’s </w:t>
      </w:r>
      <w:r w:rsidRPr="00A772F4">
        <w:rPr>
          <w:lang w:val="en-US"/>
        </w:rPr>
        <w:t xml:space="preserve">unequal relational structure, we certainly cannot criminalize </w:t>
      </w:r>
      <w:r w:rsidR="009E42D2" w:rsidRPr="00A772F4">
        <w:rPr>
          <w:lang w:val="en-US"/>
        </w:rPr>
        <w:t xml:space="preserve">the </w:t>
      </w:r>
      <w:r w:rsidRPr="00A772F4">
        <w:rPr>
          <w:lang w:val="en-US"/>
        </w:rPr>
        <w:t xml:space="preserve">marriage and </w:t>
      </w:r>
      <w:r w:rsidR="009E42D2" w:rsidRPr="00A772F4">
        <w:rPr>
          <w:lang w:val="en-US"/>
        </w:rPr>
        <w:t>it</w:t>
      </w:r>
      <w:r w:rsidRPr="00A772F4">
        <w:rPr>
          <w:lang w:val="en-US"/>
        </w:rPr>
        <w:t xml:space="preserve"> deserves the same respect as </w:t>
      </w:r>
      <w:r w:rsidR="009E42D2" w:rsidRPr="00A772F4">
        <w:rPr>
          <w:lang w:val="en-US"/>
        </w:rPr>
        <w:t xml:space="preserve">a </w:t>
      </w:r>
      <w:r w:rsidRPr="00A772F4">
        <w:rPr>
          <w:lang w:val="en-US"/>
        </w:rPr>
        <w:t xml:space="preserve">dyadic marriage. </w:t>
      </w:r>
      <w:r w:rsidR="001F57D0" w:rsidRPr="00A772F4">
        <w:rPr>
          <w:lang w:val="en-US"/>
        </w:rPr>
        <w:t xml:space="preserve">As long as this </w:t>
      </w:r>
      <w:r w:rsidR="005327C4" w:rsidRPr="00A772F4">
        <w:rPr>
          <w:lang w:val="en-US"/>
        </w:rPr>
        <w:t>is not</w:t>
      </w:r>
      <w:r w:rsidR="001F57D0" w:rsidRPr="00A772F4">
        <w:rPr>
          <w:lang w:val="en-US"/>
        </w:rPr>
        <w:t xml:space="preserve"> happening, polyamorist</w:t>
      </w:r>
      <w:r w:rsidR="001A5080" w:rsidRPr="00A772F4">
        <w:rPr>
          <w:lang w:val="en-US"/>
        </w:rPr>
        <w:t>s</w:t>
      </w:r>
      <w:r w:rsidR="001F57D0" w:rsidRPr="00A772F4">
        <w:rPr>
          <w:lang w:val="en-US"/>
        </w:rPr>
        <w:t xml:space="preserve"> are </w:t>
      </w:r>
      <w:r w:rsidR="00F2666A" w:rsidRPr="00A772F4">
        <w:rPr>
          <w:lang w:val="en-US"/>
        </w:rPr>
        <w:t xml:space="preserve">being </w:t>
      </w:r>
      <w:r w:rsidR="001F57D0" w:rsidRPr="00A772F4">
        <w:rPr>
          <w:lang w:val="en-US"/>
        </w:rPr>
        <w:t>treated with a lack of respect</w:t>
      </w:r>
      <w:r w:rsidR="00F2666A" w:rsidRPr="00A772F4">
        <w:rPr>
          <w:lang w:val="en-US"/>
        </w:rPr>
        <w:t xml:space="preserve">; they are being </w:t>
      </w:r>
      <w:r w:rsidR="001F57D0" w:rsidRPr="00A772F4">
        <w:rPr>
          <w:lang w:val="en-US"/>
        </w:rPr>
        <w:t>den</w:t>
      </w:r>
      <w:r w:rsidR="00F2666A" w:rsidRPr="00A772F4">
        <w:rPr>
          <w:lang w:val="en-US"/>
        </w:rPr>
        <w:t xml:space="preserve">ied </w:t>
      </w:r>
      <w:r w:rsidR="001F57D0" w:rsidRPr="00A772F4">
        <w:rPr>
          <w:lang w:val="en-US"/>
        </w:rPr>
        <w:t xml:space="preserve">the option to choose </w:t>
      </w:r>
      <w:r w:rsidR="009E42D2" w:rsidRPr="00A772F4">
        <w:rPr>
          <w:lang w:val="en-US"/>
        </w:rPr>
        <w:t>the</w:t>
      </w:r>
      <w:r w:rsidR="001A5080" w:rsidRPr="00A772F4">
        <w:rPr>
          <w:lang w:val="en-US"/>
        </w:rPr>
        <w:t xml:space="preserve"> </w:t>
      </w:r>
      <w:r w:rsidR="00AF2921" w:rsidRPr="00A772F4">
        <w:rPr>
          <w:lang w:val="en-US"/>
        </w:rPr>
        <w:t>type of marriage</w:t>
      </w:r>
      <w:r w:rsidR="009E42D2" w:rsidRPr="00A772F4">
        <w:rPr>
          <w:lang w:val="en-US"/>
        </w:rPr>
        <w:t xml:space="preserve"> that suits them best</w:t>
      </w:r>
      <w:r w:rsidR="001A5080" w:rsidRPr="00A772F4">
        <w:rPr>
          <w:lang w:val="en-US"/>
        </w:rPr>
        <w:t xml:space="preserve"> and their</w:t>
      </w:r>
      <w:r w:rsidR="001F57D0" w:rsidRPr="00A772F4">
        <w:rPr>
          <w:lang w:val="en-US"/>
        </w:rPr>
        <w:t xml:space="preserve"> liberty in marital expression</w:t>
      </w:r>
      <w:r w:rsidR="00F2666A" w:rsidRPr="00A772F4">
        <w:rPr>
          <w:lang w:val="en-US"/>
        </w:rPr>
        <w:t xml:space="preserve"> is being restricted</w:t>
      </w:r>
      <w:r w:rsidR="001A5080" w:rsidRPr="00A772F4">
        <w:rPr>
          <w:lang w:val="en-US"/>
        </w:rPr>
        <w:t>.</w:t>
      </w:r>
      <w:r w:rsidR="009E42D2" w:rsidRPr="00A772F4">
        <w:rPr>
          <w:lang w:val="en-US"/>
        </w:rPr>
        <w:t xml:space="preserve"> </w:t>
      </w:r>
      <w:r w:rsidR="003B74AE" w:rsidRPr="00A772F4">
        <w:rPr>
          <w:lang w:val="en-US"/>
        </w:rPr>
        <w:t>However, t</w:t>
      </w:r>
      <w:r w:rsidR="003C1BB2" w:rsidRPr="00A772F4">
        <w:rPr>
          <w:lang w:val="en-US"/>
        </w:rPr>
        <w:t xml:space="preserve">his is not to say there </w:t>
      </w:r>
      <w:r w:rsidR="00A670CC" w:rsidRPr="00A772F4">
        <w:rPr>
          <w:lang w:val="en-US"/>
        </w:rPr>
        <w:t xml:space="preserve">cannot be a </w:t>
      </w:r>
      <w:r w:rsidR="002F5E75" w:rsidRPr="00A772F4">
        <w:rPr>
          <w:lang w:val="en-US"/>
        </w:rPr>
        <w:t xml:space="preserve">moral </w:t>
      </w:r>
      <w:r w:rsidR="00A670CC" w:rsidRPr="00A772F4">
        <w:rPr>
          <w:lang w:val="en-US"/>
        </w:rPr>
        <w:t>preference for a</w:t>
      </w:r>
      <w:r w:rsidR="003C1BB2" w:rsidRPr="00A772F4">
        <w:rPr>
          <w:lang w:val="en-US"/>
        </w:rPr>
        <w:t xml:space="preserve"> particular</w:t>
      </w:r>
      <w:r w:rsidR="00A670CC" w:rsidRPr="00A772F4">
        <w:rPr>
          <w:lang w:val="en-US"/>
        </w:rPr>
        <w:t xml:space="preserve"> </w:t>
      </w:r>
      <w:r w:rsidR="00C52F8D" w:rsidRPr="00A772F4">
        <w:rPr>
          <w:lang w:val="en-US"/>
        </w:rPr>
        <w:t xml:space="preserve">plural </w:t>
      </w:r>
      <w:r w:rsidR="00AF2921" w:rsidRPr="00A772F4">
        <w:rPr>
          <w:lang w:val="en-US"/>
        </w:rPr>
        <w:t>type of marriage</w:t>
      </w:r>
      <w:r w:rsidR="00C52F8D" w:rsidRPr="00A772F4">
        <w:rPr>
          <w:lang w:val="en-US"/>
        </w:rPr>
        <w:t xml:space="preserve">. </w:t>
      </w:r>
      <w:r w:rsidR="00F2666A" w:rsidRPr="00A772F4">
        <w:rPr>
          <w:lang w:val="en-US"/>
        </w:rPr>
        <w:t xml:space="preserve">Even if we </w:t>
      </w:r>
      <w:r w:rsidR="003B74AE" w:rsidRPr="00A772F4">
        <w:rPr>
          <w:lang w:val="en-US"/>
        </w:rPr>
        <w:t>cannot justify prohibiti</w:t>
      </w:r>
      <w:r w:rsidR="00F2666A" w:rsidRPr="00A772F4">
        <w:rPr>
          <w:lang w:val="en-US"/>
        </w:rPr>
        <w:t>ng</w:t>
      </w:r>
      <w:r w:rsidR="003B74AE" w:rsidRPr="00A772F4">
        <w:rPr>
          <w:lang w:val="en-US"/>
        </w:rPr>
        <w:t xml:space="preserve"> unequal marriage forms, we could still prefer more equal </w:t>
      </w:r>
      <w:r w:rsidR="003C1BB2" w:rsidRPr="00A772F4">
        <w:rPr>
          <w:lang w:val="en-US"/>
        </w:rPr>
        <w:t>marriage</w:t>
      </w:r>
      <w:r w:rsidR="005358E9" w:rsidRPr="00A772F4">
        <w:rPr>
          <w:lang w:val="en-US"/>
        </w:rPr>
        <w:t xml:space="preserve"> forms above polygamy</w:t>
      </w:r>
      <w:r w:rsidR="003B74AE" w:rsidRPr="00A772F4">
        <w:rPr>
          <w:lang w:val="en-US"/>
        </w:rPr>
        <w:t xml:space="preserve">. </w:t>
      </w:r>
      <w:r w:rsidR="00050EF8" w:rsidRPr="00A772F4">
        <w:rPr>
          <w:lang w:val="en-US"/>
        </w:rPr>
        <w:t xml:space="preserve">Nevertheless, by giving moral preference for marriages with an equal relational structure, we </w:t>
      </w:r>
      <w:r w:rsidR="00484E1B" w:rsidRPr="00A772F4">
        <w:rPr>
          <w:lang w:val="en-US"/>
        </w:rPr>
        <w:t>should be aware that equality can never be fully guaranteed</w:t>
      </w:r>
      <w:r w:rsidR="00F2666A" w:rsidRPr="00A772F4">
        <w:rPr>
          <w:lang w:val="en-US"/>
        </w:rPr>
        <w:t xml:space="preserve"> – even in </w:t>
      </w:r>
      <w:r w:rsidR="001A5080" w:rsidRPr="00A772F4">
        <w:rPr>
          <w:lang w:val="en-US"/>
        </w:rPr>
        <w:t xml:space="preserve">monogamy </w:t>
      </w:r>
      <w:r w:rsidR="003B74AE" w:rsidRPr="00A772F4">
        <w:rPr>
          <w:lang w:val="en-US"/>
        </w:rPr>
        <w:t>and polyfidelity</w:t>
      </w:r>
      <w:r w:rsidR="00F2666A" w:rsidRPr="00A772F4">
        <w:rPr>
          <w:lang w:val="en-US"/>
        </w:rPr>
        <w:t>, which</w:t>
      </w:r>
      <w:r w:rsidR="003B74AE" w:rsidRPr="00A772F4">
        <w:rPr>
          <w:lang w:val="en-US"/>
        </w:rPr>
        <w:t xml:space="preserve"> </w:t>
      </w:r>
      <w:r w:rsidR="001A5080" w:rsidRPr="00A772F4">
        <w:rPr>
          <w:lang w:val="en-US"/>
        </w:rPr>
        <w:t>are</w:t>
      </w:r>
      <w:r w:rsidR="003B74AE" w:rsidRPr="00A772F4">
        <w:rPr>
          <w:lang w:val="en-US"/>
        </w:rPr>
        <w:t xml:space="preserve"> based on equality</w:t>
      </w:r>
      <w:r w:rsidR="00BE708B" w:rsidRPr="00A772F4">
        <w:rPr>
          <w:lang w:val="en-US"/>
        </w:rPr>
        <w:t>;</w:t>
      </w:r>
      <w:r w:rsidR="00484E1B" w:rsidRPr="00A772F4">
        <w:rPr>
          <w:lang w:val="en-US"/>
        </w:rPr>
        <w:t xml:space="preserve"> </w:t>
      </w:r>
      <w:r w:rsidR="00BE708B" w:rsidRPr="00A772F4">
        <w:rPr>
          <w:lang w:val="en-US"/>
        </w:rPr>
        <w:t>t</w:t>
      </w:r>
      <w:r w:rsidR="00484E1B" w:rsidRPr="00A772F4">
        <w:rPr>
          <w:lang w:val="en-US"/>
        </w:rPr>
        <w:t>his is beyond state control.</w:t>
      </w:r>
      <w:r w:rsidR="00BE708B" w:rsidRPr="00A772F4">
        <w:rPr>
          <w:lang w:val="en-US"/>
        </w:rPr>
        <w:t xml:space="preserve"> The idea that</w:t>
      </w:r>
      <w:r w:rsidR="003B74AE" w:rsidRPr="00A772F4">
        <w:rPr>
          <w:lang w:val="en-US"/>
        </w:rPr>
        <w:t xml:space="preserve"> </w:t>
      </w:r>
      <w:r w:rsidR="00BE708B" w:rsidRPr="00A772F4">
        <w:rPr>
          <w:i/>
          <w:lang w:val="en-US"/>
        </w:rPr>
        <w:t>r</w:t>
      </w:r>
      <w:r w:rsidR="00806FB5" w:rsidRPr="00A772F4">
        <w:rPr>
          <w:i/>
          <w:lang w:val="en-US"/>
        </w:rPr>
        <w:t>eal</w:t>
      </w:r>
      <w:r w:rsidR="002F5E75" w:rsidRPr="00A772F4">
        <w:rPr>
          <w:i/>
          <w:lang w:val="en-US"/>
        </w:rPr>
        <w:t xml:space="preserve"> </w:t>
      </w:r>
      <w:r w:rsidR="002F5E75" w:rsidRPr="00A772F4">
        <w:rPr>
          <w:lang w:val="en-US"/>
        </w:rPr>
        <w:t>relational</w:t>
      </w:r>
      <w:r w:rsidR="00484E1B" w:rsidRPr="00A772F4">
        <w:rPr>
          <w:lang w:val="en-US"/>
        </w:rPr>
        <w:t xml:space="preserve"> equality can be enforced </w:t>
      </w:r>
      <w:r w:rsidR="00D867ED" w:rsidRPr="00A772F4">
        <w:rPr>
          <w:lang w:val="en-US"/>
        </w:rPr>
        <w:t>is</w:t>
      </w:r>
      <w:r w:rsidR="001637EA" w:rsidRPr="00A772F4">
        <w:rPr>
          <w:lang w:val="en-US"/>
        </w:rPr>
        <w:t xml:space="preserve"> a dangerous</w:t>
      </w:r>
      <w:r w:rsidR="00484E1B" w:rsidRPr="00A772F4">
        <w:rPr>
          <w:lang w:val="en-US"/>
        </w:rPr>
        <w:t xml:space="preserve"> illusion and therefore not feasible in our non-ideal world. </w:t>
      </w:r>
      <w:r w:rsidR="00BE708B" w:rsidRPr="00A772F4">
        <w:rPr>
          <w:lang w:val="en-US"/>
        </w:rPr>
        <w:t xml:space="preserve">It is also </w:t>
      </w:r>
      <w:r w:rsidR="00484E1B" w:rsidRPr="00A772F4">
        <w:rPr>
          <w:lang w:val="en-US"/>
        </w:rPr>
        <w:t>hard to define equal</w:t>
      </w:r>
      <w:r w:rsidR="001A5080" w:rsidRPr="00A772F4">
        <w:rPr>
          <w:lang w:val="en-US"/>
        </w:rPr>
        <w:t>ity in intimate relations</w:t>
      </w:r>
      <w:r w:rsidR="009E42D2" w:rsidRPr="00A772F4">
        <w:rPr>
          <w:lang w:val="en-US"/>
        </w:rPr>
        <w:t>hips</w:t>
      </w:r>
      <w:r w:rsidR="00BE708B" w:rsidRPr="00A772F4">
        <w:rPr>
          <w:lang w:val="en-US"/>
        </w:rPr>
        <w:t>,</w:t>
      </w:r>
      <w:r w:rsidR="001A5080" w:rsidRPr="00A772F4">
        <w:rPr>
          <w:lang w:val="en-US"/>
        </w:rPr>
        <w:t xml:space="preserve"> as it</w:t>
      </w:r>
      <w:r w:rsidR="00484E1B" w:rsidRPr="00A772F4">
        <w:rPr>
          <w:lang w:val="en-US"/>
        </w:rPr>
        <w:t xml:space="preserve"> differs </w:t>
      </w:r>
      <w:r w:rsidR="009E42D2" w:rsidRPr="00A772F4">
        <w:rPr>
          <w:lang w:val="en-US"/>
        </w:rPr>
        <w:t xml:space="preserve">from one relationship to another </w:t>
      </w:r>
      <w:r w:rsidR="00484E1B" w:rsidRPr="00A772F4">
        <w:rPr>
          <w:lang w:val="en-US"/>
        </w:rPr>
        <w:t xml:space="preserve">and depends on </w:t>
      </w:r>
      <w:r w:rsidR="009E42D2" w:rsidRPr="00A772F4">
        <w:rPr>
          <w:lang w:val="en-US"/>
        </w:rPr>
        <w:t xml:space="preserve">an individual’s </w:t>
      </w:r>
      <w:r w:rsidR="00484E1B" w:rsidRPr="00A772F4">
        <w:rPr>
          <w:lang w:val="en-US"/>
        </w:rPr>
        <w:t>sexual,</w:t>
      </w:r>
      <w:r w:rsidR="001D233D" w:rsidRPr="00A772F4">
        <w:rPr>
          <w:lang w:val="en-US"/>
        </w:rPr>
        <w:t xml:space="preserve"> materialistic and moral view </w:t>
      </w:r>
      <w:r w:rsidR="009E42D2" w:rsidRPr="00A772F4">
        <w:rPr>
          <w:lang w:val="en-US"/>
        </w:rPr>
        <w:t xml:space="preserve">of </w:t>
      </w:r>
      <w:r w:rsidR="00484E1B" w:rsidRPr="00A772F4">
        <w:rPr>
          <w:lang w:val="en-US"/>
        </w:rPr>
        <w:t>forming a relationship.</w:t>
      </w:r>
    </w:p>
    <w:p w14:paraId="7FAB62A5" w14:textId="6C9AF78D" w:rsidR="004579CE" w:rsidRPr="00A772F4" w:rsidRDefault="00040F8F" w:rsidP="00115D68">
      <w:pPr>
        <w:pStyle w:val="Kop2"/>
        <w:jc w:val="both"/>
        <w:rPr>
          <w:rFonts w:asciiTheme="minorHAnsi" w:hAnsiTheme="minorHAnsi"/>
          <w:lang w:val="en-US"/>
        </w:rPr>
      </w:pPr>
      <w:bookmarkStart w:id="23" w:name="_Toc459061719"/>
      <w:r w:rsidRPr="00A772F4">
        <w:rPr>
          <w:rFonts w:asciiTheme="minorHAnsi" w:hAnsiTheme="minorHAnsi"/>
          <w:lang w:val="en-US"/>
        </w:rPr>
        <w:t>4.2. L</w:t>
      </w:r>
      <w:r w:rsidR="004579CE" w:rsidRPr="00A772F4">
        <w:rPr>
          <w:rFonts w:asciiTheme="minorHAnsi" w:hAnsiTheme="minorHAnsi"/>
          <w:lang w:val="en-US"/>
        </w:rPr>
        <w:t>egal inequality concerning divorce</w:t>
      </w:r>
      <w:bookmarkEnd w:id="23"/>
    </w:p>
    <w:p w14:paraId="6CF43EA3" w14:textId="77777777" w:rsidR="0019072C" w:rsidRPr="00A772F4" w:rsidRDefault="001A5080" w:rsidP="00115D68">
      <w:pPr>
        <w:spacing w:after="0" w:line="360" w:lineRule="auto"/>
        <w:jc w:val="both"/>
        <w:rPr>
          <w:rFonts w:eastAsia="Times New Roman" w:cs="Calibri"/>
          <w:lang w:val="en-US"/>
        </w:rPr>
      </w:pPr>
      <w:r w:rsidRPr="00A772F4">
        <w:rPr>
          <w:lang w:val="en-US"/>
        </w:rPr>
        <w:t>E</w:t>
      </w:r>
      <w:r w:rsidR="00040F8F" w:rsidRPr="00A772F4">
        <w:rPr>
          <w:lang w:val="en-US"/>
        </w:rPr>
        <w:t xml:space="preserve">ven if there is no gender </w:t>
      </w:r>
      <w:r w:rsidR="009C2520" w:rsidRPr="00A772F4">
        <w:rPr>
          <w:lang w:val="en-US"/>
        </w:rPr>
        <w:t>in</w:t>
      </w:r>
      <w:r w:rsidR="001F1BD6" w:rsidRPr="00A772F4">
        <w:rPr>
          <w:lang w:val="en-US"/>
        </w:rPr>
        <w:t>equality within</w:t>
      </w:r>
      <w:r w:rsidR="00040F8F" w:rsidRPr="00A772F4">
        <w:rPr>
          <w:lang w:val="en-US"/>
        </w:rPr>
        <w:t xml:space="preserve"> a plural marria</w:t>
      </w:r>
      <w:r w:rsidR="001A0327" w:rsidRPr="00A772F4">
        <w:rPr>
          <w:lang w:val="en-US"/>
        </w:rPr>
        <w:t>ge setting and we do not perceive</w:t>
      </w:r>
      <w:r w:rsidR="00040F8F" w:rsidRPr="00A772F4">
        <w:rPr>
          <w:lang w:val="en-US"/>
        </w:rPr>
        <w:t xml:space="preserve"> the inequality in </w:t>
      </w:r>
      <w:r w:rsidR="00721662" w:rsidRPr="00A772F4">
        <w:rPr>
          <w:lang w:val="en-US"/>
        </w:rPr>
        <w:t>moral demands</w:t>
      </w:r>
      <w:r w:rsidR="00040F8F" w:rsidRPr="00A772F4">
        <w:rPr>
          <w:lang w:val="en-US"/>
        </w:rPr>
        <w:t xml:space="preserve"> as a valid </w:t>
      </w:r>
      <w:r w:rsidR="0019072C" w:rsidRPr="00A772F4">
        <w:rPr>
          <w:lang w:val="en-US"/>
        </w:rPr>
        <w:t>argument</w:t>
      </w:r>
      <w:r w:rsidR="00040F8F" w:rsidRPr="00A772F4">
        <w:rPr>
          <w:lang w:val="en-US"/>
        </w:rPr>
        <w:t xml:space="preserve"> for criminalizing plural marriage, another form of inequ</w:t>
      </w:r>
      <w:r w:rsidR="001A0327" w:rsidRPr="00A772F4">
        <w:rPr>
          <w:lang w:val="en-US"/>
        </w:rPr>
        <w:t>ality</w:t>
      </w:r>
      <w:r w:rsidR="0082536B" w:rsidRPr="00A772F4">
        <w:rPr>
          <w:lang w:val="en-US"/>
        </w:rPr>
        <w:t xml:space="preserve"> remains</w:t>
      </w:r>
      <w:r w:rsidR="001A0327" w:rsidRPr="00A772F4">
        <w:rPr>
          <w:lang w:val="en-US"/>
        </w:rPr>
        <w:t xml:space="preserve">. </w:t>
      </w:r>
      <w:r w:rsidR="001F1BD6" w:rsidRPr="00A772F4">
        <w:rPr>
          <w:lang w:val="en-US"/>
        </w:rPr>
        <w:t>This idea was introduced by Brooks (2009), who argue</w:t>
      </w:r>
      <w:r w:rsidR="0082536B" w:rsidRPr="00A772F4">
        <w:rPr>
          <w:lang w:val="en-US"/>
        </w:rPr>
        <w:t>d</w:t>
      </w:r>
      <w:r w:rsidR="001F1BD6" w:rsidRPr="00A772F4">
        <w:rPr>
          <w:lang w:val="en-US"/>
        </w:rPr>
        <w:t xml:space="preserve"> that there is </w:t>
      </w:r>
      <w:r w:rsidR="001A0327" w:rsidRPr="00A772F4">
        <w:rPr>
          <w:lang w:val="en-US"/>
        </w:rPr>
        <w:t xml:space="preserve">inequality </w:t>
      </w:r>
      <w:r w:rsidR="0082536B" w:rsidRPr="00A772F4">
        <w:rPr>
          <w:lang w:val="en-US"/>
        </w:rPr>
        <w:t xml:space="preserve">in </w:t>
      </w:r>
      <w:r w:rsidR="00040F8F" w:rsidRPr="00A772F4">
        <w:rPr>
          <w:lang w:val="en-US"/>
        </w:rPr>
        <w:t xml:space="preserve">the </w:t>
      </w:r>
      <w:r w:rsidR="001A0327" w:rsidRPr="00A772F4">
        <w:rPr>
          <w:lang w:val="en-US"/>
        </w:rPr>
        <w:t>asymmetrical</w:t>
      </w:r>
      <w:r w:rsidR="00D4187D" w:rsidRPr="00A772F4">
        <w:rPr>
          <w:lang w:val="en-US"/>
        </w:rPr>
        <w:t xml:space="preserve"> ability to divorce, as </w:t>
      </w:r>
      <w:r w:rsidR="003C1BB2" w:rsidRPr="00A772F4">
        <w:rPr>
          <w:lang w:val="en-US"/>
        </w:rPr>
        <w:t xml:space="preserve">discussed </w:t>
      </w:r>
      <w:r w:rsidR="00155A76" w:rsidRPr="00A772F4">
        <w:rPr>
          <w:lang w:val="en-US"/>
        </w:rPr>
        <w:t xml:space="preserve">in </w:t>
      </w:r>
      <w:r w:rsidR="0082536B" w:rsidRPr="00A772F4">
        <w:rPr>
          <w:lang w:val="en-US"/>
        </w:rPr>
        <w:t xml:space="preserve">Section </w:t>
      </w:r>
      <w:r w:rsidR="00D4187D" w:rsidRPr="00A772F4">
        <w:rPr>
          <w:lang w:val="en-US"/>
        </w:rPr>
        <w:t xml:space="preserve">2.2. </w:t>
      </w:r>
      <w:r w:rsidR="0019072C" w:rsidRPr="00A772F4">
        <w:rPr>
          <w:lang w:val="en-US"/>
        </w:rPr>
        <w:t xml:space="preserve">A </w:t>
      </w:r>
      <w:r w:rsidR="00AE4775" w:rsidRPr="00A772F4">
        <w:rPr>
          <w:lang w:val="en-US"/>
        </w:rPr>
        <w:t>peripheral</w:t>
      </w:r>
      <w:r w:rsidR="00265DFE" w:rsidRPr="00A772F4">
        <w:rPr>
          <w:lang w:val="en-US"/>
        </w:rPr>
        <w:t xml:space="preserve"> spouse cannot force </w:t>
      </w:r>
      <w:r w:rsidR="00C4503A" w:rsidRPr="00A772F4">
        <w:rPr>
          <w:lang w:val="en-US"/>
        </w:rPr>
        <w:t>her or his</w:t>
      </w:r>
      <w:r w:rsidR="00BE708B" w:rsidRPr="00A772F4">
        <w:rPr>
          <w:lang w:val="en-US"/>
        </w:rPr>
        <w:t xml:space="preserve"> </w:t>
      </w:r>
      <w:r w:rsidR="001F1BD6" w:rsidRPr="00A772F4">
        <w:rPr>
          <w:lang w:val="en-US"/>
        </w:rPr>
        <w:t>central spouse to divorce another</w:t>
      </w:r>
      <w:r w:rsidR="0019072C" w:rsidRPr="00A772F4">
        <w:rPr>
          <w:lang w:val="en-US"/>
        </w:rPr>
        <w:t xml:space="preserve"> </w:t>
      </w:r>
      <w:r w:rsidR="00AE4775" w:rsidRPr="00A772F4">
        <w:rPr>
          <w:lang w:val="en-US"/>
        </w:rPr>
        <w:t>peripheral</w:t>
      </w:r>
      <w:r w:rsidR="0019072C" w:rsidRPr="00A772F4">
        <w:rPr>
          <w:lang w:val="en-US"/>
        </w:rPr>
        <w:t xml:space="preserve"> spouse</w:t>
      </w:r>
      <w:r w:rsidR="0082536B" w:rsidRPr="00A772F4">
        <w:rPr>
          <w:lang w:val="en-US"/>
        </w:rPr>
        <w:t>, but</w:t>
      </w:r>
      <w:r w:rsidR="0019072C" w:rsidRPr="00A772F4">
        <w:rPr>
          <w:lang w:val="en-US"/>
        </w:rPr>
        <w:t xml:space="preserve"> the central spouse </w:t>
      </w:r>
      <w:r w:rsidR="0019072C" w:rsidRPr="00A772F4">
        <w:rPr>
          <w:rFonts w:eastAsia="Times New Roman" w:cs="Calibri"/>
          <w:lang w:val="en-US"/>
        </w:rPr>
        <w:t>is all</w:t>
      </w:r>
      <w:r w:rsidR="00265DFE" w:rsidRPr="00A772F4">
        <w:rPr>
          <w:rFonts w:eastAsia="Times New Roman" w:cs="Calibri"/>
          <w:lang w:val="en-US"/>
        </w:rPr>
        <w:t xml:space="preserve">owed to divorce any partner </w:t>
      </w:r>
      <w:r w:rsidR="00BE708B" w:rsidRPr="00A772F4">
        <w:rPr>
          <w:rFonts w:eastAsia="Times New Roman" w:cs="Calibri"/>
          <w:lang w:val="en-US"/>
        </w:rPr>
        <w:t xml:space="preserve">he or she </w:t>
      </w:r>
      <w:r w:rsidRPr="00A772F4">
        <w:rPr>
          <w:rFonts w:eastAsia="Times New Roman" w:cs="Calibri"/>
          <w:lang w:val="en-US"/>
        </w:rPr>
        <w:t>wish</w:t>
      </w:r>
      <w:r w:rsidR="00BE708B" w:rsidRPr="00A772F4">
        <w:rPr>
          <w:rFonts w:eastAsia="Times New Roman" w:cs="Calibri"/>
          <w:lang w:val="en-US"/>
        </w:rPr>
        <w:t>es</w:t>
      </w:r>
      <w:r w:rsidRPr="00A772F4">
        <w:rPr>
          <w:rFonts w:eastAsia="Times New Roman" w:cs="Calibri"/>
          <w:lang w:val="en-US"/>
        </w:rPr>
        <w:t xml:space="preserve">. </w:t>
      </w:r>
      <w:r w:rsidR="0019072C" w:rsidRPr="00A772F4">
        <w:rPr>
          <w:rFonts w:eastAsia="Times New Roman" w:cs="Calibri"/>
          <w:lang w:val="en-US"/>
        </w:rPr>
        <w:t>Brooks conclu</w:t>
      </w:r>
      <w:r w:rsidR="0082536B" w:rsidRPr="00A772F4">
        <w:rPr>
          <w:rFonts w:eastAsia="Times New Roman" w:cs="Calibri"/>
          <w:lang w:val="en-US"/>
        </w:rPr>
        <w:t>ded</w:t>
      </w:r>
      <w:r w:rsidR="0019072C" w:rsidRPr="00A772F4">
        <w:rPr>
          <w:rFonts w:eastAsia="Times New Roman" w:cs="Calibri"/>
          <w:lang w:val="en-US"/>
        </w:rPr>
        <w:t xml:space="preserve"> that polygamy is unjustified due to this asymmetry between the central spouse and a partner when it concer</w:t>
      </w:r>
      <w:r w:rsidR="0096566A" w:rsidRPr="00A772F4">
        <w:rPr>
          <w:rFonts w:eastAsia="Times New Roman" w:cs="Calibri"/>
          <w:lang w:val="en-US"/>
        </w:rPr>
        <w:t>ns the exit option of divorce for</w:t>
      </w:r>
      <w:r w:rsidR="0019072C" w:rsidRPr="00A772F4">
        <w:rPr>
          <w:rFonts w:eastAsia="Times New Roman" w:cs="Calibri"/>
          <w:lang w:val="en-US"/>
        </w:rPr>
        <w:t xml:space="preserve"> all spouses (Brooks 2009, 13).</w:t>
      </w:r>
    </w:p>
    <w:p w14:paraId="7113E63A" w14:textId="77777777" w:rsidR="0019072C" w:rsidRPr="00A772F4" w:rsidRDefault="0019072C" w:rsidP="00115D68">
      <w:pPr>
        <w:spacing w:after="0" w:line="360" w:lineRule="auto"/>
        <w:ind w:firstLine="708"/>
        <w:jc w:val="both"/>
        <w:rPr>
          <w:lang w:val="en-US"/>
        </w:rPr>
      </w:pPr>
      <w:r w:rsidRPr="00A772F4">
        <w:rPr>
          <w:lang w:val="en-US"/>
        </w:rPr>
        <w:t>We</w:t>
      </w:r>
      <w:r w:rsidR="001A5080" w:rsidRPr="00A772F4">
        <w:rPr>
          <w:lang w:val="en-US"/>
        </w:rPr>
        <w:t xml:space="preserve"> concluded </w:t>
      </w:r>
      <w:r w:rsidR="0082536B" w:rsidRPr="00A772F4">
        <w:rPr>
          <w:lang w:val="en-US"/>
        </w:rPr>
        <w:t xml:space="preserve">that </w:t>
      </w:r>
      <w:r w:rsidR="001A5080" w:rsidRPr="00A772F4">
        <w:rPr>
          <w:lang w:val="en-US"/>
        </w:rPr>
        <w:t>t</w:t>
      </w:r>
      <w:r w:rsidRPr="00A772F4">
        <w:rPr>
          <w:lang w:val="en-US"/>
        </w:rPr>
        <w:t>his argument</w:t>
      </w:r>
      <w:r w:rsidR="009C2520" w:rsidRPr="00A772F4">
        <w:rPr>
          <w:lang w:val="en-US"/>
        </w:rPr>
        <w:t xml:space="preserve"> only applies to</w:t>
      </w:r>
      <w:r w:rsidR="0096566A" w:rsidRPr="00A772F4">
        <w:rPr>
          <w:lang w:val="en-US"/>
        </w:rPr>
        <w:t xml:space="preserve"> polygamy</w:t>
      </w:r>
      <w:r w:rsidR="0091291F" w:rsidRPr="00A772F4">
        <w:rPr>
          <w:lang w:val="en-US"/>
        </w:rPr>
        <w:t>,</w:t>
      </w:r>
      <w:r w:rsidR="0082536B" w:rsidRPr="00A772F4">
        <w:rPr>
          <w:lang w:val="en-US"/>
        </w:rPr>
        <w:t xml:space="preserve"> </w:t>
      </w:r>
      <w:r w:rsidR="007077BC" w:rsidRPr="00A772F4">
        <w:rPr>
          <w:lang w:val="en-US"/>
        </w:rPr>
        <w:t>because t</w:t>
      </w:r>
      <w:r w:rsidRPr="00A772F4">
        <w:rPr>
          <w:lang w:val="en-US"/>
        </w:rPr>
        <w:t xml:space="preserve">he inequality </w:t>
      </w:r>
      <w:r w:rsidR="00B7362A" w:rsidRPr="00A772F4">
        <w:rPr>
          <w:lang w:val="en-US"/>
        </w:rPr>
        <w:t xml:space="preserve">in the ability to divorce </w:t>
      </w:r>
      <w:r w:rsidR="0082536B" w:rsidRPr="00A772F4">
        <w:rPr>
          <w:lang w:val="en-US"/>
        </w:rPr>
        <w:t xml:space="preserve">Brooks </w:t>
      </w:r>
      <w:r w:rsidRPr="00A772F4">
        <w:rPr>
          <w:lang w:val="en-US"/>
        </w:rPr>
        <w:t>refers to</w:t>
      </w:r>
      <w:r w:rsidR="007077BC" w:rsidRPr="00A772F4">
        <w:rPr>
          <w:lang w:val="en-US"/>
        </w:rPr>
        <w:t xml:space="preserve"> can never be</w:t>
      </w:r>
      <w:r w:rsidRPr="00A772F4">
        <w:rPr>
          <w:lang w:val="en-US"/>
        </w:rPr>
        <w:t xml:space="preserve"> present in polyfidelity. Therefore, </w:t>
      </w:r>
      <w:r w:rsidR="00CC03E4" w:rsidRPr="00A772F4">
        <w:rPr>
          <w:lang w:val="en-US"/>
        </w:rPr>
        <w:t>polyfidelity cannot</w:t>
      </w:r>
      <w:r w:rsidRPr="00A772F4">
        <w:rPr>
          <w:lang w:val="en-US"/>
        </w:rPr>
        <w:t xml:space="preserve"> be rejected</w:t>
      </w:r>
      <w:r w:rsidR="00806FB5" w:rsidRPr="00A772F4">
        <w:rPr>
          <w:lang w:val="en-US"/>
        </w:rPr>
        <w:t xml:space="preserve"> based on this </w:t>
      </w:r>
      <w:r w:rsidR="004C2B06" w:rsidRPr="00A772F4">
        <w:rPr>
          <w:lang w:val="en-US"/>
        </w:rPr>
        <w:t xml:space="preserve">type of </w:t>
      </w:r>
      <w:r w:rsidR="00806FB5" w:rsidRPr="00A772F4">
        <w:rPr>
          <w:lang w:val="en-US"/>
        </w:rPr>
        <w:t>argument</w:t>
      </w:r>
      <w:r w:rsidR="00BD5BA0" w:rsidRPr="00A772F4">
        <w:rPr>
          <w:lang w:val="en-US"/>
        </w:rPr>
        <w:t xml:space="preserve">. </w:t>
      </w:r>
      <w:r w:rsidR="00311001" w:rsidRPr="00A772F4">
        <w:rPr>
          <w:lang w:val="en-US"/>
        </w:rPr>
        <w:t>Furthermore, we</w:t>
      </w:r>
      <w:r w:rsidRPr="00A772F4">
        <w:rPr>
          <w:lang w:val="en-US"/>
        </w:rPr>
        <w:t xml:space="preserve"> cannot </w:t>
      </w:r>
      <w:r w:rsidR="00311001" w:rsidRPr="00A772F4">
        <w:rPr>
          <w:lang w:val="en-US"/>
        </w:rPr>
        <w:t xml:space="preserve">morally </w:t>
      </w:r>
      <w:r w:rsidRPr="00A772F4">
        <w:rPr>
          <w:lang w:val="en-US"/>
        </w:rPr>
        <w:t>object</w:t>
      </w:r>
      <w:r w:rsidR="004C2B06" w:rsidRPr="00A772F4">
        <w:rPr>
          <w:lang w:val="en-US"/>
        </w:rPr>
        <w:t xml:space="preserve"> </w:t>
      </w:r>
      <w:r w:rsidR="001A5080" w:rsidRPr="00A772F4">
        <w:rPr>
          <w:lang w:val="en-US"/>
        </w:rPr>
        <w:t xml:space="preserve">to </w:t>
      </w:r>
      <w:r w:rsidRPr="00A772F4">
        <w:rPr>
          <w:lang w:val="en-US"/>
        </w:rPr>
        <w:t>polygamy</w:t>
      </w:r>
      <w:r w:rsidR="0096566A" w:rsidRPr="00A772F4">
        <w:rPr>
          <w:lang w:val="en-US"/>
        </w:rPr>
        <w:t xml:space="preserve"> based</w:t>
      </w:r>
      <w:r w:rsidR="004C2B06" w:rsidRPr="00A772F4">
        <w:rPr>
          <w:lang w:val="en-US"/>
        </w:rPr>
        <w:t xml:space="preserve"> on this reasoning d</w:t>
      </w:r>
      <w:r w:rsidR="0096566A" w:rsidRPr="00A772F4">
        <w:rPr>
          <w:lang w:val="en-US"/>
        </w:rPr>
        <w:t>ue to the same liberal norms that were mentioned in</w:t>
      </w:r>
      <w:r w:rsidR="00BD5BA0" w:rsidRPr="00A772F4">
        <w:rPr>
          <w:lang w:val="en-US"/>
        </w:rPr>
        <w:t xml:space="preserve"> the</w:t>
      </w:r>
      <w:r w:rsidR="0096566A" w:rsidRPr="00A772F4">
        <w:rPr>
          <w:lang w:val="en-US"/>
        </w:rPr>
        <w:t xml:space="preserve"> previous</w:t>
      </w:r>
      <w:r w:rsidRPr="00A772F4">
        <w:rPr>
          <w:lang w:val="en-US"/>
        </w:rPr>
        <w:t xml:space="preserve"> argument o</w:t>
      </w:r>
      <w:r w:rsidR="00265DFE" w:rsidRPr="00A772F4">
        <w:rPr>
          <w:lang w:val="en-US"/>
        </w:rPr>
        <w:t>n</w:t>
      </w:r>
      <w:r w:rsidRPr="00A772F4">
        <w:rPr>
          <w:lang w:val="en-US"/>
        </w:rPr>
        <w:t xml:space="preserve"> </w:t>
      </w:r>
      <w:r w:rsidR="00F15DA8" w:rsidRPr="00A772F4">
        <w:rPr>
          <w:lang w:val="en-US"/>
        </w:rPr>
        <w:t>autonomy</w:t>
      </w:r>
      <w:r w:rsidRPr="00A772F4">
        <w:rPr>
          <w:lang w:val="en-US"/>
        </w:rPr>
        <w:t xml:space="preserve">. </w:t>
      </w:r>
      <w:r w:rsidR="004C2B06" w:rsidRPr="00A772F4">
        <w:rPr>
          <w:lang w:val="en-US"/>
        </w:rPr>
        <w:t>If we</w:t>
      </w:r>
      <w:r w:rsidR="0096566A" w:rsidRPr="00A772F4">
        <w:rPr>
          <w:lang w:val="en-US"/>
        </w:rPr>
        <w:t xml:space="preserve"> p</w:t>
      </w:r>
      <w:r w:rsidRPr="00A772F4">
        <w:rPr>
          <w:lang w:val="en-US"/>
        </w:rPr>
        <w:t>rohibit</w:t>
      </w:r>
      <w:r w:rsidR="0096566A" w:rsidRPr="00A772F4">
        <w:rPr>
          <w:lang w:val="en-US"/>
        </w:rPr>
        <w:t xml:space="preserve"> </w:t>
      </w:r>
      <w:r w:rsidRPr="00A772F4">
        <w:rPr>
          <w:lang w:val="en-US"/>
        </w:rPr>
        <w:t>polygamy because of the</w:t>
      </w:r>
      <w:r w:rsidR="0096566A" w:rsidRPr="00A772F4">
        <w:rPr>
          <w:lang w:val="en-US"/>
        </w:rPr>
        <w:t xml:space="preserve"> inequality in the ability to divorce</w:t>
      </w:r>
      <w:r w:rsidR="004C2B06" w:rsidRPr="00A772F4">
        <w:rPr>
          <w:lang w:val="en-US"/>
        </w:rPr>
        <w:t>, this</w:t>
      </w:r>
      <w:r w:rsidR="0096566A" w:rsidRPr="00A772F4">
        <w:rPr>
          <w:lang w:val="en-US"/>
        </w:rPr>
        <w:t xml:space="preserve"> confl</w:t>
      </w:r>
      <w:r w:rsidRPr="00A772F4">
        <w:rPr>
          <w:lang w:val="en-US"/>
        </w:rPr>
        <w:t xml:space="preserve">icts with the norm of autonomy. We cannot argue that </w:t>
      </w:r>
      <w:r w:rsidR="00311001" w:rsidRPr="00A772F4">
        <w:rPr>
          <w:lang w:val="en-US"/>
        </w:rPr>
        <w:t xml:space="preserve">the </w:t>
      </w:r>
      <w:r w:rsidRPr="00A772F4">
        <w:rPr>
          <w:lang w:val="en-US"/>
        </w:rPr>
        <w:t xml:space="preserve">inequality in divorce </w:t>
      </w:r>
      <w:r w:rsidR="0096566A" w:rsidRPr="00A772F4">
        <w:rPr>
          <w:lang w:val="en-US"/>
        </w:rPr>
        <w:t xml:space="preserve">intrinsically </w:t>
      </w:r>
      <w:r w:rsidRPr="00A772F4">
        <w:rPr>
          <w:lang w:val="en-US"/>
        </w:rPr>
        <w:t xml:space="preserve">violates someone’s dignity and </w:t>
      </w:r>
      <w:r w:rsidR="001A5080" w:rsidRPr="00A772F4">
        <w:rPr>
          <w:lang w:val="en-US"/>
        </w:rPr>
        <w:t>autonomy. Therefore, we should no</w:t>
      </w:r>
      <w:r w:rsidRPr="00A772F4">
        <w:rPr>
          <w:lang w:val="en-US"/>
        </w:rPr>
        <w:t xml:space="preserve">t restrict people in their ability </w:t>
      </w:r>
      <w:r w:rsidR="001F1BD6" w:rsidRPr="00A772F4">
        <w:rPr>
          <w:lang w:val="en-US"/>
        </w:rPr>
        <w:t>to enter a polygamous marriage</w:t>
      </w:r>
      <w:r w:rsidR="007A4258" w:rsidRPr="00A772F4">
        <w:rPr>
          <w:lang w:val="en-US"/>
        </w:rPr>
        <w:t xml:space="preserve"> –</w:t>
      </w:r>
      <w:r w:rsidR="001F1BD6" w:rsidRPr="00A772F4">
        <w:rPr>
          <w:lang w:val="en-US"/>
        </w:rPr>
        <w:t xml:space="preserve"> and surely not a polyfidelity marriage</w:t>
      </w:r>
      <w:r w:rsidR="007A4258" w:rsidRPr="00A772F4">
        <w:rPr>
          <w:lang w:val="en-US"/>
        </w:rPr>
        <w:t xml:space="preserve"> either</w:t>
      </w:r>
      <w:r w:rsidR="001F1BD6" w:rsidRPr="00A772F4">
        <w:rPr>
          <w:lang w:val="en-US"/>
        </w:rPr>
        <w:t>.</w:t>
      </w:r>
    </w:p>
    <w:p w14:paraId="23743862" w14:textId="0FCDE952" w:rsidR="000F4CF1" w:rsidRPr="00A772F4" w:rsidRDefault="00F719CA" w:rsidP="00115D68">
      <w:pPr>
        <w:spacing w:after="0" w:line="360" w:lineRule="auto"/>
        <w:ind w:firstLine="708"/>
        <w:jc w:val="both"/>
        <w:rPr>
          <w:lang w:val="en-US"/>
        </w:rPr>
      </w:pPr>
      <w:r w:rsidRPr="00A772F4">
        <w:rPr>
          <w:lang w:val="en-US"/>
        </w:rPr>
        <w:t>However, a</w:t>
      </w:r>
      <w:r w:rsidR="001F1BD6" w:rsidRPr="00A772F4">
        <w:rPr>
          <w:lang w:val="en-US"/>
        </w:rPr>
        <w:t xml:space="preserve"> problem </w:t>
      </w:r>
      <w:r w:rsidR="0042221F" w:rsidRPr="00A772F4">
        <w:rPr>
          <w:lang w:val="en-US"/>
        </w:rPr>
        <w:t xml:space="preserve">relating to divorce arises </w:t>
      </w:r>
      <w:r w:rsidR="00311001" w:rsidRPr="00A772F4">
        <w:rPr>
          <w:lang w:val="en-US"/>
        </w:rPr>
        <w:t xml:space="preserve">in </w:t>
      </w:r>
      <w:r w:rsidR="001F1BD6" w:rsidRPr="00A772F4">
        <w:rPr>
          <w:lang w:val="en-US"/>
        </w:rPr>
        <w:t xml:space="preserve">a polyfidelity model. </w:t>
      </w:r>
      <w:r w:rsidR="0083495C" w:rsidRPr="00A772F4">
        <w:rPr>
          <w:lang w:val="en-US"/>
        </w:rPr>
        <w:t xml:space="preserve">This problem lies in the fact that people </w:t>
      </w:r>
      <w:r w:rsidR="004F0492" w:rsidRPr="00A772F4">
        <w:rPr>
          <w:lang w:val="en-US"/>
        </w:rPr>
        <w:t>might end up</w:t>
      </w:r>
      <w:r w:rsidR="0083495C" w:rsidRPr="00A772F4">
        <w:rPr>
          <w:lang w:val="en-US"/>
        </w:rPr>
        <w:t xml:space="preserve"> in </w:t>
      </w:r>
      <w:r w:rsidR="004F0492" w:rsidRPr="00A772F4">
        <w:rPr>
          <w:lang w:val="en-US"/>
        </w:rPr>
        <w:t xml:space="preserve">a relational structure which </w:t>
      </w:r>
      <w:r w:rsidR="0083495C" w:rsidRPr="00A772F4">
        <w:rPr>
          <w:lang w:val="en-US"/>
        </w:rPr>
        <w:t>initially</w:t>
      </w:r>
      <w:r w:rsidR="004F0492" w:rsidRPr="00A772F4">
        <w:rPr>
          <w:lang w:val="en-US"/>
        </w:rPr>
        <w:t xml:space="preserve"> is</w:t>
      </w:r>
      <w:r w:rsidR="0083495C" w:rsidRPr="00A772F4">
        <w:rPr>
          <w:lang w:val="en-US"/>
        </w:rPr>
        <w:t xml:space="preserve"> not self-chosen. In this sense, </w:t>
      </w:r>
      <w:r w:rsidR="0083495C" w:rsidRPr="00A772F4">
        <w:rPr>
          <w:lang w:val="en-US"/>
        </w:rPr>
        <w:lastRenderedPageBreak/>
        <w:t xml:space="preserve">the problem which is discussed in this paragraph differs from earlier </w:t>
      </w:r>
      <w:r w:rsidR="004F0492" w:rsidRPr="00A772F4">
        <w:rPr>
          <w:lang w:val="en-US"/>
        </w:rPr>
        <w:t>problems</w:t>
      </w:r>
      <w:r w:rsidR="0083495C" w:rsidRPr="00A772F4">
        <w:rPr>
          <w:lang w:val="en-US"/>
        </w:rPr>
        <w:t xml:space="preserve"> concerning divorce that have been rejected in Paragraph 2.2 on Legal inequality. </w:t>
      </w:r>
      <w:r w:rsidR="006120A2" w:rsidRPr="00A772F4">
        <w:rPr>
          <w:lang w:val="en-US"/>
        </w:rPr>
        <w:t xml:space="preserve">This problematic situation may come forward in the following situation of polyfidelity. </w:t>
      </w:r>
      <w:r w:rsidR="00290F96" w:rsidRPr="00A772F4">
        <w:rPr>
          <w:lang w:val="en-US"/>
        </w:rPr>
        <w:t xml:space="preserve">Initially, it seems </w:t>
      </w:r>
      <w:r w:rsidR="00311001" w:rsidRPr="00A772F4">
        <w:rPr>
          <w:lang w:val="en-US"/>
        </w:rPr>
        <w:t>that</w:t>
      </w:r>
      <w:r w:rsidR="00290F96" w:rsidRPr="00A772F4">
        <w:rPr>
          <w:lang w:val="en-US"/>
        </w:rPr>
        <w:t xml:space="preserve"> no inequality in divorce is</w:t>
      </w:r>
      <w:r w:rsidR="001A5080" w:rsidRPr="00A772F4">
        <w:rPr>
          <w:lang w:val="en-US"/>
        </w:rPr>
        <w:t xml:space="preserve"> present</w:t>
      </w:r>
      <w:r w:rsidR="00290F96" w:rsidRPr="00A772F4">
        <w:rPr>
          <w:lang w:val="en-US"/>
        </w:rPr>
        <w:t xml:space="preserve"> as</w:t>
      </w:r>
      <w:r w:rsidR="000F4CF1" w:rsidRPr="00A772F4">
        <w:rPr>
          <w:lang w:val="en-US"/>
        </w:rPr>
        <w:t xml:space="preserve"> every spouse has an equal ability to divorce</w:t>
      </w:r>
      <w:r w:rsidR="0022340E" w:rsidRPr="00A772F4">
        <w:rPr>
          <w:lang w:val="en-US"/>
        </w:rPr>
        <w:t xml:space="preserve">, as illustrated in Figure I below. </w:t>
      </w:r>
      <w:r w:rsidR="0042221F" w:rsidRPr="00A772F4">
        <w:rPr>
          <w:lang w:val="en-US"/>
        </w:rPr>
        <w:t xml:space="preserve">While </w:t>
      </w:r>
      <w:r w:rsidR="00290F96" w:rsidRPr="00A772F4">
        <w:rPr>
          <w:lang w:val="en-US"/>
        </w:rPr>
        <w:t xml:space="preserve">there </w:t>
      </w:r>
      <w:r w:rsidR="0042221F" w:rsidRPr="00A772F4">
        <w:rPr>
          <w:lang w:val="en-US"/>
        </w:rPr>
        <w:t xml:space="preserve">does not seem to be a </w:t>
      </w:r>
      <w:r w:rsidR="000F4CF1" w:rsidRPr="00A772F4">
        <w:rPr>
          <w:lang w:val="en-US"/>
        </w:rPr>
        <w:t>reason to reject polyfidelity</w:t>
      </w:r>
      <w:r w:rsidR="00F418FB" w:rsidRPr="00A772F4">
        <w:rPr>
          <w:lang w:val="en-US"/>
        </w:rPr>
        <w:t xml:space="preserve"> on these grounds</w:t>
      </w:r>
      <w:r w:rsidR="00290F96" w:rsidRPr="00A772F4">
        <w:rPr>
          <w:lang w:val="en-US"/>
        </w:rPr>
        <w:t>, t</w:t>
      </w:r>
      <w:r w:rsidR="000F4CF1" w:rsidRPr="00A772F4">
        <w:rPr>
          <w:lang w:val="en-US"/>
        </w:rPr>
        <w:t xml:space="preserve">he situation </w:t>
      </w:r>
      <w:r w:rsidR="00E32D43" w:rsidRPr="00A772F4">
        <w:rPr>
          <w:lang w:val="en-US"/>
        </w:rPr>
        <w:t>can become</w:t>
      </w:r>
      <w:r w:rsidR="00C52F8D" w:rsidRPr="00A772F4">
        <w:rPr>
          <w:lang w:val="en-US"/>
        </w:rPr>
        <w:t xml:space="preserve"> more</w:t>
      </w:r>
      <w:r w:rsidR="004C2B06" w:rsidRPr="00A772F4">
        <w:rPr>
          <w:lang w:val="en-US"/>
        </w:rPr>
        <w:t xml:space="preserve"> complex </w:t>
      </w:r>
      <w:r w:rsidR="00311001" w:rsidRPr="00A772F4">
        <w:rPr>
          <w:lang w:val="en-US"/>
        </w:rPr>
        <w:t>than</w:t>
      </w:r>
      <w:r w:rsidR="000F4CF1" w:rsidRPr="00A772F4">
        <w:rPr>
          <w:lang w:val="en-US"/>
        </w:rPr>
        <w:t xml:space="preserve"> initial</w:t>
      </w:r>
      <w:r w:rsidR="00E32D43" w:rsidRPr="00A772F4">
        <w:rPr>
          <w:lang w:val="en-US"/>
        </w:rPr>
        <w:t xml:space="preserve">ly thought. </w:t>
      </w:r>
      <w:r w:rsidR="004C2B06" w:rsidRPr="00A772F4">
        <w:rPr>
          <w:lang w:val="en-US"/>
        </w:rPr>
        <w:t xml:space="preserve">In </w:t>
      </w:r>
      <w:r w:rsidR="00311001" w:rsidRPr="00A772F4">
        <w:rPr>
          <w:lang w:val="en-US"/>
        </w:rPr>
        <w:t xml:space="preserve">the </w:t>
      </w:r>
      <w:r w:rsidR="004C2B06" w:rsidRPr="00A772F4">
        <w:rPr>
          <w:lang w:val="en-US"/>
        </w:rPr>
        <w:t>next section I elaborate on this complex situation, which is</w:t>
      </w:r>
      <w:r w:rsidR="000F4CF1" w:rsidRPr="00A772F4">
        <w:rPr>
          <w:lang w:val="en-US"/>
        </w:rPr>
        <w:t xml:space="preserve"> created </w:t>
      </w:r>
      <w:r w:rsidR="00240813" w:rsidRPr="00A772F4">
        <w:rPr>
          <w:lang w:val="en-US"/>
        </w:rPr>
        <w:t>if</w:t>
      </w:r>
      <w:r w:rsidR="00E32D43" w:rsidRPr="00A772F4">
        <w:rPr>
          <w:lang w:val="en-US"/>
        </w:rPr>
        <w:t xml:space="preserve"> one person in a polyfidelity marriage would like to divorce. </w:t>
      </w:r>
      <w:r w:rsidR="00311001" w:rsidRPr="00A772F4">
        <w:rPr>
          <w:lang w:val="en-US"/>
        </w:rPr>
        <w:t xml:space="preserve">To date no </w:t>
      </w:r>
      <w:r w:rsidR="000F4CF1" w:rsidRPr="00A772F4">
        <w:rPr>
          <w:lang w:val="en-US"/>
        </w:rPr>
        <w:t>scholar</w:t>
      </w:r>
      <w:r w:rsidR="00311001" w:rsidRPr="00A772F4">
        <w:rPr>
          <w:lang w:val="en-US"/>
        </w:rPr>
        <w:t>s</w:t>
      </w:r>
      <w:r w:rsidR="000F4CF1" w:rsidRPr="00A772F4">
        <w:rPr>
          <w:lang w:val="en-US"/>
        </w:rPr>
        <w:t xml:space="preserve"> </w:t>
      </w:r>
      <w:r w:rsidR="00311001" w:rsidRPr="00A772F4">
        <w:rPr>
          <w:lang w:val="en-US"/>
        </w:rPr>
        <w:t>have</w:t>
      </w:r>
      <w:r w:rsidR="000F4CF1" w:rsidRPr="00A772F4">
        <w:rPr>
          <w:lang w:val="en-US"/>
        </w:rPr>
        <w:t xml:space="preserve"> dwel</w:t>
      </w:r>
      <w:r w:rsidR="00311001" w:rsidRPr="00A772F4">
        <w:rPr>
          <w:lang w:val="en-US"/>
        </w:rPr>
        <w:t>t</w:t>
      </w:r>
      <w:r w:rsidR="000F4CF1" w:rsidRPr="00A772F4">
        <w:rPr>
          <w:lang w:val="en-US"/>
        </w:rPr>
        <w:t xml:space="preserve"> on </w:t>
      </w:r>
      <w:r w:rsidR="00311001" w:rsidRPr="00A772F4">
        <w:rPr>
          <w:lang w:val="en-US"/>
        </w:rPr>
        <w:t xml:space="preserve">the possibility that </w:t>
      </w:r>
      <w:r w:rsidR="00E32D43" w:rsidRPr="00A772F4">
        <w:rPr>
          <w:lang w:val="en-US"/>
        </w:rPr>
        <w:t xml:space="preserve">this problem </w:t>
      </w:r>
      <w:r w:rsidR="00311001" w:rsidRPr="00A772F4">
        <w:rPr>
          <w:lang w:val="en-US"/>
        </w:rPr>
        <w:t xml:space="preserve">could </w:t>
      </w:r>
      <w:r w:rsidR="00E32D43" w:rsidRPr="00A772F4">
        <w:rPr>
          <w:lang w:val="en-US"/>
        </w:rPr>
        <w:t>arise</w:t>
      </w:r>
      <w:r w:rsidR="000F4CF1" w:rsidRPr="00A772F4">
        <w:rPr>
          <w:lang w:val="en-US"/>
        </w:rPr>
        <w:t>.</w:t>
      </w:r>
    </w:p>
    <w:p w14:paraId="3CA3BE13" w14:textId="77777777" w:rsidR="0022340E" w:rsidRPr="00A772F4" w:rsidRDefault="00AE6543" w:rsidP="00115D68">
      <w:pPr>
        <w:spacing w:line="360" w:lineRule="auto"/>
        <w:jc w:val="both"/>
        <w:rPr>
          <w:lang w:val="en-US"/>
        </w:rPr>
      </w:pPr>
      <w:r w:rsidRPr="00A772F4">
        <w:rPr>
          <w:noProof/>
          <w:lang w:eastAsia="nl-NL"/>
        </w:rPr>
        <w:drawing>
          <wp:inline distT="0" distB="0" distL="0" distR="0" wp14:anchorId="37B337FA" wp14:editId="71773374">
            <wp:extent cx="1457325" cy="1076325"/>
            <wp:effectExtent l="0" t="0" r="9525" b="28575"/>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r w:rsidRPr="00A772F4">
        <w:rPr>
          <w:lang w:val="en-US"/>
        </w:rPr>
        <w:t>Figure I</w:t>
      </w:r>
      <w:r w:rsidR="0022340E" w:rsidRPr="00A772F4">
        <w:rPr>
          <w:lang w:val="en-US"/>
        </w:rPr>
        <w:t>: polyfidelity</w:t>
      </w:r>
    </w:p>
    <w:p w14:paraId="70BFBAC3" w14:textId="2E6265A1" w:rsidR="00257D8E" w:rsidRPr="00A772F4" w:rsidRDefault="00311001" w:rsidP="00115D68">
      <w:pPr>
        <w:spacing w:line="360" w:lineRule="auto"/>
        <w:ind w:firstLine="708"/>
        <w:jc w:val="both"/>
        <w:rPr>
          <w:lang w:val="en-US"/>
        </w:rPr>
      </w:pPr>
      <w:r w:rsidRPr="00A772F4">
        <w:rPr>
          <w:lang w:val="en-US"/>
        </w:rPr>
        <w:t>The problem arises because i</w:t>
      </w:r>
      <w:r w:rsidR="000F4CF1" w:rsidRPr="00A772F4">
        <w:rPr>
          <w:lang w:val="en-US"/>
        </w:rPr>
        <w:t xml:space="preserve">n </w:t>
      </w:r>
      <w:r w:rsidR="00E32D43" w:rsidRPr="00A772F4">
        <w:rPr>
          <w:lang w:val="en-US"/>
        </w:rPr>
        <w:t>polyfidelity</w:t>
      </w:r>
      <w:r w:rsidR="000F4CF1" w:rsidRPr="00A772F4">
        <w:rPr>
          <w:lang w:val="en-US"/>
        </w:rPr>
        <w:t xml:space="preserve"> each spouse is bilaterally married to </w:t>
      </w:r>
      <w:r w:rsidRPr="00A772F4">
        <w:rPr>
          <w:lang w:val="en-US"/>
        </w:rPr>
        <w:t xml:space="preserve">every other </w:t>
      </w:r>
      <w:r w:rsidR="000F4CF1" w:rsidRPr="00A772F4">
        <w:rPr>
          <w:lang w:val="en-US"/>
        </w:rPr>
        <w:t>spouse</w:t>
      </w:r>
      <w:r w:rsidR="0022340E" w:rsidRPr="00A772F4">
        <w:rPr>
          <w:lang w:val="en-US"/>
        </w:rPr>
        <w:t xml:space="preserve"> (Figure</w:t>
      </w:r>
      <w:r w:rsidR="00F15DA8" w:rsidRPr="00A772F4">
        <w:rPr>
          <w:lang w:val="en-US"/>
        </w:rPr>
        <w:t xml:space="preserve"> </w:t>
      </w:r>
      <w:r w:rsidR="0022340E" w:rsidRPr="00A772F4">
        <w:rPr>
          <w:lang w:val="en-US"/>
        </w:rPr>
        <w:t>I).</w:t>
      </w:r>
      <w:r w:rsidR="000F4CF1" w:rsidRPr="00A772F4">
        <w:rPr>
          <w:lang w:val="en-US"/>
        </w:rPr>
        <w:t xml:space="preserve"> In </w:t>
      </w:r>
      <w:r w:rsidRPr="00A772F4">
        <w:rPr>
          <w:lang w:val="en-US"/>
        </w:rPr>
        <w:t xml:space="preserve">the </w:t>
      </w:r>
      <w:r w:rsidR="0042221F" w:rsidRPr="00A772F4">
        <w:rPr>
          <w:lang w:val="en-US"/>
        </w:rPr>
        <w:t xml:space="preserve">event </w:t>
      </w:r>
      <w:r w:rsidR="000F4CF1" w:rsidRPr="00A772F4">
        <w:rPr>
          <w:lang w:val="en-US"/>
        </w:rPr>
        <w:t xml:space="preserve">of divorce, </w:t>
      </w:r>
      <w:r w:rsidR="00AE4775" w:rsidRPr="00A772F4">
        <w:rPr>
          <w:lang w:val="en-US"/>
        </w:rPr>
        <w:t>inequality</w:t>
      </w:r>
      <w:r w:rsidR="000F4CF1" w:rsidRPr="00A772F4">
        <w:rPr>
          <w:lang w:val="en-US"/>
        </w:rPr>
        <w:t xml:space="preserve"> </w:t>
      </w:r>
      <w:r w:rsidR="001637EA" w:rsidRPr="00A772F4">
        <w:rPr>
          <w:lang w:val="en-US"/>
        </w:rPr>
        <w:t xml:space="preserve">in the relational structure </w:t>
      </w:r>
      <w:r w:rsidR="003C1BB2" w:rsidRPr="00A772F4">
        <w:rPr>
          <w:lang w:val="en-US"/>
        </w:rPr>
        <w:t>can arise. For example, spouse B</w:t>
      </w:r>
      <w:r w:rsidR="000F4CF1" w:rsidRPr="00A772F4">
        <w:rPr>
          <w:lang w:val="en-US"/>
        </w:rPr>
        <w:t xml:space="preserve"> no longe</w:t>
      </w:r>
      <w:r w:rsidR="003C1BB2" w:rsidRPr="00A772F4">
        <w:rPr>
          <w:lang w:val="en-US"/>
        </w:rPr>
        <w:t>r want</w:t>
      </w:r>
      <w:r w:rsidRPr="00A772F4">
        <w:rPr>
          <w:lang w:val="en-US"/>
        </w:rPr>
        <w:t>s</w:t>
      </w:r>
      <w:r w:rsidR="003C1BB2" w:rsidRPr="00A772F4">
        <w:rPr>
          <w:lang w:val="en-US"/>
        </w:rPr>
        <w:t xml:space="preserve"> to be married to spouse C</w:t>
      </w:r>
      <w:r w:rsidR="000F4CF1" w:rsidRPr="00A772F4">
        <w:rPr>
          <w:lang w:val="en-US"/>
        </w:rPr>
        <w:t>. As each spo</w:t>
      </w:r>
      <w:r w:rsidR="003C1BB2" w:rsidRPr="00A772F4">
        <w:rPr>
          <w:lang w:val="en-US"/>
        </w:rPr>
        <w:t>use has a bilateral agreement, B and C</w:t>
      </w:r>
      <w:r w:rsidR="000F4CF1" w:rsidRPr="00A772F4">
        <w:rPr>
          <w:lang w:val="en-US"/>
        </w:rPr>
        <w:t xml:space="preserve"> can spl</w:t>
      </w:r>
      <w:r w:rsidR="003C1BB2" w:rsidRPr="00A772F4">
        <w:rPr>
          <w:lang w:val="en-US"/>
        </w:rPr>
        <w:t>it up while both staying married to A</w:t>
      </w:r>
      <w:r w:rsidR="000F4CF1" w:rsidRPr="00A772F4">
        <w:rPr>
          <w:lang w:val="en-US"/>
        </w:rPr>
        <w:t>. In this situation, a marriag</w:t>
      </w:r>
      <w:r w:rsidR="005115A0" w:rsidRPr="00A772F4">
        <w:rPr>
          <w:lang w:val="en-US"/>
        </w:rPr>
        <w:t xml:space="preserve">e that was initially </w:t>
      </w:r>
      <w:r w:rsidR="00F418FB" w:rsidRPr="00A772F4">
        <w:rPr>
          <w:lang w:val="en-US"/>
        </w:rPr>
        <w:t xml:space="preserve">characterized as a </w:t>
      </w:r>
      <w:r w:rsidR="005115A0" w:rsidRPr="00A772F4">
        <w:rPr>
          <w:lang w:val="en-US"/>
        </w:rPr>
        <w:t>polyfidelity</w:t>
      </w:r>
      <w:r w:rsidR="00257D8E" w:rsidRPr="00A772F4">
        <w:rPr>
          <w:lang w:val="en-US"/>
        </w:rPr>
        <w:t xml:space="preserve"> marriage</w:t>
      </w:r>
      <w:r w:rsidR="000F4CF1" w:rsidRPr="00A772F4">
        <w:rPr>
          <w:lang w:val="en-US"/>
        </w:rPr>
        <w:t xml:space="preserve"> becomes a polygamous marriage</w:t>
      </w:r>
      <w:r w:rsidR="0022340E" w:rsidRPr="00A772F4">
        <w:rPr>
          <w:lang w:val="en-US"/>
        </w:rPr>
        <w:t xml:space="preserve">, as shown in </w:t>
      </w:r>
      <w:r w:rsidR="000F4CF1" w:rsidRPr="00A772F4">
        <w:rPr>
          <w:lang w:val="en-US"/>
        </w:rPr>
        <w:t>Figure II</w:t>
      </w:r>
      <w:r w:rsidR="0022340E" w:rsidRPr="00A772F4">
        <w:rPr>
          <w:lang w:val="en-US"/>
        </w:rPr>
        <w:t xml:space="preserve"> below</w:t>
      </w:r>
      <w:r w:rsidR="000F4CF1" w:rsidRPr="00A772F4">
        <w:rPr>
          <w:lang w:val="en-US"/>
        </w:rPr>
        <w:t xml:space="preserve">. </w:t>
      </w:r>
      <w:r w:rsidR="006D020E" w:rsidRPr="00A772F4">
        <w:rPr>
          <w:lang w:val="en-US"/>
        </w:rPr>
        <w:t xml:space="preserve">Thus, what used to be a fully equal marriage </w:t>
      </w:r>
      <w:r w:rsidR="009C2520" w:rsidRPr="00A772F4">
        <w:rPr>
          <w:lang w:val="en-US"/>
        </w:rPr>
        <w:t xml:space="preserve">can </w:t>
      </w:r>
      <w:r w:rsidR="00257D8E" w:rsidRPr="00A772F4">
        <w:rPr>
          <w:lang w:val="en-US"/>
        </w:rPr>
        <w:t>be</w:t>
      </w:r>
      <w:r w:rsidR="00AF2921" w:rsidRPr="00A772F4">
        <w:rPr>
          <w:lang w:val="en-US"/>
        </w:rPr>
        <w:t>come a type of marriage</w:t>
      </w:r>
      <w:r w:rsidR="006D020E" w:rsidRPr="00A772F4">
        <w:rPr>
          <w:lang w:val="en-US"/>
        </w:rPr>
        <w:t xml:space="preserve"> </w:t>
      </w:r>
      <w:r w:rsidRPr="00A772F4">
        <w:rPr>
          <w:lang w:val="en-US"/>
        </w:rPr>
        <w:t xml:space="preserve">that </w:t>
      </w:r>
      <w:r w:rsidR="00257D8E" w:rsidRPr="00A772F4">
        <w:rPr>
          <w:lang w:val="en-US"/>
        </w:rPr>
        <w:t>is unequal in its relational structure</w:t>
      </w:r>
      <w:r w:rsidR="006D020E" w:rsidRPr="00A772F4">
        <w:rPr>
          <w:lang w:val="en-US"/>
        </w:rPr>
        <w:t xml:space="preserve">. </w:t>
      </w:r>
      <w:r w:rsidR="00257D8E" w:rsidRPr="00A772F4">
        <w:rPr>
          <w:lang w:val="en-US"/>
        </w:rPr>
        <w:t>Polygamy</w:t>
      </w:r>
      <w:r w:rsidR="009C2520" w:rsidRPr="00A772F4">
        <w:rPr>
          <w:lang w:val="en-US"/>
        </w:rPr>
        <w:t xml:space="preserve"> is</w:t>
      </w:r>
      <w:r w:rsidR="006D020E" w:rsidRPr="00A772F4">
        <w:rPr>
          <w:lang w:val="en-US"/>
        </w:rPr>
        <w:t xml:space="preserve"> </w:t>
      </w:r>
      <w:r w:rsidR="0042221F" w:rsidRPr="00A772F4">
        <w:rPr>
          <w:lang w:val="en-US"/>
        </w:rPr>
        <w:t xml:space="preserve">accompanied </w:t>
      </w:r>
      <w:r w:rsidR="000F4CF1" w:rsidRPr="00A772F4">
        <w:rPr>
          <w:lang w:val="en-US"/>
        </w:rPr>
        <w:t>by certain inherent inequalities</w:t>
      </w:r>
      <w:r w:rsidR="006D020E" w:rsidRPr="00A772F4">
        <w:rPr>
          <w:lang w:val="en-US"/>
        </w:rPr>
        <w:t xml:space="preserve">, as </w:t>
      </w:r>
      <w:r w:rsidRPr="00A772F4">
        <w:rPr>
          <w:lang w:val="en-US"/>
        </w:rPr>
        <w:t>was demonstrated</w:t>
      </w:r>
      <w:r w:rsidR="006D020E" w:rsidRPr="00A772F4">
        <w:rPr>
          <w:lang w:val="en-US"/>
        </w:rPr>
        <w:t xml:space="preserve"> in earlier chapters</w:t>
      </w:r>
      <w:r w:rsidR="000F4CF1" w:rsidRPr="00A772F4">
        <w:rPr>
          <w:lang w:val="en-US"/>
        </w:rPr>
        <w:t>.</w:t>
      </w:r>
      <w:r w:rsidR="006D020E" w:rsidRPr="00A772F4">
        <w:rPr>
          <w:lang w:val="en-US"/>
        </w:rPr>
        <w:t xml:space="preserve"> In principle this </w:t>
      </w:r>
      <w:r w:rsidR="0042221F" w:rsidRPr="00A772F4">
        <w:rPr>
          <w:lang w:val="en-US"/>
        </w:rPr>
        <w:t xml:space="preserve">is </w:t>
      </w:r>
      <w:r w:rsidR="006D020E" w:rsidRPr="00A772F4">
        <w:rPr>
          <w:lang w:val="en-US"/>
        </w:rPr>
        <w:t>n</w:t>
      </w:r>
      <w:r w:rsidR="00F418FB" w:rsidRPr="00A772F4">
        <w:rPr>
          <w:lang w:val="en-US"/>
        </w:rPr>
        <w:t>o</w:t>
      </w:r>
      <w:r w:rsidR="006D020E" w:rsidRPr="00A772F4">
        <w:rPr>
          <w:lang w:val="en-US"/>
        </w:rPr>
        <w:t xml:space="preserve">t </w:t>
      </w:r>
      <w:r w:rsidR="006A28CE" w:rsidRPr="00A772F4">
        <w:rPr>
          <w:lang w:val="en-US"/>
        </w:rPr>
        <w:t>necessarily</w:t>
      </w:r>
      <w:r w:rsidR="006D020E" w:rsidRPr="00A772F4">
        <w:rPr>
          <w:lang w:val="en-US"/>
        </w:rPr>
        <w:t xml:space="preserve"> a problem, as </w:t>
      </w:r>
      <w:r w:rsidR="00265DFE" w:rsidRPr="00A772F4">
        <w:rPr>
          <w:lang w:val="en-US"/>
        </w:rPr>
        <w:t xml:space="preserve">I </w:t>
      </w:r>
      <w:r w:rsidR="002C4A64" w:rsidRPr="00A772F4">
        <w:rPr>
          <w:lang w:val="en-US"/>
        </w:rPr>
        <w:t xml:space="preserve">have </w:t>
      </w:r>
      <w:r w:rsidR="00265DFE" w:rsidRPr="00A772F4">
        <w:rPr>
          <w:lang w:val="en-US"/>
        </w:rPr>
        <w:t>argued that we</w:t>
      </w:r>
      <w:r w:rsidR="006D020E" w:rsidRPr="00A772F4">
        <w:rPr>
          <w:lang w:val="en-US"/>
        </w:rPr>
        <w:t xml:space="preserve"> c</w:t>
      </w:r>
      <w:r w:rsidR="00265DFE" w:rsidRPr="00A772F4">
        <w:rPr>
          <w:lang w:val="en-US"/>
        </w:rPr>
        <w:t xml:space="preserve">annot morally object </w:t>
      </w:r>
      <w:r w:rsidR="00F418FB" w:rsidRPr="00A772F4">
        <w:rPr>
          <w:lang w:val="en-US"/>
        </w:rPr>
        <w:t xml:space="preserve">to </w:t>
      </w:r>
      <w:r w:rsidR="00265DFE" w:rsidRPr="00A772F4">
        <w:rPr>
          <w:lang w:val="en-US"/>
        </w:rPr>
        <w:t>polygamy.</w:t>
      </w:r>
    </w:p>
    <w:p w14:paraId="066CBF35" w14:textId="77777777" w:rsidR="0022340E" w:rsidRPr="00A772F4" w:rsidRDefault="0022340E" w:rsidP="00115D68">
      <w:pPr>
        <w:spacing w:after="0" w:line="360" w:lineRule="auto"/>
        <w:jc w:val="both"/>
        <w:rPr>
          <w:lang w:val="en-US"/>
        </w:rPr>
      </w:pPr>
      <w:r w:rsidRPr="00A772F4">
        <w:rPr>
          <w:noProof/>
          <w:lang w:eastAsia="nl-NL"/>
        </w:rPr>
        <w:drawing>
          <wp:inline distT="0" distB="0" distL="0" distR="0" wp14:anchorId="04FDEDD8" wp14:editId="1C9A1EF5">
            <wp:extent cx="1400175" cy="1047750"/>
            <wp:effectExtent l="0" t="0" r="9525" b="19050"/>
            <wp:docPr id="3"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r w:rsidRPr="00A772F4">
        <w:rPr>
          <w:lang w:val="en-US"/>
        </w:rPr>
        <w:t>Figure II: polygamy</w:t>
      </w:r>
    </w:p>
    <w:p w14:paraId="14F00B2E" w14:textId="77777777" w:rsidR="009A1922" w:rsidRPr="00A772F4" w:rsidRDefault="009A1922" w:rsidP="00115D68">
      <w:pPr>
        <w:spacing w:after="0" w:line="360" w:lineRule="auto"/>
        <w:jc w:val="both"/>
        <w:rPr>
          <w:lang w:val="en-US"/>
        </w:rPr>
      </w:pPr>
    </w:p>
    <w:p w14:paraId="57E99CA8" w14:textId="77777777" w:rsidR="00AE6543" w:rsidRPr="00A772F4" w:rsidRDefault="0022340E" w:rsidP="00115D68">
      <w:pPr>
        <w:spacing w:after="0" w:line="360" w:lineRule="auto"/>
        <w:ind w:firstLine="708"/>
        <w:jc w:val="both"/>
        <w:rPr>
          <w:lang w:val="en-US"/>
        </w:rPr>
      </w:pPr>
      <w:r w:rsidRPr="00A772F4">
        <w:rPr>
          <w:lang w:val="en-US"/>
        </w:rPr>
        <w:t>N</w:t>
      </w:r>
      <w:r w:rsidR="00265DFE" w:rsidRPr="00A772F4">
        <w:rPr>
          <w:lang w:val="en-US"/>
        </w:rPr>
        <w:t xml:space="preserve">evertheless, </w:t>
      </w:r>
      <w:r w:rsidR="006D020E" w:rsidRPr="00A772F4">
        <w:rPr>
          <w:lang w:val="en-US"/>
        </w:rPr>
        <w:t>there is a l</w:t>
      </w:r>
      <w:r w:rsidR="004C2B06" w:rsidRPr="00A772F4">
        <w:rPr>
          <w:lang w:val="en-US"/>
        </w:rPr>
        <w:t>atent problem in this situation</w:t>
      </w:r>
      <w:r w:rsidR="00CC058A" w:rsidRPr="00A772F4">
        <w:rPr>
          <w:lang w:val="en-US"/>
        </w:rPr>
        <w:t xml:space="preserve">. </w:t>
      </w:r>
      <w:r w:rsidR="0042221F" w:rsidRPr="00A772F4">
        <w:rPr>
          <w:lang w:val="en-US"/>
        </w:rPr>
        <w:t>After divorce, s</w:t>
      </w:r>
      <w:r w:rsidR="00CC058A" w:rsidRPr="00A772F4">
        <w:rPr>
          <w:lang w:val="en-US"/>
        </w:rPr>
        <w:t>omeone might end</w:t>
      </w:r>
      <w:r w:rsidR="006D020E" w:rsidRPr="00A772F4">
        <w:rPr>
          <w:lang w:val="en-US"/>
        </w:rPr>
        <w:t xml:space="preserve"> up</w:t>
      </w:r>
      <w:r w:rsidR="0042221F" w:rsidRPr="00A772F4">
        <w:rPr>
          <w:lang w:val="en-US"/>
        </w:rPr>
        <w:t xml:space="preserve"> </w:t>
      </w:r>
      <w:r w:rsidR="006D020E" w:rsidRPr="00A772F4">
        <w:rPr>
          <w:lang w:val="en-US"/>
        </w:rPr>
        <w:t>in an unequal</w:t>
      </w:r>
      <w:r w:rsidR="00AF2921" w:rsidRPr="00A772F4">
        <w:rPr>
          <w:lang w:val="en-US"/>
        </w:rPr>
        <w:t xml:space="preserve"> type of</w:t>
      </w:r>
      <w:r w:rsidR="006D020E" w:rsidRPr="00A772F4">
        <w:rPr>
          <w:lang w:val="en-US"/>
        </w:rPr>
        <w:t xml:space="preserve"> relationship. </w:t>
      </w:r>
      <w:r w:rsidR="004C2B06" w:rsidRPr="00A772F4">
        <w:rPr>
          <w:lang w:val="en-US"/>
        </w:rPr>
        <w:t>This inequality can be found in the unequal structure of</w:t>
      </w:r>
      <w:r w:rsidR="00257D8E" w:rsidRPr="00A772F4">
        <w:rPr>
          <w:lang w:val="en-US"/>
        </w:rPr>
        <w:t xml:space="preserve"> </w:t>
      </w:r>
      <w:r w:rsidR="002C4A64" w:rsidRPr="00A772F4">
        <w:rPr>
          <w:lang w:val="en-US"/>
        </w:rPr>
        <w:t xml:space="preserve">the new </w:t>
      </w:r>
      <w:r w:rsidR="004C2B06" w:rsidRPr="00A772F4">
        <w:rPr>
          <w:lang w:val="en-US"/>
        </w:rPr>
        <w:t>relationship</w:t>
      </w:r>
      <w:r w:rsidR="00240813" w:rsidRPr="00A772F4">
        <w:rPr>
          <w:lang w:val="en-US"/>
        </w:rPr>
        <w:t xml:space="preserve">. </w:t>
      </w:r>
      <w:r w:rsidR="00265DFE" w:rsidRPr="00A772F4">
        <w:rPr>
          <w:lang w:val="en-US"/>
        </w:rPr>
        <w:t xml:space="preserve">A </w:t>
      </w:r>
      <w:r w:rsidR="006D020E" w:rsidRPr="00A772F4">
        <w:rPr>
          <w:lang w:val="en-US"/>
        </w:rPr>
        <w:t xml:space="preserve">person initially </w:t>
      </w:r>
      <w:r w:rsidR="00240813" w:rsidRPr="00A772F4">
        <w:rPr>
          <w:lang w:val="en-US"/>
        </w:rPr>
        <w:t xml:space="preserve">consented to an inherently equal relationship, because by </w:t>
      </w:r>
      <w:r w:rsidR="007A5803" w:rsidRPr="00A772F4">
        <w:rPr>
          <w:lang w:val="en-US"/>
        </w:rPr>
        <w:t>entering this triad polyfidelity model, everything was equal</w:t>
      </w:r>
      <w:r w:rsidR="004C2B06" w:rsidRPr="00A772F4">
        <w:rPr>
          <w:lang w:val="en-US"/>
        </w:rPr>
        <w:t xml:space="preserve"> in the relational structure</w:t>
      </w:r>
      <w:r w:rsidR="006D020E" w:rsidRPr="00A772F4">
        <w:rPr>
          <w:lang w:val="en-US"/>
        </w:rPr>
        <w:t xml:space="preserve"> (Figure I)</w:t>
      </w:r>
      <w:r w:rsidR="00BD5BA0" w:rsidRPr="00A772F4">
        <w:rPr>
          <w:lang w:val="en-US"/>
        </w:rPr>
        <w:t>. N</w:t>
      </w:r>
      <w:r w:rsidR="007A5803" w:rsidRPr="00A772F4">
        <w:rPr>
          <w:lang w:val="en-US"/>
        </w:rPr>
        <w:t>ow</w:t>
      </w:r>
      <w:r w:rsidR="002C4A64" w:rsidRPr="00A772F4">
        <w:rPr>
          <w:lang w:val="en-US"/>
        </w:rPr>
        <w:t>, a divorce</w:t>
      </w:r>
      <w:r w:rsidR="0042221F" w:rsidRPr="00A772F4">
        <w:rPr>
          <w:lang w:val="en-US"/>
        </w:rPr>
        <w:t xml:space="preserve"> has created</w:t>
      </w:r>
      <w:r w:rsidR="007A5803" w:rsidRPr="00A772F4">
        <w:rPr>
          <w:lang w:val="en-US"/>
        </w:rPr>
        <w:t xml:space="preserve"> a </w:t>
      </w:r>
      <w:r w:rsidR="00240813" w:rsidRPr="00A772F4">
        <w:rPr>
          <w:lang w:val="en-US"/>
        </w:rPr>
        <w:t xml:space="preserve">situation </w:t>
      </w:r>
      <w:r w:rsidR="007A5803" w:rsidRPr="00A772F4">
        <w:rPr>
          <w:lang w:val="en-US"/>
        </w:rPr>
        <w:t>in which a person</w:t>
      </w:r>
      <w:r w:rsidR="009C2520" w:rsidRPr="00A772F4">
        <w:rPr>
          <w:lang w:val="en-US"/>
        </w:rPr>
        <w:t xml:space="preserve"> ends up in an unequal setting, a</w:t>
      </w:r>
      <w:r w:rsidR="007A5803" w:rsidRPr="00A772F4">
        <w:rPr>
          <w:lang w:val="en-US"/>
        </w:rPr>
        <w:t>s</w:t>
      </w:r>
      <w:r w:rsidR="003C1BB2" w:rsidRPr="00A772F4">
        <w:rPr>
          <w:lang w:val="en-US"/>
        </w:rPr>
        <w:t xml:space="preserve"> spouse A </w:t>
      </w:r>
      <w:r w:rsidR="007A5803" w:rsidRPr="00A772F4">
        <w:rPr>
          <w:lang w:val="en-US"/>
        </w:rPr>
        <w:t xml:space="preserve">has </w:t>
      </w:r>
      <w:r w:rsidR="00F418FB" w:rsidRPr="00A772F4">
        <w:rPr>
          <w:lang w:val="en-US"/>
        </w:rPr>
        <w:t xml:space="preserve">more control and power over their </w:t>
      </w:r>
      <w:r w:rsidR="000F4CF1" w:rsidRPr="00A772F4">
        <w:rPr>
          <w:lang w:val="en-US"/>
        </w:rPr>
        <w:t>family/marriage</w:t>
      </w:r>
      <w:r w:rsidR="003C1BB2" w:rsidRPr="00A772F4">
        <w:rPr>
          <w:lang w:val="en-US"/>
        </w:rPr>
        <w:t xml:space="preserve"> structure than spouse</w:t>
      </w:r>
      <w:r w:rsidR="0042221F" w:rsidRPr="00A772F4">
        <w:rPr>
          <w:lang w:val="en-US"/>
        </w:rPr>
        <w:t>s</w:t>
      </w:r>
      <w:r w:rsidR="003C1BB2" w:rsidRPr="00A772F4">
        <w:rPr>
          <w:lang w:val="en-US"/>
        </w:rPr>
        <w:t xml:space="preserve"> B</w:t>
      </w:r>
      <w:r w:rsidR="000F4CF1" w:rsidRPr="00A772F4">
        <w:rPr>
          <w:lang w:val="en-US"/>
        </w:rPr>
        <w:t xml:space="preserve"> and </w:t>
      </w:r>
      <w:r w:rsidR="003C1BB2" w:rsidRPr="00A772F4">
        <w:rPr>
          <w:lang w:val="en-US"/>
        </w:rPr>
        <w:t>C</w:t>
      </w:r>
      <w:r w:rsidR="000F4CF1" w:rsidRPr="00A772F4">
        <w:rPr>
          <w:lang w:val="en-US"/>
        </w:rPr>
        <w:t xml:space="preserve"> </w:t>
      </w:r>
      <w:r w:rsidR="006D020E" w:rsidRPr="00A772F4">
        <w:rPr>
          <w:lang w:val="en-US"/>
        </w:rPr>
        <w:t>(Figure II)</w:t>
      </w:r>
      <w:r w:rsidR="000F4CF1" w:rsidRPr="00A772F4">
        <w:rPr>
          <w:lang w:val="en-US"/>
        </w:rPr>
        <w:t>.</w:t>
      </w:r>
    </w:p>
    <w:p w14:paraId="382BB4AB" w14:textId="77777777" w:rsidR="007D3A3B" w:rsidRPr="00A772F4" w:rsidRDefault="00240813" w:rsidP="00115D68">
      <w:pPr>
        <w:spacing w:line="360" w:lineRule="auto"/>
        <w:ind w:firstLine="708"/>
        <w:jc w:val="both"/>
        <w:rPr>
          <w:lang w:val="en-US"/>
        </w:rPr>
      </w:pPr>
      <w:r w:rsidRPr="00A772F4">
        <w:rPr>
          <w:lang w:val="en-US"/>
        </w:rPr>
        <w:lastRenderedPageBreak/>
        <w:t xml:space="preserve">The inequality in </w:t>
      </w:r>
      <w:r w:rsidR="000F4CF1" w:rsidRPr="00A772F4">
        <w:rPr>
          <w:lang w:val="en-US"/>
        </w:rPr>
        <w:t xml:space="preserve">polyfidelity can also evolve to a very complex model when </w:t>
      </w:r>
      <w:r w:rsidRPr="00A772F4">
        <w:rPr>
          <w:lang w:val="en-US"/>
        </w:rPr>
        <w:t>such</w:t>
      </w:r>
      <w:r w:rsidR="000F4CF1" w:rsidRPr="00A772F4">
        <w:rPr>
          <w:lang w:val="en-US"/>
        </w:rPr>
        <w:t xml:space="preserve"> </w:t>
      </w:r>
      <w:r w:rsidR="002C4A64" w:rsidRPr="00A772F4">
        <w:rPr>
          <w:lang w:val="en-US"/>
        </w:rPr>
        <w:t xml:space="preserve">a </w:t>
      </w:r>
      <w:r w:rsidR="000F4CF1" w:rsidRPr="00A772F4">
        <w:rPr>
          <w:lang w:val="en-US"/>
        </w:rPr>
        <w:t>marriage is extended. Th</w:t>
      </w:r>
      <w:r w:rsidR="00DB27E6" w:rsidRPr="00A772F4">
        <w:rPr>
          <w:lang w:val="en-US"/>
        </w:rPr>
        <w:t>is can create</w:t>
      </w:r>
      <w:r w:rsidR="000F4CF1" w:rsidRPr="00A772F4">
        <w:rPr>
          <w:lang w:val="en-US"/>
        </w:rPr>
        <w:t xml:space="preserve"> a complex polygamy or molecular marriage, which</w:t>
      </w:r>
      <w:r w:rsidR="007D3A3B" w:rsidRPr="00A772F4">
        <w:rPr>
          <w:lang w:val="en-US"/>
        </w:rPr>
        <w:t xml:space="preserve"> can be undesirable because peopl</w:t>
      </w:r>
      <w:r w:rsidR="00F418FB" w:rsidRPr="00A772F4">
        <w:rPr>
          <w:lang w:val="en-US"/>
        </w:rPr>
        <w:t>e initially did no</w:t>
      </w:r>
      <w:r w:rsidR="007D3A3B" w:rsidRPr="00A772F4">
        <w:rPr>
          <w:lang w:val="en-US"/>
        </w:rPr>
        <w:t>t choose</w:t>
      </w:r>
      <w:r w:rsidR="00F418FB" w:rsidRPr="00A772F4">
        <w:rPr>
          <w:lang w:val="en-US"/>
        </w:rPr>
        <w:t xml:space="preserve"> </w:t>
      </w:r>
      <w:r w:rsidR="007D3A3B" w:rsidRPr="00A772F4">
        <w:rPr>
          <w:lang w:val="en-US"/>
        </w:rPr>
        <w:t xml:space="preserve">this </w:t>
      </w:r>
      <w:r w:rsidR="00AF2921" w:rsidRPr="00A772F4">
        <w:rPr>
          <w:lang w:val="en-US"/>
        </w:rPr>
        <w:t xml:space="preserve">type of </w:t>
      </w:r>
      <w:r w:rsidR="007D3A3B" w:rsidRPr="00A772F4">
        <w:rPr>
          <w:lang w:val="en-US"/>
        </w:rPr>
        <w:t xml:space="preserve">marriage. </w:t>
      </w:r>
      <w:r w:rsidR="000F4CF1" w:rsidRPr="00A772F4">
        <w:rPr>
          <w:lang w:val="en-US"/>
        </w:rPr>
        <w:t>For example, A, B and C are married</w:t>
      </w:r>
      <w:r w:rsidR="00DB27E6" w:rsidRPr="00A772F4">
        <w:rPr>
          <w:lang w:val="en-US"/>
        </w:rPr>
        <w:t>;</w:t>
      </w:r>
      <w:r w:rsidR="000F4CF1" w:rsidRPr="00A772F4">
        <w:rPr>
          <w:lang w:val="en-US"/>
        </w:rPr>
        <w:t xml:space="preserve"> </w:t>
      </w:r>
      <w:r w:rsidR="00CC03E4" w:rsidRPr="00A772F4">
        <w:rPr>
          <w:lang w:val="en-US"/>
        </w:rPr>
        <w:t>C falls</w:t>
      </w:r>
      <w:r w:rsidR="000F4CF1" w:rsidRPr="00A772F4">
        <w:rPr>
          <w:lang w:val="en-US"/>
        </w:rPr>
        <w:t xml:space="preserve"> in love with D</w:t>
      </w:r>
      <w:r w:rsidR="00DB27E6" w:rsidRPr="00A772F4">
        <w:rPr>
          <w:lang w:val="en-US"/>
        </w:rPr>
        <w:t>;</w:t>
      </w:r>
      <w:r w:rsidR="000F4CF1" w:rsidRPr="00A772F4">
        <w:rPr>
          <w:lang w:val="en-US"/>
        </w:rPr>
        <w:t xml:space="preserve"> C is so convinced of this new love </w:t>
      </w:r>
      <w:r w:rsidR="002C4A64" w:rsidRPr="00A772F4">
        <w:rPr>
          <w:lang w:val="en-US"/>
        </w:rPr>
        <w:t xml:space="preserve">that </w:t>
      </w:r>
      <w:r w:rsidR="00DB27E6" w:rsidRPr="00A772F4">
        <w:rPr>
          <w:lang w:val="en-US"/>
        </w:rPr>
        <w:t xml:space="preserve">C </w:t>
      </w:r>
      <w:r w:rsidR="00CC03E4" w:rsidRPr="00A772F4">
        <w:rPr>
          <w:lang w:val="en-US"/>
        </w:rPr>
        <w:t>convince</w:t>
      </w:r>
      <w:r w:rsidR="00DB27E6" w:rsidRPr="00A772F4">
        <w:rPr>
          <w:lang w:val="en-US"/>
        </w:rPr>
        <w:t>s</w:t>
      </w:r>
      <w:r w:rsidRPr="00A772F4">
        <w:rPr>
          <w:lang w:val="en-US"/>
        </w:rPr>
        <w:t xml:space="preserve"> A </w:t>
      </w:r>
      <w:r w:rsidR="00CC03E4" w:rsidRPr="00A772F4">
        <w:rPr>
          <w:lang w:val="en-US"/>
        </w:rPr>
        <w:t>and B</w:t>
      </w:r>
      <w:r w:rsidR="000F4CF1" w:rsidRPr="00A772F4">
        <w:rPr>
          <w:lang w:val="en-US"/>
        </w:rPr>
        <w:t xml:space="preserve"> to consent to </w:t>
      </w:r>
      <w:r w:rsidR="002C4A64" w:rsidRPr="00A772F4">
        <w:rPr>
          <w:lang w:val="en-US"/>
        </w:rPr>
        <w:t xml:space="preserve">an </w:t>
      </w:r>
      <w:r w:rsidR="00726114" w:rsidRPr="00A772F4">
        <w:rPr>
          <w:lang w:val="en-US"/>
        </w:rPr>
        <w:t xml:space="preserve">extended </w:t>
      </w:r>
      <w:r w:rsidR="000F4CF1" w:rsidRPr="00A772F4">
        <w:rPr>
          <w:lang w:val="en-US"/>
        </w:rPr>
        <w:t xml:space="preserve">marriage. Thus, </w:t>
      </w:r>
      <w:r w:rsidR="00DB27E6" w:rsidRPr="00A772F4">
        <w:rPr>
          <w:lang w:val="en-US"/>
        </w:rPr>
        <w:t xml:space="preserve">in addition to being married </w:t>
      </w:r>
      <w:r w:rsidR="000F4CF1" w:rsidRPr="00A772F4">
        <w:rPr>
          <w:lang w:val="en-US"/>
        </w:rPr>
        <w:t>to A and B, person C bilatera</w:t>
      </w:r>
      <w:r w:rsidR="00F418FB" w:rsidRPr="00A772F4">
        <w:rPr>
          <w:lang w:val="en-US"/>
        </w:rPr>
        <w:t>lly marries person D</w:t>
      </w:r>
      <w:r w:rsidR="0022340E" w:rsidRPr="00A772F4">
        <w:rPr>
          <w:lang w:val="en-US"/>
        </w:rPr>
        <w:t xml:space="preserve">, as illustrated in </w:t>
      </w:r>
      <w:r w:rsidR="00F418FB" w:rsidRPr="00A772F4">
        <w:rPr>
          <w:lang w:val="en-US"/>
        </w:rPr>
        <w:t>F</w:t>
      </w:r>
      <w:r w:rsidR="000F4CF1" w:rsidRPr="00A772F4">
        <w:rPr>
          <w:lang w:val="en-US"/>
        </w:rPr>
        <w:t>igure III</w:t>
      </w:r>
      <w:r w:rsidR="0022340E" w:rsidRPr="00A772F4">
        <w:rPr>
          <w:lang w:val="en-US"/>
        </w:rPr>
        <w:t xml:space="preserve"> below</w:t>
      </w:r>
      <w:r w:rsidR="000F4CF1" w:rsidRPr="00A772F4">
        <w:rPr>
          <w:lang w:val="en-US"/>
        </w:rPr>
        <w:t>. This situation combine</w:t>
      </w:r>
      <w:r w:rsidR="0059412D" w:rsidRPr="00A772F4">
        <w:rPr>
          <w:lang w:val="en-US"/>
        </w:rPr>
        <w:t>s</w:t>
      </w:r>
      <w:r w:rsidR="000F4CF1" w:rsidRPr="00A772F4">
        <w:rPr>
          <w:lang w:val="en-US"/>
        </w:rPr>
        <w:t xml:space="preserve"> polyfidelity and polygamy, resulting in a molecular marriage. As soon as this marriage is </w:t>
      </w:r>
      <w:r w:rsidR="000242B3" w:rsidRPr="00A772F4">
        <w:rPr>
          <w:lang w:val="en-US"/>
        </w:rPr>
        <w:t>established</w:t>
      </w:r>
      <w:r w:rsidR="000F4CF1" w:rsidRPr="00A772F4">
        <w:rPr>
          <w:lang w:val="en-US"/>
        </w:rPr>
        <w:t>, A and B have no influence over the comple</w:t>
      </w:r>
      <w:r w:rsidR="00BD5BA0" w:rsidRPr="00A772F4">
        <w:rPr>
          <w:lang w:val="en-US"/>
        </w:rPr>
        <w:t>te marriage structure anymore, b</w:t>
      </w:r>
      <w:r w:rsidR="000F4CF1" w:rsidRPr="00A772F4">
        <w:rPr>
          <w:lang w:val="en-US"/>
        </w:rPr>
        <w:t>ut C</w:t>
      </w:r>
      <w:r w:rsidR="0059412D" w:rsidRPr="00A772F4">
        <w:rPr>
          <w:lang w:val="en-US"/>
        </w:rPr>
        <w:t xml:space="preserve"> is still “in power” of all</w:t>
      </w:r>
      <w:r w:rsidR="00726114" w:rsidRPr="00A772F4">
        <w:rPr>
          <w:lang w:val="en-US"/>
        </w:rPr>
        <w:t xml:space="preserve"> relations. </w:t>
      </w:r>
      <w:r w:rsidR="00DB27E6" w:rsidRPr="00A772F4">
        <w:rPr>
          <w:lang w:val="en-US"/>
        </w:rPr>
        <w:t xml:space="preserve">The </w:t>
      </w:r>
      <w:r w:rsidR="000F4CF1" w:rsidRPr="00A772F4">
        <w:rPr>
          <w:lang w:val="en-US"/>
        </w:rPr>
        <w:t xml:space="preserve">same inequality as </w:t>
      </w:r>
      <w:r w:rsidR="000242B3" w:rsidRPr="00A772F4">
        <w:rPr>
          <w:lang w:val="en-US"/>
        </w:rPr>
        <w:t>described</w:t>
      </w:r>
      <w:r w:rsidR="000F4CF1" w:rsidRPr="00A772F4">
        <w:rPr>
          <w:lang w:val="en-US"/>
        </w:rPr>
        <w:t xml:space="preserve"> in </w:t>
      </w:r>
      <w:r w:rsidR="007D3A3B" w:rsidRPr="00A772F4">
        <w:rPr>
          <w:lang w:val="en-US"/>
        </w:rPr>
        <w:t xml:space="preserve">the </w:t>
      </w:r>
      <w:r w:rsidR="000F4CF1" w:rsidRPr="00A772F4">
        <w:rPr>
          <w:lang w:val="en-US"/>
        </w:rPr>
        <w:t xml:space="preserve">previous section </w:t>
      </w:r>
      <w:r w:rsidR="00DB27E6" w:rsidRPr="00A772F4">
        <w:rPr>
          <w:lang w:val="en-US"/>
        </w:rPr>
        <w:t xml:space="preserve">is created </w:t>
      </w:r>
      <w:r w:rsidR="000F4CF1" w:rsidRPr="00A772F4">
        <w:rPr>
          <w:lang w:val="en-US"/>
        </w:rPr>
        <w:t xml:space="preserve">(referring to </w:t>
      </w:r>
      <w:r w:rsidR="00F418FB" w:rsidRPr="00A772F4">
        <w:rPr>
          <w:lang w:val="en-US"/>
        </w:rPr>
        <w:t>F</w:t>
      </w:r>
      <w:r w:rsidR="000F4CF1" w:rsidRPr="00A772F4">
        <w:rPr>
          <w:lang w:val="en-US"/>
        </w:rPr>
        <w:t>igure II).</w:t>
      </w:r>
      <w:r w:rsidR="007D3A3B" w:rsidRPr="00A772F4">
        <w:rPr>
          <w:lang w:val="en-US"/>
        </w:rPr>
        <w:t xml:space="preserve"> This possibility of an extended marriage </w:t>
      </w:r>
      <w:r w:rsidR="00265DFE" w:rsidRPr="00A772F4">
        <w:rPr>
          <w:lang w:val="en-US"/>
        </w:rPr>
        <w:t xml:space="preserve">that is </w:t>
      </w:r>
      <w:r w:rsidR="007D3A3B" w:rsidRPr="00A772F4">
        <w:rPr>
          <w:lang w:val="en-US"/>
        </w:rPr>
        <w:t xml:space="preserve">accompanied </w:t>
      </w:r>
      <w:r w:rsidR="00F418FB" w:rsidRPr="00A772F4">
        <w:rPr>
          <w:lang w:val="en-US"/>
        </w:rPr>
        <w:t>by</w:t>
      </w:r>
      <w:r w:rsidR="007D3A3B" w:rsidRPr="00A772F4">
        <w:rPr>
          <w:lang w:val="en-US"/>
        </w:rPr>
        <w:t xml:space="preserve"> </w:t>
      </w:r>
      <w:r w:rsidR="00DB27E6" w:rsidRPr="00A772F4">
        <w:rPr>
          <w:lang w:val="en-US"/>
        </w:rPr>
        <w:t xml:space="preserve">such </w:t>
      </w:r>
      <w:r w:rsidR="007D3A3B" w:rsidRPr="00A772F4">
        <w:rPr>
          <w:lang w:val="en-US"/>
        </w:rPr>
        <w:t xml:space="preserve">problems </w:t>
      </w:r>
      <w:r w:rsidR="00F418FB" w:rsidRPr="00A772F4">
        <w:rPr>
          <w:lang w:val="en-US"/>
        </w:rPr>
        <w:t xml:space="preserve">of inequality </w:t>
      </w:r>
      <w:r w:rsidR="007D3A3B" w:rsidRPr="00A772F4">
        <w:rPr>
          <w:lang w:val="en-US"/>
        </w:rPr>
        <w:t xml:space="preserve">might be far-fetched, but is actually not so unlikely to happen. </w:t>
      </w:r>
      <w:r w:rsidR="002C4A64" w:rsidRPr="00A772F4">
        <w:rPr>
          <w:lang w:val="en-US"/>
        </w:rPr>
        <w:t>P</w:t>
      </w:r>
      <w:r w:rsidR="00F418FB" w:rsidRPr="00A772F4">
        <w:rPr>
          <w:lang w:val="en-US"/>
        </w:rPr>
        <w:t xml:space="preserve">eople </w:t>
      </w:r>
      <w:r w:rsidR="002C4A64" w:rsidRPr="00A772F4">
        <w:rPr>
          <w:lang w:val="en-US"/>
        </w:rPr>
        <w:t xml:space="preserve">often </w:t>
      </w:r>
      <w:r w:rsidR="00F418FB" w:rsidRPr="00A772F4">
        <w:rPr>
          <w:lang w:val="en-US"/>
        </w:rPr>
        <w:t>fall in love with new people</w:t>
      </w:r>
      <w:r w:rsidR="00DB27E6" w:rsidRPr="00A772F4">
        <w:rPr>
          <w:lang w:val="en-US"/>
        </w:rPr>
        <w:t xml:space="preserve">, which can lead to problems in both </w:t>
      </w:r>
      <w:r w:rsidR="007D3A3B" w:rsidRPr="00A772F4">
        <w:rPr>
          <w:lang w:val="en-US"/>
        </w:rPr>
        <w:t>monogamous marriage</w:t>
      </w:r>
      <w:r w:rsidR="00DB27E6" w:rsidRPr="00A772F4">
        <w:rPr>
          <w:lang w:val="en-US"/>
        </w:rPr>
        <w:t xml:space="preserve">s and </w:t>
      </w:r>
      <w:r w:rsidR="00265DFE" w:rsidRPr="00A772F4">
        <w:rPr>
          <w:lang w:val="en-US"/>
        </w:rPr>
        <w:t>polyfidelity</w:t>
      </w:r>
      <w:r w:rsidR="00DB27E6" w:rsidRPr="00A772F4">
        <w:rPr>
          <w:lang w:val="en-US"/>
        </w:rPr>
        <w:t xml:space="preserve"> situation</w:t>
      </w:r>
      <w:r w:rsidR="0073301B" w:rsidRPr="00A772F4">
        <w:rPr>
          <w:lang w:val="en-US"/>
        </w:rPr>
        <w:t>s</w:t>
      </w:r>
      <w:r w:rsidR="007D3A3B" w:rsidRPr="00A772F4">
        <w:rPr>
          <w:lang w:val="en-US"/>
        </w:rPr>
        <w:t>.</w:t>
      </w:r>
    </w:p>
    <w:p w14:paraId="7FBEE394" w14:textId="4FD51E33" w:rsidR="00AE6543" w:rsidRPr="00A772F4" w:rsidRDefault="00AE6543" w:rsidP="00115D68">
      <w:pPr>
        <w:spacing w:line="360" w:lineRule="auto"/>
        <w:jc w:val="both"/>
        <w:rPr>
          <w:lang w:val="en-US"/>
        </w:rPr>
      </w:pPr>
      <w:r w:rsidRPr="00A772F4">
        <w:rPr>
          <w:noProof/>
          <w:lang w:eastAsia="nl-NL"/>
        </w:rPr>
        <w:drawing>
          <wp:inline distT="0" distB="0" distL="0" distR="0" wp14:anchorId="5FA26C47" wp14:editId="7520C05F">
            <wp:extent cx="1514475" cy="1247775"/>
            <wp:effectExtent l="0" t="19050" r="9525" b="28575"/>
            <wp:docPr id="7" name="Diagram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r w:rsidRPr="00A772F4">
        <w:rPr>
          <w:lang w:val="en-US"/>
        </w:rPr>
        <w:t>Figure III</w:t>
      </w:r>
      <w:r w:rsidR="0022340E" w:rsidRPr="00A772F4">
        <w:rPr>
          <w:lang w:val="en-US"/>
        </w:rPr>
        <w:t>: Molecular marriage</w:t>
      </w:r>
    </w:p>
    <w:p w14:paraId="592D8E57" w14:textId="77777777" w:rsidR="001F031F" w:rsidRPr="00A772F4" w:rsidRDefault="00E32D43" w:rsidP="00115D68">
      <w:pPr>
        <w:spacing w:after="0" w:line="360" w:lineRule="auto"/>
        <w:jc w:val="both"/>
        <w:rPr>
          <w:lang w:val="en-US"/>
        </w:rPr>
      </w:pPr>
      <w:r w:rsidRPr="00A772F4">
        <w:rPr>
          <w:lang w:val="en-US"/>
        </w:rPr>
        <w:t>However, th</w:t>
      </w:r>
      <w:r w:rsidR="001F031F" w:rsidRPr="00A772F4">
        <w:rPr>
          <w:lang w:val="en-US"/>
        </w:rPr>
        <w:t>ese</w:t>
      </w:r>
      <w:r w:rsidRPr="00A772F4">
        <w:rPr>
          <w:lang w:val="en-US"/>
        </w:rPr>
        <w:t xml:space="preserve"> problem</w:t>
      </w:r>
      <w:r w:rsidR="001F031F" w:rsidRPr="00A772F4">
        <w:rPr>
          <w:lang w:val="en-US"/>
        </w:rPr>
        <w:t>s</w:t>
      </w:r>
      <w:r w:rsidRPr="00A772F4">
        <w:rPr>
          <w:lang w:val="en-US"/>
        </w:rPr>
        <w:t xml:space="preserve"> cannot justify the prohibition of plural marria</w:t>
      </w:r>
      <w:r w:rsidR="0059412D" w:rsidRPr="00A772F4">
        <w:rPr>
          <w:lang w:val="en-US"/>
        </w:rPr>
        <w:t xml:space="preserve">ge. </w:t>
      </w:r>
      <w:r w:rsidRPr="00A772F4">
        <w:rPr>
          <w:lang w:val="en-US"/>
        </w:rPr>
        <w:t xml:space="preserve">Although </w:t>
      </w:r>
      <w:r w:rsidR="00484E1B" w:rsidRPr="00A772F4">
        <w:rPr>
          <w:lang w:val="en-US"/>
        </w:rPr>
        <w:t xml:space="preserve">the situation of divorce </w:t>
      </w:r>
      <w:r w:rsidR="00CA054A" w:rsidRPr="00A772F4">
        <w:rPr>
          <w:lang w:val="en-US"/>
        </w:rPr>
        <w:t xml:space="preserve">can create an unintended inequality in the structure of this relationship, </w:t>
      </w:r>
      <w:r w:rsidR="002C4A64" w:rsidRPr="00A772F4">
        <w:rPr>
          <w:lang w:val="en-US"/>
        </w:rPr>
        <w:t xml:space="preserve">it </w:t>
      </w:r>
      <w:r w:rsidRPr="00A772F4">
        <w:rPr>
          <w:lang w:val="en-US"/>
        </w:rPr>
        <w:t>does not provide sufficient ground</w:t>
      </w:r>
      <w:r w:rsidR="002C4A64" w:rsidRPr="00A772F4">
        <w:rPr>
          <w:lang w:val="en-US"/>
        </w:rPr>
        <w:t>s</w:t>
      </w:r>
      <w:r w:rsidRPr="00A772F4">
        <w:rPr>
          <w:lang w:val="en-US"/>
        </w:rPr>
        <w:t xml:space="preserve"> to object</w:t>
      </w:r>
      <w:r w:rsidR="00E433A7" w:rsidRPr="00A772F4">
        <w:rPr>
          <w:lang w:val="en-US"/>
        </w:rPr>
        <w:t xml:space="preserve"> to</w:t>
      </w:r>
      <w:r w:rsidR="00265DFE" w:rsidRPr="00A772F4">
        <w:rPr>
          <w:lang w:val="en-US"/>
        </w:rPr>
        <w:t xml:space="preserve"> plur</w:t>
      </w:r>
      <w:r w:rsidRPr="00A772F4">
        <w:rPr>
          <w:lang w:val="en-US"/>
        </w:rPr>
        <w:t xml:space="preserve">al </w:t>
      </w:r>
      <w:r w:rsidR="0059412D" w:rsidRPr="00A772F4">
        <w:rPr>
          <w:lang w:val="en-US"/>
        </w:rPr>
        <w:t>marriage</w:t>
      </w:r>
      <w:r w:rsidR="00265DFE" w:rsidRPr="00A772F4">
        <w:rPr>
          <w:lang w:val="en-US"/>
        </w:rPr>
        <w:t xml:space="preserve"> </w:t>
      </w:r>
      <w:r w:rsidR="00E433A7" w:rsidRPr="00A772F4">
        <w:rPr>
          <w:lang w:val="en-US"/>
        </w:rPr>
        <w:t>for two reasons. First</w:t>
      </w:r>
      <w:r w:rsidR="002C4A64" w:rsidRPr="00A772F4">
        <w:rPr>
          <w:lang w:val="en-US"/>
        </w:rPr>
        <w:t>ly</w:t>
      </w:r>
      <w:r w:rsidR="00E433A7" w:rsidRPr="00A772F4">
        <w:rPr>
          <w:lang w:val="en-US"/>
        </w:rPr>
        <w:t>, w</w:t>
      </w:r>
      <w:r w:rsidR="0059412D" w:rsidRPr="00A772F4">
        <w:rPr>
          <w:lang w:val="en-US"/>
        </w:rPr>
        <w:t>hen</w:t>
      </w:r>
      <w:r w:rsidR="00336E70" w:rsidRPr="00A772F4">
        <w:rPr>
          <w:lang w:val="en-US"/>
        </w:rPr>
        <w:t xml:space="preserve"> </w:t>
      </w:r>
      <w:r w:rsidR="001F031F" w:rsidRPr="00A772F4">
        <w:rPr>
          <w:lang w:val="en-US"/>
        </w:rPr>
        <w:t xml:space="preserve">people </w:t>
      </w:r>
      <w:r w:rsidR="00336E70" w:rsidRPr="00A772F4">
        <w:rPr>
          <w:lang w:val="en-US"/>
        </w:rPr>
        <w:t xml:space="preserve">enter a plural marriage, we can expect (just like dyadic marriage today) that </w:t>
      </w:r>
      <w:r w:rsidR="002C4A64" w:rsidRPr="00A772F4">
        <w:rPr>
          <w:lang w:val="en-US"/>
        </w:rPr>
        <w:t xml:space="preserve">they </w:t>
      </w:r>
      <w:r w:rsidR="00336E70" w:rsidRPr="00A772F4">
        <w:rPr>
          <w:lang w:val="en-US"/>
        </w:rPr>
        <w:t xml:space="preserve">know </w:t>
      </w:r>
      <w:r w:rsidR="002C4A64" w:rsidRPr="00A772F4">
        <w:rPr>
          <w:lang w:val="en-US"/>
        </w:rPr>
        <w:t xml:space="preserve">what </w:t>
      </w:r>
      <w:r w:rsidR="00336E70" w:rsidRPr="00A772F4">
        <w:rPr>
          <w:lang w:val="en-US"/>
        </w:rPr>
        <w:t>commitments</w:t>
      </w:r>
      <w:r w:rsidR="0059412D" w:rsidRPr="00A772F4">
        <w:rPr>
          <w:lang w:val="en-US"/>
        </w:rPr>
        <w:t>, rights and risks</w:t>
      </w:r>
      <w:r w:rsidR="00336E70" w:rsidRPr="00A772F4">
        <w:rPr>
          <w:lang w:val="en-US"/>
        </w:rPr>
        <w:t xml:space="preserve"> </w:t>
      </w:r>
      <w:r w:rsidR="00F418FB" w:rsidRPr="00A772F4">
        <w:rPr>
          <w:lang w:val="en-US"/>
        </w:rPr>
        <w:t xml:space="preserve">they </w:t>
      </w:r>
      <w:r w:rsidR="001F031F" w:rsidRPr="00A772F4">
        <w:rPr>
          <w:lang w:val="en-US"/>
        </w:rPr>
        <w:t xml:space="preserve">are </w:t>
      </w:r>
      <w:r w:rsidR="00F418FB" w:rsidRPr="00A772F4">
        <w:rPr>
          <w:lang w:val="en-US"/>
        </w:rPr>
        <w:t>choos</w:t>
      </w:r>
      <w:r w:rsidR="001F031F" w:rsidRPr="00A772F4">
        <w:rPr>
          <w:lang w:val="en-US"/>
        </w:rPr>
        <w:t>ing</w:t>
      </w:r>
      <w:r w:rsidR="00336E70" w:rsidRPr="00A772F4">
        <w:rPr>
          <w:lang w:val="en-US"/>
        </w:rPr>
        <w:t>. Hence, a person is expected to be aware</w:t>
      </w:r>
      <w:r w:rsidR="005E1A85" w:rsidRPr="00A772F4">
        <w:rPr>
          <w:lang w:val="en-US"/>
        </w:rPr>
        <w:t xml:space="preserve"> of the risk that his or her marriage can become structurally unequal i</w:t>
      </w:r>
      <w:r w:rsidR="00265DFE" w:rsidRPr="00A772F4">
        <w:rPr>
          <w:lang w:val="en-US"/>
        </w:rPr>
        <w:t>n the situation of divorce or if</w:t>
      </w:r>
      <w:r w:rsidR="005E1A85" w:rsidRPr="00A772F4">
        <w:rPr>
          <w:lang w:val="en-US"/>
        </w:rPr>
        <w:t xml:space="preserve"> </w:t>
      </w:r>
      <w:r w:rsidR="002C4A64" w:rsidRPr="00A772F4">
        <w:rPr>
          <w:lang w:val="en-US"/>
        </w:rPr>
        <w:t xml:space="preserve">the </w:t>
      </w:r>
      <w:r w:rsidR="005E1A85" w:rsidRPr="00A772F4">
        <w:rPr>
          <w:lang w:val="en-US"/>
        </w:rPr>
        <w:t xml:space="preserve">marriage is extended </w:t>
      </w:r>
      <w:r w:rsidR="001F031F" w:rsidRPr="00A772F4">
        <w:rPr>
          <w:lang w:val="en-US"/>
        </w:rPr>
        <w:t xml:space="preserve">by adding </w:t>
      </w:r>
      <w:r w:rsidR="005E1A85" w:rsidRPr="00A772F4">
        <w:rPr>
          <w:lang w:val="en-US"/>
        </w:rPr>
        <w:t xml:space="preserve">more spouses. </w:t>
      </w:r>
      <w:r w:rsidR="00E433A7" w:rsidRPr="00A772F4">
        <w:rPr>
          <w:lang w:val="en-US"/>
        </w:rPr>
        <w:t>Second</w:t>
      </w:r>
      <w:r w:rsidR="002C4A64" w:rsidRPr="00A772F4">
        <w:rPr>
          <w:lang w:val="en-US"/>
        </w:rPr>
        <w:t>ly</w:t>
      </w:r>
      <w:r w:rsidR="00E433A7" w:rsidRPr="00A772F4">
        <w:rPr>
          <w:lang w:val="en-US"/>
        </w:rPr>
        <w:t xml:space="preserve">, </w:t>
      </w:r>
      <w:r w:rsidR="00EB497B" w:rsidRPr="00A772F4">
        <w:rPr>
          <w:lang w:val="en-US"/>
        </w:rPr>
        <w:t xml:space="preserve">a person will always have the </w:t>
      </w:r>
      <w:r w:rsidR="00CA054A" w:rsidRPr="00A772F4">
        <w:rPr>
          <w:lang w:val="en-US"/>
        </w:rPr>
        <w:t>right and ability</w:t>
      </w:r>
      <w:r w:rsidR="00EB497B" w:rsidRPr="00A772F4">
        <w:rPr>
          <w:lang w:val="en-US"/>
        </w:rPr>
        <w:t xml:space="preserve"> to</w:t>
      </w:r>
      <w:r w:rsidR="0059412D" w:rsidRPr="00A772F4">
        <w:rPr>
          <w:lang w:val="en-US"/>
        </w:rPr>
        <w:t xml:space="preserve"> </w:t>
      </w:r>
      <w:r w:rsidR="00CC03E4" w:rsidRPr="00A772F4">
        <w:rPr>
          <w:lang w:val="en-US"/>
        </w:rPr>
        <w:t>exit</w:t>
      </w:r>
      <w:r w:rsidR="0059412D" w:rsidRPr="00A772F4">
        <w:rPr>
          <w:lang w:val="en-US"/>
        </w:rPr>
        <w:t xml:space="preserve"> this marriage formation</w:t>
      </w:r>
      <w:r w:rsidR="00EB497B" w:rsidRPr="00A772F4">
        <w:rPr>
          <w:lang w:val="en-US"/>
        </w:rPr>
        <w:t xml:space="preserve">, just </w:t>
      </w:r>
      <w:r w:rsidR="002C4A64" w:rsidRPr="00A772F4">
        <w:rPr>
          <w:lang w:val="en-US"/>
        </w:rPr>
        <w:t xml:space="preserve">as people do </w:t>
      </w:r>
      <w:r w:rsidR="00EB497B" w:rsidRPr="00A772F4">
        <w:rPr>
          <w:lang w:val="en-US"/>
        </w:rPr>
        <w:t xml:space="preserve">in </w:t>
      </w:r>
      <w:r w:rsidR="0059412D" w:rsidRPr="00A772F4">
        <w:rPr>
          <w:lang w:val="en-US"/>
        </w:rPr>
        <w:t>today’s</w:t>
      </w:r>
      <w:r w:rsidR="00EB497B" w:rsidRPr="00A772F4">
        <w:rPr>
          <w:lang w:val="en-US"/>
        </w:rPr>
        <w:t xml:space="preserve"> dyadic marriages.</w:t>
      </w:r>
      <w:r w:rsidR="00265DFE" w:rsidRPr="00A772F4">
        <w:rPr>
          <w:lang w:val="en-US"/>
        </w:rPr>
        <w:t xml:space="preserve"> </w:t>
      </w:r>
      <w:r w:rsidR="00F418FB" w:rsidRPr="00A772F4">
        <w:rPr>
          <w:lang w:val="en-US"/>
        </w:rPr>
        <w:t>I</w:t>
      </w:r>
      <w:r w:rsidR="00EB497B" w:rsidRPr="00A772F4">
        <w:rPr>
          <w:lang w:val="en-US"/>
        </w:rPr>
        <w:t xml:space="preserve">t </w:t>
      </w:r>
      <w:r w:rsidR="0059412D" w:rsidRPr="00A772F4">
        <w:rPr>
          <w:lang w:val="en-US"/>
        </w:rPr>
        <w:t xml:space="preserve">will always be </w:t>
      </w:r>
      <w:r w:rsidR="001F031F" w:rsidRPr="00A772F4">
        <w:rPr>
          <w:lang w:val="en-US"/>
        </w:rPr>
        <w:t xml:space="preserve">someone’s </w:t>
      </w:r>
      <w:r w:rsidR="0059412D" w:rsidRPr="00A772F4">
        <w:rPr>
          <w:lang w:val="en-US"/>
        </w:rPr>
        <w:t xml:space="preserve">own </w:t>
      </w:r>
      <w:r w:rsidR="00F418FB" w:rsidRPr="00A772F4">
        <w:rPr>
          <w:lang w:val="en-US"/>
        </w:rPr>
        <w:t>choice</w:t>
      </w:r>
      <w:r w:rsidR="00EB497B" w:rsidRPr="00A772F4">
        <w:rPr>
          <w:lang w:val="en-US"/>
        </w:rPr>
        <w:t xml:space="preserve"> to enter </w:t>
      </w:r>
      <w:r w:rsidR="001F031F" w:rsidRPr="00A772F4">
        <w:rPr>
          <w:lang w:val="en-US"/>
        </w:rPr>
        <w:t xml:space="preserve">or exit </w:t>
      </w:r>
      <w:r w:rsidR="00EB497B" w:rsidRPr="00A772F4">
        <w:rPr>
          <w:lang w:val="en-US"/>
        </w:rPr>
        <w:t xml:space="preserve">such </w:t>
      </w:r>
      <w:r w:rsidR="00F418FB" w:rsidRPr="00A772F4">
        <w:rPr>
          <w:lang w:val="en-US"/>
        </w:rPr>
        <w:t xml:space="preserve">a </w:t>
      </w:r>
      <w:r w:rsidR="00EB497B" w:rsidRPr="00A772F4">
        <w:rPr>
          <w:lang w:val="en-US"/>
        </w:rPr>
        <w:t>plural marriage construction.</w:t>
      </w:r>
    </w:p>
    <w:p w14:paraId="43BA76E6" w14:textId="77777777" w:rsidR="00EB497B" w:rsidRPr="00A772F4" w:rsidRDefault="001F031F" w:rsidP="00115D68">
      <w:pPr>
        <w:spacing w:after="0" w:line="360" w:lineRule="auto"/>
        <w:ind w:firstLine="708"/>
        <w:jc w:val="both"/>
        <w:rPr>
          <w:lang w:val="en-US"/>
        </w:rPr>
      </w:pPr>
      <w:r w:rsidRPr="00A772F4">
        <w:rPr>
          <w:lang w:val="en-US"/>
        </w:rPr>
        <w:t xml:space="preserve">As a result, </w:t>
      </w:r>
      <w:r w:rsidR="00265DFE" w:rsidRPr="00A772F4">
        <w:rPr>
          <w:lang w:val="en-US"/>
        </w:rPr>
        <w:t>t</w:t>
      </w:r>
      <w:r w:rsidR="00CA054A" w:rsidRPr="00A772F4">
        <w:rPr>
          <w:lang w:val="en-US"/>
        </w:rPr>
        <w:t xml:space="preserve">his right to exit should be firmly </w:t>
      </w:r>
      <w:r w:rsidR="005E1A85" w:rsidRPr="00A772F4">
        <w:rPr>
          <w:lang w:val="en-US"/>
        </w:rPr>
        <w:t>established</w:t>
      </w:r>
      <w:r w:rsidR="00CA054A" w:rsidRPr="00A772F4">
        <w:rPr>
          <w:lang w:val="en-US"/>
        </w:rPr>
        <w:t xml:space="preserve"> in the legal </w:t>
      </w:r>
      <w:r w:rsidR="00406138" w:rsidRPr="00A772F4">
        <w:rPr>
          <w:lang w:val="en-US"/>
        </w:rPr>
        <w:t>order</w:t>
      </w:r>
      <w:r w:rsidR="00CA054A" w:rsidRPr="00A772F4">
        <w:rPr>
          <w:lang w:val="en-US"/>
        </w:rPr>
        <w:t xml:space="preserve"> of the state. </w:t>
      </w:r>
      <w:r w:rsidR="00E433A7" w:rsidRPr="00A772F4">
        <w:rPr>
          <w:lang w:val="en-US"/>
        </w:rPr>
        <w:t>The right to exit is importan</w:t>
      </w:r>
      <w:r w:rsidRPr="00A772F4">
        <w:rPr>
          <w:lang w:val="en-US"/>
        </w:rPr>
        <w:t>t</w:t>
      </w:r>
      <w:r w:rsidR="00E433A7" w:rsidRPr="00A772F4">
        <w:rPr>
          <w:lang w:val="en-US"/>
        </w:rPr>
        <w:t xml:space="preserve"> because </w:t>
      </w:r>
      <w:r w:rsidR="00033812" w:rsidRPr="00A772F4">
        <w:rPr>
          <w:lang w:val="en-US"/>
        </w:rPr>
        <w:t>the act of one spouse will always have consequences for the other</w:t>
      </w:r>
      <w:r w:rsidR="00A21FFA" w:rsidRPr="00A772F4">
        <w:rPr>
          <w:lang w:val="en-US"/>
        </w:rPr>
        <w:t>(s)</w:t>
      </w:r>
      <w:r w:rsidR="00033812" w:rsidRPr="00A772F4">
        <w:rPr>
          <w:lang w:val="en-US"/>
        </w:rPr>
        <w:t xml:space="preserve">. </w:t>
      </w:r>
      <w:r w:rsidR="00452E6D" w:rsidRPr="00A772F4">
        <w:rPr>
          <w:lang w:val="en-US"/>
        </w:rPr>
        <w:t xml:space="preserve">In a monogamous relationship, </w:t>
      </w:r>
      <w:r w:rsidR="003B2C62" w:rsidRPr="00A772F4">
        <w:rPr>
          <w:lang w:val="en-US"/>
        </w:rPr>
        <w:t>partners cannot control each other’s actions.</w:t>
      </w:r>
      <w:r w:rsidR="00452E6D" w:rsidRPr="00A772F4">
        <w:rPr>
          <w:lang w:val="en-US"/>
        </w:rPr>
        <w:t xml:space="preserve"> </w:t>
      </w:r>
      <w:r w:rsidR="00F418FB" w:rsidRPr="00A772F4">
        <w:rPr>
          <w:lang w:val="en-US"/>
        </w:rPr>
        <w:t>I</w:t>
      </w:r>
      <w:r w:rsidR="00452E6D" w:rsidRPr="00A772F4">
        <w:rPr>
          <w:lang w:val="en-US"/>
        </w:rPr>
        <w:t>n plural marriage, one can</w:t>
      </w:r>
      <w:r w:rsidR="00033812" w:rsidRPr="00A772F4">
        <w:rPr>
          <w:lang w:val="en-US"/>
        </w:rPr>
        <w:t xml:space="preserve">not </w:t>
      </w:r>
      <w:r w:rsidR="00F418FB" w:rsidRPr="00A772F4">
        <w:rPr>
          <w:lang w:val="en-US"/>
        </w:rPr>
        <w:t xml:space="preserve">decide whether </w:t>
      </w:r>
      <w:r w:rsidR="00150470" w:rsidRPr="00A772F4">
        <w:rPr>
          <w:lang w:val="en-US"/>
        </w:rPr>
        <w:t xml:space="preserve">his or her </w:t>
      </w:r>
      <w:r w:rsidR="00452E6D" w:rsidRPr="00A772F4">
        <w:rPr>
          <w:lang w:val="en-US"/>
        </w:rPr>
        <w:t xml:space="preserve">spouse should divorce </w:t>
      </w:r>
      <w:r w:rsidR="00F418FB" w:rsidRPr="00A772F4">
        <w:rPr>
          <w:lang w:val="en-US"/>
        </w:rPr>
        <w:t>another spouse they do not</w:t>
      </w:r>
      <w:r w:rsidR="00452E6D" w:rsidRPr="00A772F4">
        <w:rPr>
          <w:lang w:val="en-US"/>
        </w:rPr>
        <w:t xml:space="preserve"> want to be married to anymore. </w:t>
      </w:r>
      <w:r w:rsidR="00BD7FBF" w:rsidRPr="00A772F4">
        <w:rPr>
          <w:lang w:val="en-US"/>
        </w:rPr>
        <w:t xml:space="preserve">Thinking that one knows what is best does not enable one to </w:t>
      </w:r>
      <w:r w:rsidR="00033812" w:rsidRPr="00A772F4">
        <w:rPr>
          <w:lang w:val="en-US"/>
        </w:rPr>
        <w:t>make personal choices for others</w:t>
      </w:r>
      <w:r w:rsidR="00BD7FBF" w:rsidRPr="00A772F4">
        <w:rPr>
          <w:lang w:val="en-US"/>
        </w:rPr>
        <w:t xml:space="preserve"> or to control their </w:t>
      </w:r>
      <w:r w:rsidR="00033812" w:rsidRPr="00A772F4">
        <w:rPr>
          <w:lang w:val="en-US"/>
        </w:rPr>
        <w:t>mindset</w:t>
      </w:r>
      <w:r w:rsidR="00DF4525" w:rsidRPr="00A772F4">
        <w:rPr>
          <w:lang w:val="en-US"/>
        </w:rPr>
        <w:t>s</w:t>
      </w:r>
      <w:r w:rsidR="0022340E" w:rsidRPr="00A772F4">
        <w:rPr>
          <w:lang w:val="en-US"/>
        </w:rPr>
        <w:t>. T</w:t>
      </w:r>
      <w:r w:rsidR="00033812" w:rsidRPr="00A772F4">
        <w:rPr>
          <w:lang w:val="en-US"/>
        </w:rPr>
        <w:t xml:space="preserve">his would constitute an unjustified infringement on </w:t>
      </w:r>
      <w:r w:rsidR="00033812" w:rsidRPr="00A772F4">
        <w:rPr>
          <w:lang w:val="en-US"/>
        </w:rPr>
        <w:lastRenderedPageBreak/>
        <w:t xml:space="preserve">someone’s personal and free choices. </w:t>
      </w:r>
      <w:r w:rsidR="00452E6D" w:rsidRPr="00A772F4">
        <w:rPr>
          <w:lang w:val="en-US"/>
        </w:rPr>
        <w:t>Many relationshi</w:t>
      </w:r>
      <w:r w:rsidR="00BD5BA0" w:rsidRPr="00A772F4">
        <w:rPr>
          <w:lang w:val="en-US"/>
        </w:rPr>
        <w:t>ps will not be in full harmony, b</w:t>
      </w:r>
      <w:r w:rsidR="00452E6D" w:rsidRPr="00A772F4">
        <w:rPr>
          <w:lang w:val="en-US"/>
        </w:rPr>
        <w:t>ut the state has never perceived t</w:t>
      </w:r>
      <w:r w:rsidR="00484E1B" w:rsidRPr="00A772F4">
        <w:rPr>
          <w:lang w:val="en-US"/>
        </w:rPr>
        <w:t xml:space="preserve">his potential problem as </w:t>
      </w:r>
      <w:r w:rsidR="005E1A85" w:rsidRPr="00A772F4">
        <w:rPr>
          <w:lang w:val="en-US"/>
        </w:rPr>
        <w:t>a valid reason</w:t>
      </w:r>
      <w:r w:rsidR="00484E1B" w:rsidRPr="00A772F4">
        <w:rPr>
          <w:lang w:val="en-US"/>
        </w:rPr>
        <w:t xml:space="preserve"> for not</w:t>
      </w:r>
      <w:r w:rsidR="005E1A85" w:rsidRPr="00A772F4">
        <w:rPr>
          <w:lang w:val="en-US"/>
        </w:rPr>
        <w:t xml:space="preserve"> formally recognizing</w:t>
      </w:r>
      <w:r w:rsidR="00484E1B" w:rsidRPr="00A772F4">
        <w:rPr>
          <w:lang w:val="en-US"/>
        </w:rPr>
        <w:t xml:space="preserve"> a dyadic marriage.</w:t>
      </w:r>
      <w:r w:rsidR="00452E6D" w:rsidRPr="00A772F4">
        <w:rPr>
          <w:lang w:val="en-US"/>
        </w:rPr>
        <w:t xml:space="preserve"> </w:t>
      </w:r>
      <w:r w:rsidR="00F418FB" w:rsidRPr="00A772F4">
        <w:rPr>
          <w:lang w:val="en-US"/>
        </w:rPr>
        <w:t xml:space="preserve">Similarly, it is not fair </w:t>
      </w:r>
      <w:r w:rsidR="00452E6D" w:rsidRPr="00A772F4">
        <w:rPr>
          <w:lang w:val="en-US"/>
        </w:rPr>
        <w:t xml:space="preserve">for the state to reject </w:t>
      </w:r>
      <w:r w:rsidR="0059412D" w:rsidRPr="00A772F4">
        <w:rPr>
          <w:lang w:val="en-US"/>
        </w:rPr>
        <w:t>the</w:t>
      </w:r>
      <w:r w:rsidR="00452E6D" w:rsidRPr="00A772F4">
        <w:rPr>
          <w:lang w:val="en-US"/>
        </w:rPr>
        <w:t xml:space="preserve"> </w:t>
      </w:r>
      <w:r w:rsidR="005E1A85" w:rsidRPr="00A772F4">
        <w:rPr>
          <w:lang w:val="en-US"/>
        </w:rPr>
        <w:t xml:space="preserve">formal recognition </w:t>
      </w:r>
      <w:r w:rsidR="00D84EE5" w:rsidRPr="00A772F4">
        <w:rPr>
          <w:lang w:val="en-US"/>
        </w:rPr>
        <w:t xml:space="preserve">of </w:t>
      </w:r>
      <w:r w:rsidR="005E1A85" w:rsidRPr="00A772F4">
        <w:rPr>
          <w:lang w:val="en-US"/>
        </w:rPr>
        <w:t>plural marriage</w:t>
      </w:r>
      <w:r w:rsidR="00D84EE5" w:rsidRPr="00A772F4">
        <w:rPr>
          <w:lang w:val="en-US"/>
        </w:rPr>
        <w:t xml:space="preserve"> because it</w:t>
      </w:r>
      <w:r w:rsidR="00452E6D" w:rsidRPr="00A772F4">
        <w:rPr>
          <w:lang w:val="en-US"/>
        </w:rPr>
        <w:t xml:space="preserve"> faces </w:t>
      </w:r>
      <w:r w:rsidR="00A548F1" w:rsidRPr="00A772F4">
        <w:rPr>
          <w:lang w:val="en-US"/>
        </w:rPr>
        <w:t xml:space="preserve">(or may face) </w:t>
      </w:r>
      <w:r w:rsidR="00452E6D" w:rsidRPr="00A772F4">
        <w:rPr>
          <w:lang w:val="en-US"/>
        </w:rPr>
        <w:t>similar</w:t>
      </w:r>
      <w:r w:rsidR="00D84EE5" w:rsidRPr="00A772F4">
        <w:rPr>
          <w:lang w:val="en-US"/>
        </w:rPr>
        <w:t xml:space="preserve"> </w:t>
      </w:r>
      <w:r w:rsidR="00452E6D" w:rsidRPr="00A772F4">
        <w:rPr>
          <w:lang w:val="en-US"/>
        </w:rPr>
        <w:t>problems.</w:t>
      </w:r>
    </w:p>
    <w:p w14:paraId="6370207B" w14:textId="77777777" w:rsidR="000242B3" w:rsidRPr="00A772F4" w:rsidRDefault="0059412D" w:rsidP="00115D68">
      <w:pPr>
        <w:spacing w:after="0" w:line="360" w:lineRule="auto"/>
        <w:ind w:firstLine="708"/>
        <w:jc w:val="both"/>
        <w:rPr>
          <w:lang w:val="en-US"/>
        </w:rPr>
      </w:pPr>
      <w:r w:rsidRPr="00A772F4">
        <w:rPr>
          <w:lang w:val="en-US"/>
        </w:rPr>
        <w:t xml:space="preserve">If the state does recognize plural marriage, </w:t>
      </w:r>
      <w:r w:rsidR="000242B3" w:rsidRPr="00A772F4">
        <w:rPr>
          <w:lang w:val="en-US"/>
        </w:rPr>
        <w:t xml:space="preserve">we can respond to the arguments </w:t>
      </w:r>
      <w:r w:rsidR="00ED5451" w:rsidRPr="00A772F4">
        <w:rPr>
          <w:lang w:val="en-US"/>
        </w:rPr>
        <w:t xml:space="preserve">that </w:t>
      </w:r>
      <w:r w:rsidR="000242B3" w:rsidRPr="00A772F4">
        <w:rPr>
          <w:lang w:val="en-US"/>
        </w:rPr>
        <w:t>are raised by proponents of plural marriage. They argue that</w:t>
      </w:r>
      <w:r w:rsidR="00CC058A" w:rsidRPr="00A772F4">
        <w:rPr>
          <w:lang w:val="en-US"/>
        </w:rPr>
        <w:t xml:space="preserve"> there </w:t>
      </w:r>
      <w:r w:rsidR="00033812" w:rsidRPr="00A772F4">
        <w:rPr>
          <w:lang w:val="en-US"/>
        </w:rPr>
        <w:t>is no</w:t>
      </w:r>
      <w:r w:rsidR="00CC058A" w:rsidRPr="00A772F4">
        <w:rPr>
          <w:lang w:val="en-US"/>
        </w:rPr>
        <w:t xml:space="preserve"> legal equality between polyamorist</w:t>
      </w:r>
      <w:r w:rsidR="002E4372" w:rsidRPr="00A772F4">
        <w:rPr>
          <w:lang w:val="en-US"/>
        </w:rPr>
        <w:t>s</w:t>
      </w:r>
      <w:r w:rsidR="00CC058A" w:rsidRPr="00A772F4">
        <w:rPr>
          <w:lang w:val="en-US"/>
        </w:rPr>
        <w:t xml:space="preserve"> and monogamist</w:t>
      </w:r>
      <w:r w:rsidR="002E4372" w:rsidRPr="00A772F4">
        <w:rPr>
          <w:lang w:val="en-US"/>
        </w:rPr>
        <w:t>s</w:t>
      </w:r>
      <w:r w:rsidR="00B83B07" w:rsidRPr="00A772F4">
        <w:rPr>
          <w:lang w:val="en-US"/>
        </w:rPr>
        <w:t xml:space="preserve"> in current marital law</w:t>
      </w:r>
      <w:r w:rsidR="00CC058A" w:rsidRPr="00A772F4">
        <w:rPr>
          <w:lang w:val="en-US"/>
        </w:rPr>
        <w:t xml:space="preserve"> </w:t>
      </w:r>
      <w:r w:rsidR="00A548F1" w:rsidRPr="00A772F4">
        <w:rPr>
          <w:lang w:val="en-US"/>
        </w:rPr>
        <w:t xml:space="preserve">due to legal discrimination against </w:t>
      </w:r>
      <w:r w:rsidR="00CC058A" w:rsidRPr="00A772F4">
        <w:rPr>
          <w:lang w:val="en-US"/>
        </w:rPr>
        <w:t>p</w:t>
      </w:r>
      <w:r w:rsidR="000242B3" w:rsidRPr="00A772F4">
        <w:rPr>
          <w:lang w:val="en-US"/>
        </w:rPr>
        <w:t>olyamorist</w:t>
      </w:r>
      <w:r w:rsidR="002E4372" w:rsidRPr="00A772F4">
        <w:rPr>
          <w:lang w:val="en-US"/>
        </w:rPr>
        <w:t>s</w:t>
      </w:r>
      <w:r w:rsidR="000242B3" w:rsidRPr="00A772F4">
        <w:rPr>
          <w:lang w:val="en-US"/>
        </w:rPr>
        <w:t xml:space="preserve">. As </w:t>
      </w:r>
      <w:r w:rsidR="00F15DA8" w:rsidRPr="00A772F4">
        <w:rPr>
          <w:lang w:val="en-US"/>
        </w:rPr>
        <w:t>polyamorists</w:t>
      </w:r>
      <w:r w:rsidR="00A548F1" w:rsidRPr="00A772F4">
        <w:rPr>
          <w:lang w:val="en-US"/>
        </w:rPr>
        <w:t xml:space="preserve"> </w:t>
      </w:r>
      <w:r w:rsidR="00E94D62" w:rsidRPr="00A772F4">
        <w:rPr>
          <w:lang w:val="en-US"/>
        </w:rPr>
        <w:t>are not</w:t>
      </w:r>
      <w:r w:rsidR="000242B3" w:rsidRPr="00A772F4">
        <w:rPr>
          <w:lang w:val="en-US"/>
        </w:rPr>
        <w:t xml:space="preserve"> assigned to the legal status of civil marriage, they do not have the ability to claim marital rights</w:t>
      </w:r>
      <w:r w:rsidR="00A548F1" w:rsidRPr="00A772F4">
        <w:rPr>
          <w:lang w:val="en-US"/>
        </w:rPr>
        <w:t xml:space="preserve"> and </w:t>
      </w:r>
      <w:r w:rsidR="0022340E" w:rsidRPr="00A772F4">
        <w:rPr>
          <w:lang w:val="en-US"/>
        </w:rPr>
        <w:t xml:space="preserve">are </w:t>
      </w:r>
      <w:r w:rsidR="000242B3" w:rsidRPr="00A772F4">
        <w:rPr>
          <w:lang w:val="en-US"/>
        </w:rPr>
        <w:t xml:space="preserve">denied access to several social goods and benefits </w:t>
      </w:r>
      <w:r w:rsidR="00A548F1" w:rsidRPr="00A772F4">
        <w:rPr>
          <w:lang w:val="en-US"/>
        </w:rPr>
        <w:t xml:space="preserve">afforded to </w:t>
      </w:r>
      <w:r w:rsidR="000242B3" w:rsidRPr="00A772F4">
        <w:rPr>
          <w:lang w:val="en-US"/>
        </w:rPr>
        <w:t>spouse</w:t>
      </w:r>
      <w:r w:rsidR="002E4372" w:rsidRPr="00A772F4">
        <w:rPr>
          <w:lang w:val="en-US"/>
        </w:rPr>
        <w:t>s</w:t>
      </w:r>
      <w:r w:rsidR="000242B3" w:rsidRPr="00A772F4">
        <w:rPr>
          <w:lang w:val="en-US"/>
        </w:rPr>
        <w:t xml:space="preserve"> </w:t>
      </w:r>
      <w:r w:rsidR="00D84EE5" w:rsidRPr="00A772F4">
        <w:rPr>
          <w:lang w:val="en-US"/>
        </w:rPr>
        <w:t xml:space="preserve">in dyadic marriage. In </w:t>
      </w:r>
      <w:r w:rsidR="00B83B07" w:rsidRPr="00A772F4">
        <w:rPr>
          <w:lang w:val="en-US"/>
        </w:rPr>
        <w:t xml:space="preserve">Section </w:t>
      </w:r>
      <w:r w:rsidR="000242B3" w:rsidRPr="00A772F4">
        <w:rPr>
          <w:lang w:val="en-US"/>
        </w:rPr>
        <w:t xml:space="preserve">3.5 these </w:t>
      </w:r>
      <w:r w:rsidR="00B83B07" w:rsidRPr="00A772F4">
        <w:rPr>
          <w:lang w:val="en-US"/>
        </w:rPr>
        <w:t xml:space="preserve">concerns were shown to be </w:t>
      </w:r>
      <w:r w:rsidR="000242B3" w:rsidRPr="00A772F4">
        <w:rPr>
          <w:lang w:val="en-US"/>
        </w:rPr>
        <w:t>valid and sound arguments for recognizing plural marriage.</w:t>
      </w:r>
    </w:p>
    <w:p w14:paraId="5F9B0119" w14:textId="77777777" w:rsidR="0077178F" w:rsidRPr="00A772F4" w:rsidRDefault="00CC058A" w:rsidP="00115D68">
      <w:pPr>
        <w:spacing w:after="0" w:line="360" w:lineRule="auto"/>
        <w:ind w:firstLine="708"/>
        <w:jc w:val="both"/>
        <w:rPr>
          <w:lang w:val="en-US"/>
        </w:rPr>
      </w:pPr>
      <w:r w:rsidRPr="00A772F4">
        <w:rPr>
          <w:lang w:val="en-US"/>
        </w:rPr>
        <w:t>In conc</w:t>
      </w:r>
      <w:r w:rsidR="00484E1B" w:rsidRPr="00A772F4">
        <w:rPr>
          <w:lang w:val="en-US"/>
        </w:rPr>
        <w:t>lusion</w:t>
      </w:r>
      <w:r w:rsidR="00A548F1" w:rsidRPr="00A772F4">
        <w:rPr>
          <w:lang w:val="en-US"/>
        </w:rPr>
        <w:t>,</w:t>
      </w:r>
      <w:r w:rsidR="00484E1B" w:rsidRPr="00A772F4">
        <w:rPr>
          <w:lang w:val="en-US"/>
        </w:rPr>
        <w:t xml:space="preserve"> we </w:t>
      </w:r>
      <w:r w:rsidR="00B83B07" w:rsidRPr="00A772F4">
        <w:rPr>
          <w:lang w:val="en-US"/>
        </w:rPr>
        <w:t xml:space="preserve">could </w:t>
      </w:r>
      <w:r w:rsidR="00484E1B" w:rsidRPr="00A772F4">
        <w:rPr>
          <w:lang w:val="en-US"/>
        </w:rPr>
        <w:t>say that</w:t>
      </w:r>
      <w:r w:rsidRPr="00A772F4">
        <w:rPr>
          <w:lang w:val="en-US"/>
        </w:rPr>
        <w:t xml:space="preserve"> </w:t>
      </w:r>
      <w:r w:rsidR="0059412D" w:rsidRPr="00A772F4">
        <w:rPr>
          <w:lang w:val="en-US"/>
        </w:rPr>
        <w:t>modern</w:t>
      </w:r>
      <w:r w:rsidR="00A63E9C" w:rsidRPr="00A772F4">
        <w:rPr>
          <w:lang w:val="en-US"/>
        </w:rPr>
        <w:t xml:space="preserve"> </w:t>
      </w:r>
      <w:r w:rsidRPr="00A772F4">
        <w:rPr>
          <w:lang w:val="en-US"/>
        </w:rPr>
        <w:t>pl</w:t>
      </w:r>
      <w:r w:rsidR="002A7EC1" w:rsidRPr="00A772F4">
        <w:rPr>
          <w:lang w:val="en-US"/>
        </w:rPr>
        <w:t xml:space="preserve">ural marriage </w:t>
      </w:r>
      <w:r w:rsidR="00A63E9C" w:rsidRPr="00A772F4">
        <w:rPr>
          <w:lang w:val="en-US"/>
        </w:rPr>
        <w:t>is</w:t>
      </w:r>
      <w:r w:rsidR="0059412D" w:rsidRPr="00A772F4">
        <w:rPr>
          <w:lang w:val="en-US"/>
        </w:rPr>
        <w:t xml:space="preserve"> consistent with</w:t>
      </w:r>
      <w:r w:rsidR="002A7EC1" w:rsidRPr="00A772F4">
        <w:rPr>
          <w:lang w:val="en-US"/>
        </w:rPr>
        <w:t xml:space="preserve"> liberal norms</w:t>
      </w:r>
      <w:r w:rsidR="00910D8F" w:rsidRPr="00A772F4">
        <w:rPr>
          <w:lang w:val="en-US"/>
        </w:rPr>
        <w:t xml:space="preserve"> </w:t>
      </w:r>
      <w:r w:rsidR="00B83B07" w:rsidRPr="00A772F4">
        <w:rPr>
          <w:lang w:val="en-US"/>
        </w:rPr>
        <w:t xml:space="preserve">and, </w:t>
      </w:r>
      <w:r w:rsidR="00910D8F" w:rsidRPr="00A772F4">
        <w:rPr>
          <w:lang w:val="en-US"/>
        </w:rPr>
        <w:t>more important</w:t>
      </w:r>
      <w:r w:rsidR="00D84EE5" w:rsidRPr="00A772F4">
        <w:rPr>
          <w:lang w:val="en-US"/>
        </w:rPr>
        <w:t>ly</w:t>
      </w:r>
      <w:r w:rsidR="00B83B07" w:rsidRPr="00A772F4">
        <w:rPr>
          <w:lang w:val="en-US"/>
        </w:rPr>
        <w:t>,</w:t>
      </w:r>
      <w:r w:rsidR="00910D8F" w:rsidRPr="00A772F4">
        <w:rPr>
          <w:lang w:val="en-US"/>
        </w:rPr>
        <w:t xml:space="preserve"> with equal liberal autonomy</w:t>
      </w:r>
      <w:r w:rsidR="00B83B07" w:rsidRPr="00A772F4">
        <w:rPr>
          <w:lang w:val="en-US"/>
        </w:rPr>
        <w:t>,</w:t>
      </w:r>
      <w:r w:rsidR="00910D8F" w:rsidRPr="00A772F4">
        <w:rPr>
          <w:lang w:val="en-US"/>
        </w:rPr>
        <w:t xml:space="preserve"> which guarantee</w:t>
      </w:r>
      <w:r w:rsidR="00274FE2" w:rsidRPr="00A772F4">
        <w:rPr>
          <w:lang w:val="en-US"/>
        </w:rPr>
        <w:t>s</w:t>
      </w:r>
      <w:r w:rsidR="00910D8F" w:rsidRPr="00A772F4">
        <w:rPr>
          <w:lang w:val="en-US"/>
        </w:rPr>
        <w:t xml:space="preserve"> us the freedom to enter into a private arrangement that is not perfectly equally structured. </w:t>
      </w:r>
      <w:r w:rsidR="00A63E9C" w:rsidRPr="00A772F4">
        <w:rPr>
          <w:lang w:val="en-US"/>
        </w:rPr>
        <w:t xml:space="preserve">As long as </w:t>
      </w:r>
      <w:r w:rsidR="0059412D" w:rsidRPr="00A772F4">
        <w:rPr>
          <w:lang w:val="en-US"/>
        </w:rPr>
        <w:t xml:space="preserve">a person freely </w:t>
      </w:r>
      <w:r w:rsidR="00910D8F" w:rsidRPr="00A772F4">
        <w:rPr>
          <w:lang w:val="en-US"/>
        </w:rPr>
        <w:t>chooses</w:t>
      </w:r>
      <w:r w:rsidR="00A63E9C" w:rsidRPr="00A772F4">
        <w:rPr>
          <w:lang w:val="en-US"/>
        </w:rPr>
        <w:t xml:space="preserve"> s</w:t>
      </w:r>
      <w:r w:rsidR="0059412D" w:rsidRPr="00A772F4">
        <w:rPr>
          <w:lang w:val="en-US"/>
        </w:rPr>
        <w:t xml:space="preserve">uch </w:t>
      </w:r>
      <w:r w:rsidR="00910D8F" w:rsidRPr="00A772F4">
        <w:rPr>
          <w:lang w:val="en-US"/>
        </w:rPr>
        <w:t xml:space="preserve">a </w:t>
      </w:r>
      <w:r w:rsidR="00033812" w:rsidRPr="00A772F4">
        <w:rPr>
          <w:lang w:val="en-US"/>
        </w:rPr>
        <w:t xml:space="preserve">marriage, the state should </w:t>
      </w:r>
      <w:r w:rsidR="00A63E9C" w:rsidRPr="00A772F4">
        <w:rPr>
          <w:lang w:val="en-US"/>
        </w:rPr>
        <w:t xml:space="preserve">recognize </w:t>
      </w:r>
      <w:r w:rsidR="00B83B07" w:rsidRPr="00A772F4">
        <w:rPr>
          <w:lang w:val="en-US"/>
        </w:rPr>
        <w:t>it</w:t>
      </w:r>
      <w:r w:rsidR="00A63E9C" w:rsidRPr="00A772F4">
        <w:rPr>
          <w:lang w:val="en-US"/>
        </w:rPr>
        <w:t xml:space="preserve">. </w:t>
      </w:r>
      <w:r w:rsidR="0059412D" w:rsidRPr="00A772F4">
        <w:rPr>
          <w:lang w:val="en-US"/>
        </w:rPr>
        <w:t>However, t</w:t>
      </w:r>
      <w:r w:rsidRPr="00A772F4">
        <w:rPr>
          <w:lang w:val="en-US"/>
        </w:rPr>
        <w:t xml:space="preserve">hese marriage forms should only be recognized if all partners are free from coercion and </w:t>
      </w:r>
      <w:r w:rsidR="0022340E" w:rsidRPr="00A772F4">
        <w:rPr>
          <w:lang w:val="en-US"/>
        </w:rPr>
        <w:t>if</w:t>
      </w:r>
      <w:r w:rsidR="00F15DA8" w:rsidRPr="00A772F4">
        <w:rPr>
          <w:lang w:val="en-US"/>
        </w:rPr>
        <w:t xml:space="preserve"> </w:t>
      </w:r>
      <w:r w:rsidR="00A63E9C" w:rsidRPr="00A772F4">
        <w:rPr>
          <w:lang w:val="en-US"/>
        </w:rPr>
        <w:t xml:space="preserve">people are </w:t>
      </w:r>
      <w:r w:rsidRPr="00A772F4">
        <w:rPr>
          <w:lang w:val="en-US"/>
        </w:rPr>
        <w:t xml:space="preserve">aware of the </w:t>
      </w:r>
      <w:r w:rsidR="00A63E9C" w:rsidRPr="00A772F4">
        <w:rPr>
          <w:lang w:val="en-US"/>
        </w:rPr>
        <w:t xml:space="preserve">potential </w:t>
      </w:r>
      <w:r w:rsidRPr="00A772F4">
        <w:rPr>
          <w:lang w:val="en-US"/>
        </w:rPr>
        <w:t>inheren</w:t>
      </w:r>
      <w:r w:rsidR="00910D8F" w:rsidRPr="00A772F4">
        <w:rPr>
          <w:lang w:val="en-US"/>
        </w:rPr>
        <w:t>t</w:t>
      </w:r>
      <w:r w:rsidR="00A63E9C" w:rsidRPr="00A772F4">
        <w:rPr>
          <w:lang w:val="en-US"/>
        </w:rPr>
        <w:t xml:space="preserve"> inequalities</w:t>
      </w:r>
      <w:r w:rsidRPr="00A772F4">
        <w:rPr>
          <w:lang w:val="en-US"/>
        </w:rPr>
        <w:t xml:space="preserve"> </w:t>
      </w:r>
      <w:r w:rsidR="00910D8F" w:rsidRPr="00A772F4">
        <w:rPr>
          <w:lang w:val="en-US"/>
        </w:rPr>
        <w:t>in the relation</w:t>
      </w:r>
      <w:r w:rsidR="00A548F1" w:rsidRPr="00A772F4">
        <w:rPr>
          <w:lang w:val="en-US"/>
        </w:rPr>
        <w:t>ship’s</w:t>
      </w:r>
      <w:r w:rsidR="00910D8F" w:rsidRPr="00A772F4">
        <w:rPr>
          <w:lang w:val="en-US"/>
        </w:rPr>
        <w:t xml:space="preserve"> structure</w:t>
      </w:r>
      <w:r w:rsidR="002A7EC1" w:rsidRPr="00A772F4">
        <w:rPr>
          <w:lang w:val="en-US"/>
        </w:rPr>
        <w:t>. Furthermore, no gender inequality</w:t>
      </w:r>
      <w:r w:rsidR="00910D8F" w:rsidRPr="00A772F4">
        <w:rPr>
          <w:lang w:val="en-US"/>
        </w:rPr>
        <w:t xml:space="preserve"> is </w:t>
      </w:r>
      <w:r w:rsidR="00D84EE5" w:rsidRPr="00A772F4">
        <w:rPr>
          <w:lang w:val="en-US"/>
        </w:rPr>
        <w:t>created</w:t>
      </w:r>
      <w:r w:rsidR="00910D8F" w:rsidRPr="00A772F4">
        <w:rPr>
          <w:lang w:val="en-US"/>
        </w:rPr>
        <w:t xml:space="preserve"> in the sense that t</w:t>
      </w:r>
      <w:r w:rsidR="002A7EC1" w:rsidRPr="00A772F4">
        <w:rPr>
          <w:lang w:val="en-US"/>
        </w:rPr>
        <w:t>he central spouse</w:t>
      </w:r>
      <w:r w:rsidR="00D84EE5" w:rsidRPr="00A772F4">
        <w:rPr>
          <w:lang w:val="en-US"/>
        </w:rPr>
        <w:t xml:space="preserve"> can be either a m</w:t>
      </w:r>
      <w:r w:rsidR="00B83B07" w:rsidRPr="00A772F4">
        <w:rPr>
          <w:lang w:val="en-US"/>
        </w:rPr>
        <w:t>a</w:t>
      </w:r>
      <w:r w:rsidR="00D84EE5" w:rsidRPr="00A772F4">
        <w:rPr>
          <w:lang w:val="en-US"/>
        </w:rPr>
        <w:t>n or woman. M</w:t>
      </w:r>
      <w:r w:rsidR="002A7EC1" w:rsidRPr="00A772F4">
        <w:rPr>
          <w:lang w:val="en-US"/>
        </w:rPr>
        <w:t xml:space="preserve">olecular relationships can consist of men, women or both. </w:t>
      </w:r>
      <w:r w:rsidR="00B83B07" w:rsidRPr="00A772F4">
        <w:rPr>
          <w:lang w:val="en-US"/>
        </w:rPr>
        <w:t>In this situation</w:t>
      </w:r>
      <w:r w:rsidR="00205162" w:rsidRPr="00A772F4">
        <w:rPr>
          <w:lang w:val="en-US"/>
        </w:rPr>
        <w:t>, a</w:t>
      </w:r>
      <w:r w:rsidR="00BC6257" w:rsidRPr="00A772F4">
        <w:rPr>
          <w:lang w:val="en-US"/>
        </w:rPr>
        <w:t>ll liberal and feminist conditions</w:t>
      </w:r>
      <w:r w:rsidR="006A28CE" w:rsidRPr="00A772F4">
        <w:rPr>
          <w:lang w:val="en-US"/>
        </w:rPr>
        <w:t xml:space="preserve"> </w:t>
      </w:r>
      <w:r w:rsidR="00B83B07" w:rsidRPr="00A772F4">
        <w:rPr>
          <w:lang w:val="en-US"/>
        </w:rPr>
        <w:t>have been</w:t>
      </w:r>
      <w:r w:rsidR="006A28CE" w:rsidRPr="00A772F4">
        <w:rPr>
          <w:lang w:val="en-US"/>
        </w:rPr>
        <w:t xml:space="preserve"> met</w:t>
      </w:r>
      <w:r w:rsidR="00BC6257" w:rsidRPr="00A772F4">
        <w:rPr>
          <w:lang w:val="en-US"/>
        </w:rPr>
        <w:t xml:space="preserve">, and therefore </w:t>
      </w:r>
      <w:r w:rsidR="005115A0" w:rsidRPr="00A772F4">
        <w:rPr>
          <w:lang w:val="en-US"/>
        </w:rPr>
        <w:t>such marriage</w:t>
      </w:r>
      <w:r w:rsidR="00B83B07" w:rsidRPr="00A772F4">
        <w:rPr>
          <w:lang w:val="en-US"/>
        </w:rPr>
        <w:t xml:space="preserve"> can no longer be prohibited</w:t>
      </w:r>
      <w:r w:rsidR="005115A0" w:rsidRPr="00A772F4">
        <w:rPr>
          <w:lang w:val="en-US"/>
        </w:rPr>
        <w:t>.</w:t>
      </w:r>
    </w:p>
    <w:p w14:paraId="588603EE" w14:textId="3B489555" w:rsidR="004579CE" w:rsidRPr="00A772F4" w:rsidRDefault="00D76A41" w:rsidP="00115D68">
      <w:pPr>
        <w:pStyle w:val="Kop2"/>
        <w:jc w:val="both"/>
        <w:rPr>
          <w:rFonts w:asciiTheme="minorHAnsi" w:hAnsiTheme="minorHAnsi"/>
          <w:lang w:val="en-US"/>
        </w:rPr>
      </w:pPr>
      <w:bookmarkStart w:id="24" w:name="_Toc459061720"/>
      <w:r w:rsidRPr="00A772F4">
        <w:rPr>
          <w:rFonts w:asciiTheme="minorHAnsi" w:hAnsiTheme="minorHAnsi"/>
          <w:lang w:val="en-US"/>
        </w:rPr>
        <w:t xml:space="preserve">4.3. </w:t>
      </w:r>
      <w:r w:rsidR="00557A78" w:rsidRPr="00A772F4">
        <w:rPr>
          <w:rFonts w:asciiTheme="minorHAnsi" w:hAnsiTheme="minorHAnsi"/>
          <w:lang w:val="en-US"/>
        </w:rPr>
        <w:t>C</w:t>
      </w:r>
      <w:r w:rsidR="00003D8B" w:rsidRPr="00A772F4">
        <w:rPr>
          <w:rFonts w:asciiTheme="minorHAnsi" w:hAnsiTheme="minorHAnsi"/>
          <w:lang w:val="en-US"/>
        </w:rPr>
        <w:t>hild welfare</w:t>
      </w:r>
      <w:bookmarkEnd w:id="24"/>
    </w:p>
    <w:p w14:paraId="2501CD47" w14:textId="77777777" w:rsidR="006120A2" w:rsidRPr="00A772F4" w:rsidRDefault="00205162" w:rsidP="00115D68">
      <w:pPr>
        <w:spacing w:after="0" w:line="360" w:lineRule="auto"/>
        <w:jc w:val="both"/>
        <w:rPr>
          <w:lang w:val="en-US"/>
        </w:rPr>
      </w:pPr>
      <w:r w:rsidRPr="00A772F4">
        <w:rPr>
          <w:lang w:val="en-US"/>
        </w:rPr>
        <w:t>Op</w:t>
      </w:r>
      <w:r w:rsidR="002C360C" w:rsidRPr="00A772F4">
        <w:rPr>
          <w:lang w:val="en-US"/>
        </w:rPr>
        <w:t>ponents</w:t>
      </w:r>
      <w:r w:rsidR="004620A2" w:rsidRPr="00A772F4">
        <w:rPr>
          <w:lang w:val="en-US"/>
        </w:rPr>
        <w:t xml:space="preserve"> </w:t>
      </w:r>
      <w:r w:rsidR="002C360C" w:rsidRPr="00A772F4">
        <w:rPr>
          <w:lang w:val="en-US"/>
        </w:rPr>
        <w:t xml:space="preserve">of plural marriage </w:t>
      </w:r>
      <w:r w:rsidR="00D84EE5" w:rsidRPr="00A772F4">
        <w:rPr>
          <w:lang w:val="en-US"/>
        </w:rPr>
        <w:t>(Strauss 2012; Al-Krenawi &amp; Slonim-Nevo 2008) do not shy away from arguing</w:t>
      </w:r>
      <w:r w:rsidR="00725670" w:rsidRPr="00A772F4">
        <w:rPr>
          <w:lang w:val="en-US"/>
        </w:rPr>
        <w:t xml:space="preserve"> that</w:t>
      </w:r>
      <w:r w:rsidR="002C360C" w:rsidRPr="00A772F4">
        <w:rPr>
          <w:lang w:val="en-US"/>
        </w:rPr>
        <w:t xml:space="preserve"> plural marriage is morally objectionable, and they often refer</w:t>
      </w:r>
      <w:r w:rsidR="00D84EE5" w:rsidRPr="00A772F4">
        <w:rPr>
          <w:lang w:val="en-US"/>
        </w:rPr>
        <w:t xml:space="preserve"> to studies on child welfare.</w:t>
      </w:r>
      <w:r w:rsidR="009B1A0D" w:rsidRPr="00A772F4">
        <w:rPr>
          <w:lang w:val="en-US"/>
        </w:rPr>
        <w:t xml:space="preserve"> </w:t>
      </w:r>
      <w:r w:rsidR="00B83B07" w:rsidRPr="00A772F4">
        <w:rPr>
          <w:lang w:val="en-US"/>
        </w:rPr>
        <w:t>A</w:t>
      </w:r>
      <w:r w:rsidR="009B1A0D" w:rsidRPr="00A772F4">
        <w:rPr>
          <w:lang w:val="en-US"/>
        </w:rPr>
        <w:t>s discussed</w:t>
      </w:r>
      <w:r w:rsidR="002C360C" w:rsidRPr="00A772F4">
        <w:rPr>
          <w:lang w:val="en-US"/>
        </w:rPr>
        <w:t xml:space="preserve"> in </w:t>
      </w:r>
      <w:r w:rsidR="00B83B07" w:rsidRPr="00A772F4">
        <w:rPr>
          <w:lang w:val="en-US"/>
        </w:rPr>
        <w:t>Section</w:t>
      </w:r>
      <w:r w:rsidR="002C360C" w:rsidRPr="00A772F4">
        <w:rPr>
          <w:lang w:val="en-US"/>
        </w:rPr>
        <w:t xml:space="preserve"> </w:t>
      </w:r>
      <w:r w:rsidR="0077178F" w:rsidRPr="00A772F4">
        <w:rPr>
          <w:lang w:val="en-US"/>
        </w:rPr>
        <w:t>2.3</w:t>
      </w:r>
      <w:r w:rsidR="00B83B07" w:rsidRPr="00A772F4">
        <w:rPr>
          <w:lang w:val="en-US"/>
        </w:rPr>
        <w:t xml:space="preserve">, this research </w:t>
      </w:r>
      <w:r w:rsidR="006120A2" w:rsidRPr="00A772F4">
        <w:rPr>
          <w:lang w:val="en-US"/>
        </w:rPr>
        <w:t>does not provide solid grounds for the prohibition of plural marriage</w:t>
      </w:r>
      <w:r w:rsidR="006A28CE" w:rsidRPr="00A772F4">
        <w:rPr>
          <w:lang w:val="en-US"/>
        </w:rPr>
        <w:t>.</w:t>
      </w:r>
      <w:r w:rsidR="00A3055B" w:rsidRPr="00A772F4">
        <w:rPr>
          <w:rStyle w:val="Voetnootmarkering"/>
          <w:lang w:val="en-US"/>
        </w:rPr>
        <w:footnoteReference w:id="17"/>
      </w:r>
      <w:r w:rsidR="006120A2" w:rsidRPr="00A772F4">
        <w:rPr>
          <w:lang w:val="en-US"/>
        </w:rPr>
        <w:t xml:space="preserve"> </w:t>
      </w:r>
    </w:p>
    <w:p w14:paraId="621538B9" w14:textId="585A8DE1" w:rsidR="00881FA2" w:rsidRPr="00A772F4" w:rsidRDefault="00167BF0" w:rsidP="00115D68">
      <w:pPr>
        <w:spacing w:after="0" w:line="360" w:lineRule="auto"/>
        <w:ind w:firstLine="708"/>
        <w:jc w:val="both"/>
        <w:rPr>
          <w:lang w:val="en-US"/>
        </w:rPr>
      </w:pPr>
      <w:r w:rsidRPr="00A772F4">
        <w:rPr>
          <w:lang w:val="en-US"/>
        </w:rPr>
        <w:t xml:space="preserve">On the contrary, there is reason to believe that plural marriage might be beneficial to children. The reasoning behind this statement is based on the idea of shared responsibility and extended family support. </w:t>
      </w:r>
      <w:r w:rsidR="009D5270" w:rsidRPr="00A772F4">
        <w:rPr>
          <w:lang w:val="en-US"/>
        </w:rPr>
        <w:t>S</w:t>
      </w:r>
      <w:r w:rsidR="00F719CA" w:rsidRPr="00A772F4">
        <w:rPr>
          <w:lang w:val="en-US"/>
        </w:rPr>
        <w:t>ection 3.6</w:t>
      </w:r>
      <w:r w:rsidR="00A85DB2" w:rsidRPr="00A772F4">
        <w:rPr>
          <w:lang w:val="en-US"/>
        </w:rPr>
        <w:t xml:space="preserve"> discussed</w:t>
      </w:r>
      <w:r w:rsidRPr="00A772F4">
        <w:rPr>
          <w:lang w:val="en-US"/>
        </w:rPr>
        <w:t xml:space="preserve"> Foley</w:t>
      </w:r>
      <w:r w:rsidR="009D5270" w:rsidRPr="00A772F4">
        <w:rPr>
          <w:lang w:val="en-US"/>
        </w:rPr>
        <w:t>’s</w:t>
      </w:r>
      <w:r w:rsidRPr="00A772F4">
        <w:rPr>
          <w:lang w:val="en-US"/>
        </w:rPr>
        <w:t xml:space="preserve"> (2008) argu</w:t>
      </w:r>
      <w:r w:rsidR="009D5270" w:rsidRPr="00A772F4">
        <w:rPr>
          <w:lang w:val="en-US"/>
        </w:rPr>
        <w:t>ment</w:t>
      </w:r>
      <w:r w:rsidRPr="00A772F4">
        <w:rPr>
          <w:lang w:val="en-US"/>
        </w:rPr>
        <w:t xml:space="preserve"> that children in polyamorous families are less likely to experience </w:t>
      </w:r>
      <w:r w:rsidR="009D5270" w:rsidRPr="00A772F4">
        <w:rPr>
          <w:lang w:val="en-US"/>
        </w:rPr>
        <w:t xml:space="preserve">a </w:t>
      </w:r>
      <w:r w:rsidRPr="00A772F4">
        <w:rPr>
          <w:lang w:val="en-US"/>
        </w:rPr>
        <w:t>decline</w:t>
      </w:r>
      <w:r w:rsidR="009D5270" w:rsidRPr="00A772F4">
        <w:rPr>
          <w:lang w:val="en-US"/>
        </w:rPr>
        <w:t xml:space="preserve"> in</w:t>
      </w:r>
      <w:r w:rsidRPr="00A772F4">
        <w:rPr>
          <w:lang w:val="en-US"/>
        </w:rPr>
        <w:t xml:space="preserve"> parental authority as there will be more adults present to supervise and take care of the children. Another empirical study </w:t>
      </w:r>
      <w:r w:rsidR="009D5270" w:rsidRPr="00A772F4">
        <w:rPr>
          <w:lang w:val="en-US"/>
        </w:rPr>
        <w:t>(</w:t>
      </w:r>
      <w:proofErr w:type="spellStart"/>
      <w:r w:rsidR="009D5270" w:rsidRPr="00A772F4">
        <w:rPr>
          <w:lang w:val="en-US"/>
        </w:rPr>
        <w:t>Goldfeder</w:t>
      </w:r>
      <w:proofErr w:type="spellEnd"/>
      <w:r w:rsidR="009D5270" w:rsidRPr="00A772F4">
        <w:rPr>
          <w:lang w:val="en-US"/>
        </w:rPr>
        <w:t xml:space="preserve"> &amp; </w:t>
      </w:r>
      <w:proofErr w:type="spellStart"/>
      <w:r w:rsidR="009D5270" w:rsidRPr="00A772F4">
        <w:rPr>
          <w:lang w:val="en-US"/>
        </w:rPr>
        <w:t>Sheff</w:t>
      </w:r>
      <w:proofErr w:type="spellEnd"/>
      <w:r w:rsidR="009D5270" w:rsidRPr="00A772F4">
        <w:rPr>
          <w:lang w:val="en-US"/>
        </w:rPr>
        <w:t xml:space="preserve"> 2013) </w:t>
      </w:r>
      <w:r w:rsidRPr="00A772F4">
        <w:rPr>
          <w:lang w:val="en-US"/>
        </w:rPr>
        <w:t>confirms this idea by concluding that polyamorous families provide extended family support, care</w:t>
      </w:r>
      <w:r w:rsidR="00A85DB2" w:rsidRPr="00A772F4">
        <w:rPr>
          <w:lang w:val="en-US"/>
        </w:rPr>
        <w:t xml:space="preserve"> and </w:t>
      </w:r>
      <w:r w:rsidRPr="00A772F4">
        <w:rPr>
          <w:lang w:val="en-US"/>
        </w:rPr>
        <w:t xml:space="preserve">love and </w:t>
      </w:r>
      <w:r w:rsidR="00A85DB2" w:rsidRPr="00A772F4">
        <w:rPr>
          <w:lang w:val="en-US"/>
        </w:rPr>
        <w:t xml:space="preserve">meet </w:t>
      </w:r>
      <w:r w:rsidRPr="00A772F4">
        <w:rPr>
          <w:lang w:val="en-US"/>
        </w:rPr>
        <w:lastRenderedPageBreak/>
        <w:t>practical needs. These results are based on more recent plural marriage</w:t>
      </w:r>
      <w:r w:rsidR="00A85DB2" w:rsidRPr="00A772F4">
        <w:rPr>
          <w:lang w:val="en-US"/>
        </w:rPr>
        <w:t xml:space="preserve"> data</w:t>
      </w:r>
      <w:r w:rsidRPr="00A772F4">
        <w:rPr>
          <w:lang w:val="en-US"/>
        </w:rPr>
        <w:t xml:space="preserve">. </w:t>
      </w:r>
      <w:r w:rsidR="00881FA2" w:rsidRPr="00A772F4">
        <w:rPr>
          <w:lang w:val="en-US"/>
        </w:rPr>
        <w:t xml:space="preserve">Furthermore, they </w:t>
      </w:r>
      <w:r w:rsidR="00A85DB2" w:rsidRPr="00A772F4">
        <w:rPr>
          <w:lang w:val="en-US"/>
        </w:rPr>
        <w:t xml:space="preserve">take modern forms of plural marriage into account instead of being </w:t>
      </w:r>
      <w:r w:rsidR="00881FA2" w:rsidRPr="00A772F4">
        <w:rPr>
          <w:lang w:val="en-US"/>
        </w:rPr>
        <w:t>limited to traditional forms.</w:t>
      </w:r>
    </w:p>
    <w:p w14:paraId="632DFF20" w14:textId="36A4B10E" w:rsidR="00167BF0" w:rsidRPr="00A772F4" w:rsidRDefault="00881FA2" w:rsidP="00115D68">
      <w:pPr>
        <w:spacing w:after="0" w:line="360" w:lineRule="auto"/>
        <w:ind w:firstLine="708"/>
        <w:jc w:val="both"/>
        <w:rPr>
          <w:lang w:val="en-US"/>
        </w:rPr>
      </w:pPr>
      <w:r w:rsidRPr="00A772F4">
        <w:rPr>
          <w:lang w:val="en-US"/>
        </w:rPr>
        <w:t>This is in contrast to</w:t>
      </w:r>
      <w:r w:rsidR="00167BF0" w:rsidRPr="00A772F4">
        <w:rPr>
          <w:lang w:val="en-US"/>
        </w:rPr>
        <w:t xml:space="preserve"> the studies that skeptics refer to (Al-Krenawi</w:t>
      </w:r>
      <w:r w:rsidR="00C40A28" w:rsidRPr="00A772F4">
        <w:rPr>
          <w:lang w:val="en-US"/>
        </w:rPr>
        <w:t xml:space="preserve"> &amp; </w:t>
      </w:r>
      <w:proofErr w:type="spellStart"/>
      <w:r w:rsidR="00C40A28" w:rsidRPr="00A772F4">
        <w:rPr>
          <w:lang w:val="en-US"/>
        </w:rPr>
        <w:t>Lightman</w:t>
      </w:r>
      <w:proofErr w:type="spellEnd"/>
      <w:r w:rsidR="00C40A28" w:rsidRPr="00A772F4">
        <w:rPr>
          <w:lang w:val="en-US"/>
        </w:rPr>
        <w:t xml:space="preserve"> 2000;</w:t>
      </w:r>
      <w:r w:rsidR="00167BF0" w:rsidRPr="00A772F4">
        <w:rPr>
          <w:lang w:val="en-US"/>
        </w:rPr>
        <w:t xml:space="preserve"> </w:t>
      </w:r>
      <w:proofErr w:type="spellStart"/>
      <w:r w:rsidR="00167BF0" w:rsidRPr="00A772F4">
        <w:rPr>
          <w:lang w:val="en-US"/>
        </w:rPr>
        <w:t>Goldfeder</w:t>
      </w:r>
      <w:proofErr w:type="spellEnd"/>
      <w:r w:rsidR="00167BF0" w:rsidRPr="00A772F4">
        <w:rPr>
          <w:lang w:val="en-US"/>
        </w:rPr>
        <w:t xml:space="preserve"> &amp; </w:t>
      </w:r>
      <w:proofErr w:type="spellStart"/>
      <w:r w:rsidR="00167BF0" w:rsidRPr="00A772F4">
        <w:rPr>
          <w:lang w:val="en-US"/>
        </w:rPr>
        <w:t>Sheff</w:t>
      </w:r>
      <w:proofErr w:type="spellEnd"/>
      <w:r w:rsidR="00C40A28" w:rsidRPr="00A772F4">
        <w:rPr>
          <w:lang w:val="en-US"/>
        </w:rPr>
        <w:t xml:space="preserve"> 2013</w:t>
      </w:r>
      <w:r w:rsidR="00167BF0" w:rsidRPr="00A772F4">
        <w:rPr>
          <w:lang w:val="en-US"/>
        </w:rPr>
        <w:t xml:space="preserve">), </w:t>
      </w:r>
      <w:r w:rsidRPr="00A772F4">
        <w:rPr>
          <w:lang w:val="en-US"/>
        </w:rPr>
        <w:t xml:space="preserve">which </w:t>
      </w:r>
      <w:r w:rsidR="00167BF0" w:rsidRPr="00A772F4">
        <w:rPr>
          <w:lang w:val="en-US"/>
        </w:rPr>
        <w:t xml:space="preserve">are </w:t>
      </w:r>
      <w:r w:rsidR="009D5270" w:rsidRPr="00A772F4">
        <w:rPr>
          <w:lang w:val="en-US"/>
        </w:rPr>
        <w:t xml:space="preserve">based </w:t>
      </w:r>
      <w:r w:rsidR="00167BF0" w:rsidRPr="00A772F4">
        <w:rPr>
          <w:lang w:val="en-US"/>
        </w:rPr>
        <w:t>on traditional polygamy</w:t>
      </w:r>
      <w:r w:rsidR="006F1C96" w:rsidRPr="00A772F4">
        <w:rPr>
          <w:lang w:val="en-US"/>
        </w:rPr>
        <w:t xml:space="preserve"> and stem</w:t>
      </w:r>
      <w:r w:rsidR="00204323" w:rsidRPr="00A772F4">
        <w:rPr>
          <w:lang w:val="en-US"/>
        </w:rPr>
        <w:t>s</w:t>
      </w:r>
      <w:r w:rsidR="006F1C96" w:rsidRPr="00A772F4">
        <w:rPr>
          <w:lang w:val="en-US"/>
        </w:rPr>
        <w:t xml:space="preserve"> most recently </w:t>
      </w:r>
      <w:r w:rsidR="00167BF0" w:rsidRPr="00A772F4">
        <w:rPr>
          <w:lang w:val="en-US"/>
        </w:rPr>
        <w:t xml:space="preserve">from 2000. If we compare this to study results </w:t>
      </w:r>
      <w:r w:rsidR="006F1C96" w:rsidRPr="00A772F4">
        <w:rPr>
          <w:lang w:val="en-US"/>
        </w:rPr>
        <w:t xml:space="preserve">referred to by </w:t>
      </w:r>
      <w:r w:rsidR="00167BF0" w:rsidRPr="00A772F4">
        <w:rPr>
          <w:lang w:val="en-US"/>
        </w:rPr>
        <w:t>proponents</w:t>
      </w:r>
      <w:r w:rsidR="009D5270" w:rsidRPr="00A772F4">
        <w:rPr>
          <w:lang w:val="en-US"/>
        </w:rPr>
        <w:t xml:space="preserve"> </w:t>
      </w:r>
      <w:r w:rsidR="00167BF0" w:rsidRPr="00A772F4">
        <w:rPr>
          <w:lang w:val="en-US"/>
        </w:rPr>
        <w:t>(Fo</w:t>
      </w:r>
      <w:r w:rsidR="00C40A28" w:rsidRPr="00A772F4">
        <w:rPr>
          <w:lang w:val="en-US"/>
        </w:rPr>
        <w:t xml:space="preserve">ley 2008; </w:t>
      </w:r>
      <w:proofErr w:type="spellStart"/>
      <w:r w:rsidR="00C40A28" w:rsidRPr="00A772F4">
        <w:rPr>
          <w:lang w:val="en-US"/>
        </w:rPr>
        <w:t>Goldfeder</w:t>
      </w:r>
      <w:proofErr w:type="spellEnd"/>
      <w:r w:rsidR="00C40A28" w:rsidRPr="00A772F4">
        <w:rPr>
          <w:lang w:val="en-US"/>
        </w:rPr>
        <w:t xml:space="preserve"> &amp; </w:t>
      </w:r>
      <w:proofErr w:type="spellStart"/>
      <w:r w:rsidR="00C40A28" w:rsidRPr="00A772F4">
        <w:rPr>
          <w:lang w:val="en-US"/>
        </w:rPr>
        <w:t>Sheff</w:t>
      </w:r>
      <w:proofErr w:type="spellEnd"/>
      <w:r w:rsidR="00C40A28" w:rsidRPr="00A772F4">
        <w:rPr>
          <w:lang w:val="en-US"/>
        </w:rPr>
        <w:t xml:space="preserve"> 2013</w:t>
      </w:r>
      <w:r w:rsidR="00167BF0" w:rsidRPr="00A772F4">
        <w:rPr>
          <w:lang w:val="en-US"/>
        </w:rPr>
        <w:t xml:space="preserve">), which are based on modern types of plural marriage and </w:t>
      </w:r>
      <w:r w:rsidR="00A3055B" w:rsidRPr="00A772F4">
        <w:rPr>
          <w:lang w:val="en-US"/>
        </w:rPr>
        <w:t xml:space="preserve">based on </w:t>
      </w:r>
      <w:r w:rsidR="00167BF0" w:rsidRPr="00A772F4">
        <w:rPr>
          <w:lang w:val="en-US"/>
        </w:rPr>
        <w:t xml:space="preserve">data </w:t>
      </w:r>
      <w:r w:rsidR="009D5270" w:rsidRPr="00A772F4">
        <w:rPr>
          <w:lang w:val="en-US"/>
        </w:rPr>
        <w:t xml:space="preserve">from </w:t>
      </w:r>
      <w:r w:rsidR="00167BF0" w:rsidRPr="00A772F4">
        <w:rPr>
          <w:lang w:val="en-US"/>
        </w:rPr>
        <w:t xml:space="preserve">2013, it seems </w:t>
      </w:r>
      <w:r w:rsidR="006F1C96" w:rsidRPr="00A772F4">
        <w:rPr>
          <w:lang w:val="en-US"/>
        </w:rPr>
        <w:t xml:space="preserve">that </w:t>
      </w:r>
      <w:r w:rsidR="00167BF0" w:rsidRPr="00A772F4">
        <w:rPr>
          <w:lang w:val="en-US"/>
        </w:rPr>
        <w:t xml:space="preserve">the proponents have a more convincing </w:t>
      </w:r>
      <w:r w:rsidR="009D5270" w:rsidRPr="00A772F4">
        <w:rPr>
          <w:lang w:val="en-US"/>
        </w:rPr>
        <w:t>argument</w:t>
      </w:r>
      <w:r w:rsidR="00167BF0" w:rsidRPr="00A772F4">
        <w:rPr>
          <w:lang w:val="en-US"/>
        </w:rPr>
        <w:t xml:space="preserve">. As a result, there is more reason to follow the notion that plural marriage may be beneficial to children than there is </w:t>
      </w:r>
      <w:r w:rsidR="009D5270" w:rsidRPr="00A772F4">
        <w:rPr>
          <w:lang w:val="en-US"/>
        </w:rPr>
        <w:t xml:space="preserve">to follow dated </w:t>
      </w:r>
      <w:r w:rsidR="00167BF0" w:rsidRPr="00A772F4">
        <w:rPr>
          <w:lang w:val="en-US"/>
        </w:rPr>
        <w:t>empirical evidence stating that plural marriage negatively effects child</w:t>
      </w:r>
      <w:r w:rsidR="009D5270" w:rsidRPr="00A772F4">
        <w:rPr>
          <w:lang w:val="en-US"/>
        </w:rPr>
        <w:t>ren’s</w:t>
      </w:r>
      <w:r w:rsidR="00167BF0" w:rsidRPr="00A772F4">
        <w:rPr>
          <w:lang w:val="en-US"/>
        </w:rPr>
        <w:t xml:space="preserve"> welfare.</w:t>
      </w:r>
    </w:p>
    <w:p w14:paraId="76A15A5E" w14:textId="77777777" w:rsidR="00167BF0" w:rsidRPr="00A772F4" w:rsidRDefault="00167BF0" w:rsidP="00115D68">
      <w:pPr>
        <w:spacing w:after="0" w:line="360" w:lineRule="auto"/>
        <w:ind w:firstLine="708"/>
        <w:jc w:val="both"/>
        <w:rPr>
          <w:lang w:val="en-US"/>
        </w:rPr>
      </w:pPr>
      <w:r w:rsidRPr="00A772F4">
        <w:rPr>
          <w:lang w:val="en-US"/>
        </w:rPr>
        <w:t xml:space="preserve">Overall, we should no longer overemphasize unsubstantiated claims on child welfare. This hinders a fair conversation about the possible merits of unconventional relationships for women and children. There is consensus that children need a loving context for their upbringing. Also, it has been shown in study results that </w:t>
      </w:r>
      <w:r w:rsidR="007E7875" w:rsidRPr="00A772F4">
        <w:rPr>
          <w:lang w:val="en-US"/>
        </w:rPr>
        <w:t xml:space="preserve">a </w:t>
      </w:r>
      <w:r w:rsidRPr="00A772F4">
        <w:rPr>
          <w:lang w:val="en-US"/>
        </w:rPr>
        <w:t xml:space="preserve">nonfamily, institutional upbringing </w:t>
      </w:r>
      <w:r w:rsidR="001E2079" w:rsidRPr="00A772F4">
        <w:rPr>
          <w:lang w:val="en-US"/>
        </w:rPr>
        <w:t>is</w:t>
      </w:r>
      <w:r w:rsidRPr="00A772F4">
        <w:rPr>
          <w:lang w:val="en-US"/>
        </w:rPr>
        <w:t xml:space="preserve"> inferior to family settings in providing this loving context. Many of us tend to think </w:t>
      </w:r>
      <w:r w:rsidR="00FF2EDE" w:rsidRPr="00A772F4">
        <w:rPr>
          <w:lang w:val="en-US"/>
        </w:rPr>
        <w:t xml:space="preserve">that </w:t>
      </w:r>
      <w:r w:rsidRPr="00A772F4">
        <w:rPr>
          <w:lang w:val="en-US"/>
        </w:rPr>
        <w:t>only monogamy can offer the alternative for providing a loving context for children</w:t>
      </w:r>
      <w:r w:rsidR="007E7875" w:rsidRPr="00A772F4">
        <w:rPr>
          <w:lang w:val="en-US"/>
        </w:rPr>
        <w:t>;</w:t>
      </w:r>
      <w:r w:rsidRPr="00A772F4">
        <w:rPr>
          <w:lang w:val="en-US"/>
        </w:rPr>
        <w:t xml:space="preserve"> </w:t>
      </w:r>
      <w:r w:rsidR="00F15DA8" w:rsidRPr="00A772F4">
        <w:rPr>
          <w:lang w:val="en-US"/>
        </w:rPr>
        <w:t>however,</w:t>
      </w:r>
      <w:r w:rsidRPr="00A772F4">
        <w:rPr>
          <w:lang w:val="en-US"/>
        </w:rPr>
        <w:t xml:space="preserve"> </w:t>
      </w:r>
      <w:r w:rsidR="007E7875" w:rsidRPr="00A772F4">
        <w:rPr>
          <w:lang w:val="en-US"/>
        </w:rPr>
        <w:t>‘</w:t>
      </w:r>
      <w:r w:rsidRPr="00A772F4">
        <w:rPr>
          <w:lang w:val="en-US"/>
        </w:rPr>
        <w:t>there are no grounds at all for concluding that it does so as, or any more, effectively than other possible forms of marriage’ (McMurthy 1972, 591-2).</w:t>
      </w:r>
    </w:p>
    <w:p w14:paraId="2714CFFF" w14:textId="2D8FF823" w:rsidR="00167BF0" w:rsidRPr="00A772F4" w:rsidRDefault="00167BF0" w:rsidP="00115D68">
      <w:pPr>
        <w:pStyle w:val="Kop2"/>
        <w:jc w:val="both"/>
        <w:rPr>
          <w:rFonts w:asciiTheme="minorHAnsi" w:hAnsiTheme="minorHAnsi"/>
          <w:lang w:val="en-US"/>
        </w:rPr>
      </w:pPr>
      <w:bookmarkStart w:id="25" w:name="_Toc459061721"/>
      <w:r w:rsidRPr="00A772F4">
        <w:rPr>
          <w:rFonts w:asciiTheme="minorHAnsi" w:hAnsiTheme="minorHAnsi"/>
          <w:lang w:val="en-US"/>
        </w:rPr>
        <w:t xml:space="preserve">4.4. </w:t>
      </w:r>
      <w:r w:rsidR="00517440" w:rsidRPr="00A772F4">
        <w:rPr>
          <w:rFonts w:asciiTheme="minorHAnsi" w:hAnsiTheme="minorHAnsi"/>
          <w:lang w:val="en-US"/>
        </w:rPr>
        <w:t>The r</w:t>
      </w:r>
      <w:r w:rsidRPr="00A772F4">
        <w:rPr>
          <w:rFonts w:asciiTheme="minorHAnsi" w:hAnsiTheme="minorHAnsi"/>
          <w:lang w:val="en-US"/>
        </w:rPr>
        <w:t xml:space="preserve">emaining positive arguments of those in </w:t>
      </w:r>
      <w:r w:rsidR="001E2079" w:rsidRPr="00A772F4">
        <w:rPr>
          <w:rFonts w:asciiTheme="minorHAnsi" w:hAnsiTheme="minorHAnsi"/>
          <w:lang w:val="en-US"/>
        </w:rPr>
        <w:t>favor</w:t>
      </w:r>
      <w:r w:rsidRPr="00A772F4">
        <w:rPr>
          <w:rFonts w:asciiTheme="minorHAnsi" w:hAnsiTheme="minorHAnsi"/>
          <w:lang w:val="en-US"/>
        </w:rPr>
        <w:t xml:space="preserve"> of plural marriage</w:t>
      </w:r>
      <w:bookmarkEnd w:id="25"/>
    </w:p>
    <w:p w14:paraId="647C2940" w14:textId="77777777" w:rsidR="00167BF0" w:rsidRPr="00A772F4" w:rsidRDefault="00167BF0" w:rsidP="00115D68">
      <w:pPr>
        <w:pStyle w:val="Standaard1"/>
        <w:spacing w:before="0" w:beforeAutospacing="0" w:after="0" w:line="360" w:lineRule="auto"/>
        <w:jc w:val="both"/>
        <w:rPr>
          <w:rFonts w:asciiTheme="minorHAnsi" w:hAnsiTheme="minorHAnsi"/>
          <w:lang w:val="en-US"/>
        </w:rPr>
      </w:pPr>
      <w:r w:rsidRPr="00A772F4">
        <w:rPr>
          <w:rFonts w:asciiTheme="minorHAnsi" w:hAnsiTheme="minorHAnsi"/>
          <w:lang w:val="en-US"/>
        </w:rPr>
        <w:t>In weighing the previous arguments, we can conclude that there is a certain unfairness in civil marriage</w:t>
      </w:r>
      <w:r w:rsidR="00A3055B" w:rsidRPr="00A772F4">
        <w:rPr>
          <w:rFonts w:asciiTheme="minorHAnsi" w:hAnsiTheme="minorHAnsi"/>
          <w:lang w:val="en-US"/>
        </w:rPr>
        <w:t>,</w:t>
      </w:r>
      <w:r w:rsidRPr="00A772F4">
        <w:rPr>
          <w:rFonts w:asciiTheme="minorHAnsi" w:hAnsiTheme="minorHAnsi"/>
          <w:lang w:val="en-US"/>
        </w:rPr>
        <w:t xml:space="preserve"> because the state </w:t>
      </w:r>
      <w:r w:rsidR="00465254" w:rsidRPr="00A772F4">
        <w:rPr>
          <w:rFonts w:asciiTheme="minorHAnsi" w:hAnsiTheme="minorHAnsi"/>
          <w:lang w:val="en-US"/>
        </w:rPr>
        <w:t xml:space="preserve">recognizes dyadic marriages but </w:t>
      </w:r>
      <w:r w:rsidRPr="00A772F4">
        <w:rPr>
          <w:rFonts w:asciiTheme="minorHAnsi" w:hAnsiTheme="minorHAnsi"/>
          <w:lang w:val="en-US"/>
        </w:rPr>
        <w:t>not plural marriage</w:t>
      </w:r>
      <w:r w:rsidR="00465254" w:rsidRPr="00A772F4">
        <w:rPr>
          <w:rFonts w:asciiTheme="minorHAnsi" w:hAnsiTheme="minorHAnsi"/>
          <w:lang w:val="en-US"/>
        </w:rPr>
        <w:t>s</w:t>
      </w:r>
      <w:r w:rsidRPr="00A772F4">
        <w:rPr>
          <w:rFonts w:asciiTheme="minorHAnsi" w:hAnsiTheme="minorHAnsi"/>
          <w:lang w:val="en-US"/>
        </w:rPr>
        <w:t xml:space="preserve">. After </w:t>
      </w:r>
      <w:r w:rsidR="00465254" w:rsidRPr="00A772F4">
        <w:rPr>
          <w:rFonts w:asciiTheme="minorHAnsi" w:hAnsiTheme="minorHAnsi"/>
          <w:lang w:val="en-US"/>
        </w:rPr>
        <w:t xml:space="preserve">assessing </w:t>
      </w:r>
      <w:r w:rsidRPr="00A772F4">
        <w:rPr>
          <w:rFonts w:asciiTheme="minorHAnsi" w:hAnsiTheme="minorHAnsi"/>
          <w:lang w:val="en-US"/>
        </w:rPr>
        <w:t xml:space="preserve">the pro and cons, some arguments </w:t>
      </w:r>
      <w:r w:rsidR="00465254" w:rsidRPr="00A772F4">
        <w:rPr>
          <w:rFonts w:asciiTheme="minorHAnsi" w:hAnsiTheme="minorHAnsi"/>
          <w:lang w:val="en-US"/>
        </w:rPr>
        <w:t>still remain un</w:t>
      </w:r>
      <w:r w:rsidRPr="00A772F4">
        <w:rPr>
          <w:rFonts w:asciiTheme="minorHAnsi" w:hAnsiTheme="minorHAnsi"/>
          <w:lang w:val="en-US"/>
        </w:rPr>
        <w:t>discussed in this chapter</w:t>
      </w:r>
      <w:r w:rsidR="008A4C57" w:rsidRPr="00A772F4">
        <w:rPr>
          <w:rFonts w:asciiTheme="minorHAnsi" w:hAnsiTheme="minorHAnsi"/>
          <w:lang w:val="en-US"/>
        </w:rPr>
        <w:t xml:space="preserve">, namely </w:t>
      </w:r>
      <w:r w:rsidR="00465254" w:rsidRPr="00A772F4">
        <w:rPr>
          <w:rFonts w:asciiTheme="minorHAnsi" w:hAnsiTheme="minorHAnsi"/>
          <w:lang w:val="en-US"/>
        </w:rPr>
        <w:t>relate</w:t>
      </w:r>
      <w:r w:rsidR="008A4C57" w:rsidRPr="00A772F4">
        <w:rPr>
          <w:rFonts w:asciiTheme="minorHAnsi" w:hAnsiTheme="minorHAnsi"/>
          <w:lang w:val="en-US"/>
        </w:rPr>
        <w:t>d</w:t>
      </w:r>
      <w:r w:rsidR="00465254" w:rsidRPr="00A772F4">
        <w:rPr>
          <w:rFonts w:asciiTheme="minorHAnsi" w:hAnsiTheme="minorHAnsi"/>
          <w:lang w:val="en-US"/>
        </w:rPr>
        <w:t xml:space="preserve"> to proponents’ </w:t>
      </w:r>
      <w:r w:rsidRPr="00A772F4">
        <w:rPr>
          <w:rFonts w:asciiTheme="minorHAnsi" w:hAnsiTheme="minorHAnsi"/>
          <w:lang w:val="en-US"/>
        </w:rPr>
        <w:t xml:space="preserve">arguments </w:t>
      </w:r>
      <w:r w:rsidR="00465254" w:rsidRPr="00A772F4">
        <w:rPr>
          <w:rFonts w:asciiTheme="minorHAnsi" w:hAnsiTheme="minorHAnsi"/>
          <w:lang w:val="en-US"/>
        </w:rPr>
        <w:t xml:space="preserve">for </w:t>
      </w:r>
      <w:r w:rsidRPr="00A772F4">
        <w:rPr>
          <w:rFonts w:asciiTheme="minorHAnsi" w:hAnsiTheme="minorHAnsi"/>
          <w:lang w:val="en-US"/>
        </w:rPr>
        <w:t>strengthen</w:t>
      </w:r>
      <w:r w:rsidR="00465254" w:rsidRPr="00A772F4">
        <w:rPr>
          <w:rFonts w:asciiTheme="minorHAnsi" w:hAnsiTheme="minorHAnsi"/>
          <w:lang w:val="en-US"/>
        </w:rPr>
        <w:t>ing</w:t>
      </w:r>
      <w:r w:rsidRPr="00A772F4">
        <w:rPr>
          <w:rFonts w:asciiTheme="minorHAnsi" w:hAnsiTheme="minorHAnsi"/>
          <w:lang w:val="en-US"/>
        </w:rPr>
        <w:t xml:space="preserve"> the stance </w:t>
      </w:r>
      <w:r w:rsidR="00465254" w:rsidRPr="00A772F4">
        <w:rPr>
          <w:rFonts w:asciiTheme="minorHAnsi" w:hAnsiTheme="minorHAnsi"/>
          <w:lang w:val="en-US"/>
        </w:rPr>
        <w:t xml:space="preserve">plural marriage should not be viewed so </w:t>
      </w:r>
      <w:r w:rsidRPr="00A772F4">
        <w:rPr>
          <w:rFonts w:asciiTheme="minorHAnsi" w:hAnsiTheme="minorHAnsi"/>
          <w:lang w:val="en-US"/>
        </w:rPr>
        <w:t>s</w:t>
      </w:r>
      <w:r w:rsidR="00FF2EDE" w:rsidRPr="00A772F4">
        <w:rPr>
          <w:rFonts w:asciiTheme="minorHAnsi" w:hAnsiTheme="minorHAnsi"/>
          <w:lang w:val="en-US"/>
        </w:rPr>
        <w:t>k</w:t>
      </w:r>
      <w:r w:rsidRPr="00A772F4">
        <w:rPr>
          <w:rFonts w:asciiTheme="minorHAnsi" w:hAnsiTheme="minorHAnsi"/>
          <w:lang w:val="en-US"/>
        </w:rPr>
        <w:t>eptical</w:t>
      </w:r>
      <w:r w:rsidR="00465254" w:rsidRPr="00A772F4">
        <w:rPr>
          <w:rFonts w:asciiTheme="minorHAnsi" w:hAnsiTheme="minorHAnsi"/>
          <w:lang w:val="en-US"/>
        </w:rPr>
        <w:t>ly</w:t>
      </w:r>
      <w:r w:rsidRPr="00A772F4">
        <w:rPr>
          <w:rFonts w:asciiTheme="minorHAnsi" w:hAnsiTheme="minorHAnsi"/>
          <w:lang w:val="en-US"/>
        </w:rPr>
        <w:t>.</w:t>
      </w:r>
    </w:p>
    <w:p w14:paraId="0A475E43" w14:textId="77777777" w:rsidR="00167BF0" w:rsidRPr="00A772F4" w:rsidRDefault="00167BF0" w:rsidP="00115D68">
      <w:pPr>
        <w:pStyle w:val="Standaard1"/>
        <w:spacing w:before="0" w:beforeAutospacing="0" w:after="0" w:line="360" w:lineRule="auto"/>
        <w:ind w:firstLine="708"/>
        <w:jc w:val="both"/>
        <w:rPr>
          <w:rFonts w:asciiTheme="minorHAnsi" w:hAnsiTheme="minorHAnsi"/>
          <w:lang w:val="en-US"/>
        </w:rPr>
      </w:pPr>
      <w:r w:rsidRPr="00A772F4">
        <w:rPr>
          <w:rFonts w:asciiTheme="minorHAnsi" w:hAnsiTheme="minorHAnsi"/>
          <w:lang w:val="en-US"/>
        </w:rPr>
        <w:t xml:space="preserve">The remaining arguments in the debate on plural marriage are more or less related to pluralistic views. </w:t>
      </w:r>
      <w:r w:rsidR="009651FD" w:rsidRPr="00A772F4">
        <w:rPr>
          <w:rFonts w:asciiTheme="minorHAnsi" w:hAnsiTheme="minorHAnsi"/>
          <w:lang w:val="en-US"/>
        </w:rPr>
        <w:t xml:space="preserve">Here </w:t>
      </w:r>
      <w:r w:rsidRPr="00A772F4">
        <w:rPr>
          <w:rFonts w:asciiTheme="minorHAnsi" w:hAnsiTheme="minorHAnsi"/>
          <w:lang w:val="en-US"/>
        </w:rPr>
        <w:t xml:space="preserve">people often do not </w:t>
      </w:r>
      <w:r w:rsidR="00511F23" w:rsidRPr="00A772F4">
        <w:rPr>
          <w:rFonts w:asciiTheme="minorHAnsi" w:hAnsiTheme="minorHAnsi"/>
          <w:lang w:val="en-US"/>
        </w:rPr>
        <w:t xml:space="preserve">explicitly </w:t>
      </w:r>
      <w:r w:rsidRPr="00A772F4">
        <w:rPr>
          <w:rFonts w:asciiTheme="minorHAnsi" w:hAnsiTheme="minorHAnsi"/>
          <w:lang w:val="en-US"/>
        </w:rPr>
        <w:t xml:space="preserve">refer to pluralism, </w:t>
      </w:r>
      <w:r w:rsidR="009651FD" w:rsidRPr="00A772F4">
        <w:rPr>
          <w:rFonts w:asciiTheme="minorHAnsi" w:hAnsiTheme="minorHAnsi"/>
          <w:lang w:val="en-US"/>
        </w:rPr>
        <w:t xml:space="preserve">although </w:t>
      </w:r>
      <w:r w:rsidRPr="00A772F4">
        <w:rPr>
          <w:rFonts w:asciiTheme="minorHAnsi" w:hAnsiTheme="minorHAnsi"/>
          <w:lang w:val="en-US"/>
        </w:rPr>
        <w:t xml:space="preserve">eventually many arguments are linked to this view. A pluralistic perspective argues that the state should not restrict people’s freedom </w:t>
      </w:r>
      <w:r w:rsidR="009651FD" w:rsidRPr="00A772F4">
        <w:rPr>
          <w:rFonts w:asciiTheme="minorHAnsi" w:hAnsiTheme="minorHAnsi"/>
          <w:lang w:val="en-US"/>
        </w:rPr>
        <w:t xml:space="preserve">to choose </w:t>
      </w:r>
      <w:r w:rsidRPr="00A772F4">
        <w:rPr>
          <w:rFonts w:asciiTheme="minorHAnsi" w:hAnsiTheme="minorHAnsi"/>
          <w:lang w:val="en-US"/>
        </w:rPr>
        <w:t>to live their li</w:t>
      </w:r>
      <w:r w:rsidR="009651FD" w:rsidRPr="00A772F4">
        <w:rPr>
          <w:rFonts w:asciiTheme="minorHAnsi" w:hAnsiTheme="minorHAnsi"/>
          <w:lang w:val="en-US"/>
        </w:rPr>
        <w:t>ves</w:t>
      </w:r>
      <w:r w:rsidRPr="00A772F4">
        <w:rPr>
          <w:rFonts w:asciiTheme="minorHAnsi" w:hAnsiTheme="minorHAnsi"/>
          <w:lang w:val="en-US"/>
        </w:rPr>
        <w:t xml:space="preserve"> in a certain way. The different value systems we have create different positions and conceptions of </w:t>
      </w:r>
      <w:r w:rsidR="009651FD" w:rsidRPr="00A772F4">
        <w:rPr>
          <w:rFonts w:asciiTheme="minorHAnsi" w:hAnsiTheme="minorHAnsi"/>
          <w:lang w:val="en-US"/>
        </w:rPr>
        <w:t xml:space="preserve">a </w:t>
      </w:r>
      <w:r w:rsidRPr="00A772F4">
        <w:rPr>
          <w:rFonts w:asciiTheme="minorHAnsi" w:hAnsiTheme="minorHAnsi"/>
          <w:lang w:val="en-US"/>
        </w:rPr>
        <w:t>good life. A pluralistic view leaves room for those who choose a particular or non-conventional lifestyle. As such, there are several ideas on plural marriage that touch upon pluralistic approaches.</w:t>
      </w:r>
    </w:p>
    <w:p w14:paraId="6EF7D3EE" w14:textId="77777777" w:rsidR="00167BF0" w:rsidRPr="00A772F4" w:rsidRDefault="00167BF0" w:rsidP="00115D68">
      <w:pPr>
        <w:pStyle w:val="Standaard1"/>
        <w:spacing w:before="0" w:beforeAutospacing="0" w:after="0" w:line="360" w:lineRule="auto"/>
        <w:ind w:firstLine="708"/>
        <w:jc w:val="both"/>
        <w:rPr>
          <w:rFonts w:asciiTheme="minorHAnsi" w:hAnsiTheme="minorHAnsi"/>
          <w:lang w:val="en-US"/>
        </w:rPr>
      </w:pPr>
      <w:r w:rsidRPr="00A772F4">
        <w:rPr>
          <w:rFonts w:asciiTheme="minorHAnsi" w:hAnsiTheme="minorHAnsi"/>
          <w:lang w:val="en-US"/>
        </w:rPr>
        <w:t>One of these arguments stems from feminist critique</w:t>
      </w:r>
      <w:r w:rsidR="009651FD" w:rsidRPr="00A772F4">
        <w:rPr>
          <w:rFonts w:asciiTheme="minorHAnsi" w:hAnsiTheme="minorHAnsi"/>
          <w:lang w:val="en-US"/>
        </w:rPr>
        <w:t xml:space="preserve">, which </w:t>
      </w:r>
      <w:r w:rsidRPr="00A772F4">
        <w:rPr>
          <w:rFonts w:asciiTheme="minorHAnsi" w:hAnsiTheme="minorHAnsi"/>
          <w:lang w:val="en-US"/>
        </w:rPr>
        <w:t xml:space="preserve">argues that enabling plural marriage will offer women more alternative and egalitarian relationship forms. </w:t>
      </w:r>
      <w:r w:rsidR="009651FD" w:rsidRPr="00A772F4">
        <w:rPr>
          <w:rFonts w:asciiTheme="minorHAnsi" w:hAnsiTheme="minorHAnsi"/>
          <w:lang w:val="en-US"/>
        </w:rPr>
        <w:t xml:space="preserve">The </w:t>
      </w:r>
      <w:r w:rsidRPr="00A772F4">
        <w:rPr>
          <w:rFonts w:asciiTheme="minorHAnsi" w:hAnsiTheme="minorHAnsi"/>
          <w:lang w:val="en-US"/>
        </w:rPr>
        <w:t xml:space="preserve">option to choose a more egalitarian </w:t>
      </w:r>
      <w:r w:rsidR="00AF2921" w:rsidRPr="00A772F4">
        <w:rPr>
          <w:rFonts w:asciiTheme="minorHAnsi" w:hAnsiTheme="minorHAnsi"/>
          <w:lang w:val="en-US"/>
        </w:rPr>
        <w:t xml:space="preserve">type of </w:t>
      </w:r>
      <w:r w:rsidRPr="00A772F4">
        <w:rPr>
          <w:rFonts w:asciiTheme="minorHAnsi" w:hAnsiTheme="minorHAnsi"/>
          <w:lang w:val="en-US"/>
        </w:rPr>
        <w:t>relationship</w:t>
      </w:r>
      <w:r w:rsidR="00AF2921" w:rsidRPr="00A772F4">
        <w:rPr>
          <w:rFonts w:asciiTheme="minorHAnsi" w:hAnsiTheme="minorHAnsi"/>
          <w:lang w:val="en-US"/>
        </w:rPr>
        <w:t xml:space="preserve"> </w:t>
      </w:r>
      <w:r w:rsidRPr="00A772F4">
        <w:rPr>
          <w:rFonts w:asciiTheme="minorHAnsi" w:hAnsiTheme="minorHAnsi"/>
          <w:lang w:val="en-US"/>
        </w:rPr>
        <w:t>is not really necessary in our society, as marriage is a</w:t>
      </w:r>
      <w:r w:rsidR="00511F23" w:rsidRPr="00A772F4">
        <w:rPr>
          <w:rFonts w:asciiTheme="minorHAnsi" w:hAnsiTheme="minorHAnsi"/>
          <w:lang w:val="en-US"/>
        </w:rPr>
        <w:t>lready (in a legal sense</w:t>
      </w:r>
      <w:r w:rsidRPr="00A772F4">
        <w:rPr>
          <w:rFonts w:asciiTheme="minorHAnsi" w:hAnsiTheme="minorHAnsi"/>
          <w:lang w:val="en-US"/>
        </w:rPr>
        <w:t>) an institution that is based on formal equality. For Dutch citizens, any</w:t>
      </w:r>
      <w:r w:rsidR="00AF2921" w:rsidRPr="00A772F4">
        <w:rPr>
          <w:rFonts w:asciiTheme="minorHAnsi" w:hAnsiTheme="minorHAnsi"/>
          <w:lang w:val="en-US"/>
        </w:rPr>
        <w:t xml:space="preserve"> type of plural marriage</w:t>
      </w:r>
      <w:r w:rsidRPr="00A772F4">
        <w:rPr>
          <w:rFonts w:asciiTheme="minorHAnsi" w:hAnsiTheme="minorHAnsi"/>
          <w:lang w:val="en-US"/>
        </w:rPr>
        <w:t xml:space="preserve"> can theoretically never be </w:t>
      </w:r>
      <w:r w:rsidRPr="00A772F4">
        <w:rPr>
          <w:rFonts w:asciiTheme="minorHAnsi" w:hAnsiTheme="minorHAnsi"/>
          <w:i/>
          <w:iCs/>
          <w:lang w:val="en-US"/>
        </w:rPr>
        <w:t xml:space="preserve">more </w:t>
      </w:r>
      <w:r w:rsidRPr="00A772F4">
        <w:rPr>
          <w:rFonts w:asciiTheme="minorHAnsi" w:hAnsiTheme="minorHAnsi"/>
          <w:lang w:val="en-US"/>
        </w:rPr>
        <w:t xml:space="preserve">equal than the already existing dyadic marriages. However, the feminist idea that recognizing plural marriages creates more alternatives is true. By recognizing </w:t>
      </w:r>
      <w:r w:rsidRPr="00A772F4">
        <w:rPr>
          <w:rFonts w:asciiTheme="minorHAnsi" w:hAnsiTheme="minorHAnsi"/>
          <w:lang w:val="en-US"/>
        </w:rPr>
        <w:lastRenderedPageBreak/>
        <w:t>civil plural marriage, women can</w:t>
      </w:r>
      <w:r w:rsidR="00FF2EDE" w:rsidRPr="00A772F4">
        <w:rPr>
          <w:rFonts w:asciiTheme="minorHAnsi" w:hAnsiTheme="minorHAnsi"/>
          <w:lang w:val="en-US"/>
        </w:rPr>
        <w:t xml:space="preserve"> </w:t>
      </w:r>
      <w:r w:rsidRPr="00A772F4">
        <w:rPr>
          <w:rFonts w:asciiTheme="minorHAnsi" w:hAnsiTheme="minorHAnsi"/>
          <w:lang w:val="en-US"/>
        </w:rPr>
        <w:t xml:space="preserve">not only choose dyadic marriage but also other marriage forms such as polyfidelity or polygamy. </w:t>
      </w:r>
      <w:r w:rsidR="00297B39" w:rsidRPr="00A772F4">
        <w:rPr>
          <w:rFonts w:asciiTheme="minorHAnsi" w:hAnsiTheme="minorHAnsi"/>
          <w:lang w:val="en-US"/>
        </w:rPr>
        <w:t>The</w:t>
      </w:r>
      <w:r w:rsidRPr="00A772F4">
        <w:rPr>
          <w:rFonts w:asciiTheme="minorHAnsi" w:hAnsiTheme="minorHAnsi"/>
          <w:lang w:val="en-US"/>
        </w:rPr>
        <w:t xml:space="preserve"> same argument </w:t>
      </w:r>
      <w:r w:rsidR="00297B39" w:rsidRPr="00A772F4">
        <w:rPr>
          <w:rFonts w:asciiTheme="minorHAnsi" w:hAnsiTheme="minorHAnsi"/>
          <w:lang w:val="en-US"/>
        </w:rPr>
        <w:t>also appl</w:t>
      </w:r>
      <w:r w:rsidR="00FF2EDE" w:rsidRPr="00A772F4">
        <w:rPr>
          <w:rFonts w:asciiTheme="minorHAnsi" w:hAnsiTheme="minorHAnsi"/>
          <w:lang w:val="en-US"/>
        </w:rPr>
        <w:t>ies</w:t>
      </w:r>
      <w:r w:rsidR="00297B39" w:rsidRPr="00A772F4">
        <w:rPr>
          <w:rFonts w:asciiTheme="minorHAnsi" w:hAnsiTheme="minorHAnsi"/>
          <w:lang w:val="en-US"/>
        </w:rPr>
        <w:t xml:space="preserve"> to men</w:t>
      </w:r>
      <w:r w:rsidRPr="00A772F4">
        <w:rPr>
          <w:rFonts w:asciiTheme="minorHAnsi" w:hAnsiTheme="minorHAnsi"/>
          <w:lang w:val="en-US"/>
        </w:rPr>
        <w:t xml:space="preserve">. Therefore, this argument is not </w:t>
      </w:r>
      <w:r w:rsidR="00FF2EDE" w:rsidRPr="00A772F4">
        <w:rPr>
          <w:rFonts w:asciiTheme="minorHAnsi" w:hAnsiTheme="minorHAnsi"/>
          <w:lang w:val="en-US"/>
        </w:rPr>
        <w:t xml:space="preserve">solely </w:t>
      </w:r>
      <w:r w:rsidRPr="00A772F4">
        <w:rPr>
          <w:rFonts w:asciiTheme="minorHAnsi" w:hAnsiTheme="minorHAnsi"/>
          <w:lang w:val="en-US"/>
        </w:rPr>
        <w:t xml:space="preserve">a feminist one, but touches upon pluralistic views. Recognizing plural marriage gives both men and women the ability to choose the particular </w:t>
      </w:r>
      <w:r w:rsidR="00AF2921" w:rsidRPr="00A772F4">
        <w:rPr>
          <w:rFonts w:asciiTheme="minorHAnsi" w:hAnsiTheme="minorHAnsi"/>
          <w:lang w:val="en-US"/>
        </w:rPr>
        <w:t>type</w:t>
      </w:r>
      <w:r w:rsidRPr="00A772F4">
        <w:rPr>
          <w:rFonts w:asciiTheme="minorHAnsi" w:hAnsiTheme="minorHAnsi"/>
          <w:lang w:val="en-US"/>
        </w:rPr>
        <w:t xml:space="preserve"> of relationship they wish to have. In doing so, it provides different interpretations of organizing love relationships as a conception of the good.</w:t>
      </w:r>
    </w:p>
    <w:p w14:paraId="3547084D" w14:textId="1ED98785" w:rsidR="00167BF0" w:rsidRPr="00A772F4" w:rsidRDefault="002652D6" w:rsidP="00115D68">
      <w:pPr>
        <w:pStyle w:val="Standaard1"/>
        <w:spacing w:before="0" w:beforeAutospacing="0" w:after="0" w:line="360" w:lineRule="auto"/>
        <w:ind w:firstLine="708"/>
        <w:jc w:val="both"/>
        <w:rPr>
          <w:rFonts w:asciiTheme="minorHAnsi" w:hAnsiTheme="minorHAnsi"/>
          <w:lang w:val="en-US"/>
        </w:rPr>
      </w:pPr>
      <w:r w:rsidRPr="00A772F4">
        <w:rPr>
          <w:rFonts w:asciiTheme="minorHAnsi" w:hAnsiTheme="minorHAnsi"/>
          <w:lang w:val="en-US"/>
        </w:rPr>
        <w:t xml:space="preserve">Another argument from feminists also relates to pluralism. The relevance of this argument lies in the ability to offer people different alternatives for conventional marriage. An increase in the number of spouses enables them to split household duties and childcare, and might contribute to a higher amount of intimacy. In addition, it can offer people more honesty as they do not have to conceal polyamorist desires or contributes to their need to offer a larger parental network for children (given that some adults would like to combine child custody with a time-demanding career). For reasons like this, plural marriage might be beneficial for some people. </w:t>
      </w:r>
    </w:p>
    <w:p w14:paraId="01164B71" w14:textId="6D308E72" w:rsidR="00167BF0" w:rsidRPr="00A772F4" w:rsidRDefault="00511F23" w:rsidP="00115D68">
      <w:pPr>
        <w:pStyle w:val="Standaard1"/>
        <w:spacing w:before="0" w:beforeAutospacing="0" w:after="0" w:line="360" w:lineRule="auto"/>
        <w:ind w:firstLine="708"/>
        <w:jc w:val="both"/>
        <w:rPr>
          <w:rFonts w:asciiTheme="minorHAnsi" w:hAnsiTheme="minorHAnsi"/>
          <w:lang w:val="en-US"/>
        </w:rPr>
      </w:pPr>
      <w:r w:rsidRPr="00A772F4">
        <w:rPr>
          <w:rFonts w:asciiTheme="minorHAnsi" w:hAnsiTheme="minorHAnsi"/>
          <w:lang w:val="en-US"/>
        </w:rPr>
        <w:t xml:space="preserve">The </w:t>
      </w:r>
      <w:r w:rsidR="00E15A61" w:rsidRPr="00A772F4">
        <w:rPr>
          <w:rFonts w:asciiTheme="minorHAnsi" w:hAnsiTheme="minorHAnsi"/>
          <w:lang w:val="en-US"/>
        </w:rPr>
        <w:t xml:space="preserve">final </w:t>
      </w:r>
      <w:r w:rsidRPr="00A772F4">
        <w:rPr>
          <w:rFonts w:asciiTheme="minorHAnsi" w:hAnsiTheme="minorHAnsi"/>
          <w:lang w:val="en-US"/>
        </w:rPr>
        <w:t xml:space="preserve">valid argument in </w:t>
      </w:r>
      <w:r w:rsidR="001E2079" w:rsidRPr="00A772F4">
        <w:rPr>
          <w:rFonts w:asciiTheme="minorHAnsi" w:hAnsiTheme="minorHAnsi"/>
          <w:lang w:val="en-US"/>
        </w:rPr>
        <w:t>favor</w:t>
      </w:r>
      <w:r w:rsidRPr="00A772F4">
        <w:rPr>
          <w:rFonts w:asciiTheme="minorHAnsi" w:hAnsiTheme="minorHAnsi"/>
          <w:lang w:val="en-US"/>
        </w:rPr>
        <w:t xml:space="preserve"> of plural marriage</w:t>
      </w:r>
      <w:r w:rsidR="00224EF3" w:rsidRPr="00A772F4">
        <w:rPr>
          <w:rFonts w:asciiTheme="minorHAnsi" w:hAnsiTheme="minorHAnsi"/>
          <w:lang w:val="en-US"/>
        </w:rPr>
        <w:t xml:space="preserve"> that </w:t>
      </w:r>
      <w:r w:rsidRPr="00A772F4">
        <w:rPr>
          <w:rFonts w:asciiTheme="minorHAnsi" w:hAnsiTheme="minorHAnsi"/>
          <w:lang w:val="en-US"/>
        </w:rPr>
        <w:t>has not yet been mentioned in this critical evaluation concerns de</w:t>
      </w:r>
      <w:r w:rsidR="00E15A61" w:rsidRPr="00A772F4">
        <w:rPr>
          <w:rFonts w:asciiTheme="minorHAnsi" w:hAnsiTheme="minorHAnsi"/>
          <w:lang w:val="en-US"/>
        </w:rPr>
        <w:t>-</w:t>
      </w:r>
      <w:r w:rsidRPr="00A772F4">
        <w:rPr>
          <w:rFonts w:asciiTheme="minorHAnsi" w:hAnsiTheme="minorHAnsi"/>
          <w:lang w:val="en-US"/>
        </w:rPr>
        <w:t>normalization. Th</w:t>
      </w:r>
      <w:r w:rsidR="00224EF3" w:rsidRPr="00A772F4">
        <w:rPr>
          <w:rFonts w:asciiTheme="minorHAnsi" w:hAnsiTheme="minorHAnsi"/>
          <w:lang w:val="en-US"/>
        </w:rPr>
        <w:t xml:space="preserve">is </w:t>
      </w:r>
      <w:r w:rsidRPr="00A772F4">
        <w:rPr>
          <w:rFonts w:asciiTheme="minorHAnsi" w:hAnsiTheme="minorHAnsi"/>
          <w:lang w:val="en-US"/>
        </w:rPr>
        <w:t>de</w:t>
      </w:r>
      <w:r w:rsidR="00E15A61" w:rsidRPr="00A772F4">
        <w:rPr>
          <w:rFonts w:asciiTheme="minorHAnsi" w:hAnsiTheme="minorHAnsi"/>
          <w:lang w:val="en-US"/>
        </w:rPr>
        <w:t>-</w:t>
      </w:r>
      <w:r w:rsidRPr="00A772F4">
        <w:rPr>
          <w:rFonts w:asciiTheme="minorHAnsi" w:hAnsiTheme="minorHAnsi"/>
          <w:lang w:val="en-US"/>
        </w:rPr>
        <w:t>normalization</w:t>
      </w:r>
      <w:r w:rsidR="00167BF0" w:rsidRPr="00A772F4">
        <w:rPr>
          <w:rFonts w:asciiTheme="minorHAnsi" w:hAnsiTheme="minorHAnsi"/>
          <w:lang w:val="en-US"/>
        </w:rPr>
        <w:t xml:space="preserve"> </w:t>
      </w:r>
      <w:r w:rsidR="00E15A61" w:rsidRPr="00A772F4">
        <w:rPr>
          <w:rFonts w:asciiTheme="minorHAnsi" w:hAnsiTheme="minorHAnsi"/>
          <w:lang w:val="en-US"/>
        </w:rPr>
        <w:t xml:space="preserve">argument </w:t>
      </w:r>
      <w:r w:rsidR="00167BF0" w:rsidRPr="00A772F4">
        <w:rPr>
          <w:rFonts w:asciiTheme="minorHAnsi" w:hAnsiTheme="minorHAnsi"/>
          <w:lang w:val="en-US"/>
        </w:rPr>
        <w:t xml:space="preserve">places the monogamous paradigm under scrutiny. By recognizing plural marriage, the state weakens </w:t>
      </w:r>
      <w:r w:rsidR="001E2079" w:rsidRPr="00A772F4">
        <w:rPr>
          <w:rFonts w:asciiTheme="minorHAnsi" w:hAnsiTheme="minorHAnsi"/>
          <w:lang w:val="en-US"/>
        </w:rPr>
        <w:t>the irrefutable</w:t>
      </w:r>
      <w:r w:rsidR="00D52023" w:rsidRPr="00A772F4">
        <w:rPr>
          <w:rFonts w:asciiTheme="minorHAnsi" w:hAnsiTheme="minorHAnsi"/>
          <w:lang w:val="en-US"/>
        </w:rPr>
        <w:t xml:space="preserve"> </w:t>
      </w:r>
      <w:r w:rsidR="00167BF0" w:rsidRPr="00A772F4">
        <w:rPr>
          <w:rFonts w:asciiTheme="minorHAnsi" w:hAnsiTheme="minorHAnsi"/>
          <w:lang w:val="en-US"/>
        </w:rPr>
        <w:t>dominant dyadic paradigm</w:t>
      </w:r>
      <w:r w:rsidR="00224EF3" w:rsidRPr="00A772F4">
        <w:rPr>
          <w:rFonts w:asciiTheme="minorHAnsi" w:hAnsiTheme="minorHAnsi"/>
          <w:lang w:val="en-US"/>
        </w:rPr>
        <w:t xml:space="preserve">, which </w:t>
      </w:r>
      <w:r w:rsidR="00167BF0" w:rsidRPr="00A772F4">
        <w:rPr>
          <w:rFonts w:asciiTheme="minorHAnsi" w:hAnsiTheme="minorHAnsi"/>
          <w:lang w:val="en-US"/>
        </w:rPr>
        <w:t xml:space="preserve">contributes to a society in which diversity in love enjoys more support. Changing the current rules </w:t>
      </w:r>
      <w:r w:rsidR="00E15A61" w:rsidRPr="00A772F4">
        <w:rPr>
          <w:rFonts w:asciiTheme="minorHAnsi" w:hAnsiTheme="minorHAnsi"/>
          <w:lang w:val="en-US"/>
        </w:rPr>
        <w:t xml:space="preserve">that </w:t>
      </w:r>
      <w:r w:rsidR="00167BF0" w:rsidRPr="00A772F4">
        <w:rPr>
          <w:rFonts w:asciiTheme="minorHAnsi" w:hAnsiTheme="minorHAnsi"/>
          <w:lang w:val="en-US"/>
        </w:rPr>
        <w:t xml:space="preserve">prohibit plural marriage is needed </w:t>
      </w:r>
      <w:r w:rsidR="00E15A61" w:rsidRPr="00A772F4">
        <w:rPr>
          <w:rFonts w:asciiTheme="minorHAnsi" w:hAnsiTheme="minorHAnsi"/>
          <w:lang w:val="en-US"/>
        </w:rPr>
        <w:t>so that</w:t>
      </w:r>
      <w:r w:rsidR="00167BF0" w:rsidRPr="00A772F4">
        <w:rPr>
          <w:rFonts w:asciiTheme="minorHAnsi" w:hAnsiTheme="minorHAnsi"/>
          <w:lang w:val="en-US"/>
        </w:rPr>
        <w:t xml:space="preserve"> people might stop thinking of plural marriage as improper or deviant.</w:t>
      </w:r>
    </w:p>
    <w:p w14:paraId="4F58DCE1" w14:textId="7CE376AF" w:rsidR="00167BF0" w:rsidRPr="00A772F4" w:rsidRDefault="00167BF0" w:rsidP="00115D68">
      <w:pPr>
        <w:pStyle w:val="Standaard1"/>
        <w:spacing w:before="0" w:beforeAutospacing="0" w:after="0" w:line="360" w:lineRule="auto"/>
        <w:ind w:firstLine="708"/>
        <w:jc w:val="both"/>
        <w:rPr>
          <w:rFonts w:asciiTheme="minorHAnsi" w:hAnsiTheme="minorHAnsi"/>
          <w:lang w:val="en-US"/>
        </w:rPr>
      </w:pPr>
      <w:r w:rsidRPr="00A772F4">
        <w:rPr>
          <w:rFonts w:asciiTheme="minorHAnsi" w:hAnsiTheme="minorHAnsi"/>
          <w:lang w:val="en-US"/>
        </w:rPr>
        <w:t xml:space="preserve">In conclusion, </w:t>
      </w:r>
      <w:r w:rsidR="00E15A61" w:rsidRPr="00A772F4">
        <w:rPr>
          <w:rFonts w:asciiTheme="minorHAnsi" w:hAnsiTheme="minorHAnsi"/>
          <w:lang w:val="en-US"/>
        </w:rPr>
        <w:t xml:space="preserve">it </w:t>
      </w:r>
      <w:r w:rsidRPr="00A772F4">
        <w:rPr>
          <w:rFonts w:asciiTheme="minorHAnsi" w:hAnsiTheme="minorHAnsi"/>
          <w:lang w:val="en-US"/>
        </w:rPr>
        <w:t xml:space="preserve">could </w:t>
      </w:r>
      <w:r w:rsidR="00E15A61" w:rsidRPr="00A772F4">
        <w:rPr>
          <w:rFonts w:asciiTheme="minorHAnsi" w:hAnsiTheme="minorHAnsi"/>
          <w:lang w:val="en-US"/>
        </w:rPr>
        <w:t xml:space="preserve">be said that </w:t>
      </w:r>
      <w:r w:rsidRPr="00A772F4">
        <w:rPr>
          <w:rFonts w:asciiTheme="minorHAnsi" w:hAnsiTheme="minorHAnsi"/>
          <w:lang w:val="en-US"/>
        </w:rPr>
        <w:t xml:space="preserve">these arguments all relate to supporting diversity in love. </w:t>
      </w:r>
      <w:r w:rsidR="00224EF3" w:rsidRPr="00A772F4">
        <w:rPr>
          <w:rFonts w:asciiTheme="minorHAnsi" w:hAnsiTheme="minorHAnsi"/>
          <w:lang w:val="en-US"/>
        </w:rPr>
        <w:t xml:space="preserve">Different </w:t>
      </w:r>
      <w:r w:rsidRPr="00A772F4">
        <w:rPr>
          <w:rFonts w:asciiTheme="minorHAnsi" w:hAnsiTheme="minorHAnsi"/>
          <w:lang w:val="en-US"/>
        </w:rPr>
        <w:t xml:space="preserve">people </w:t>
      </w:r>
      <w:r w:rsidR="00224EF3" w:rsidRPr="00A772F4">
        <w:rPr>
          <w:rFonts w:asciiTheme="minorHAnsi" w:hAnsiTheme="minorHAnsi"/>
          <w:lang w:val="en-US"/>
        </w:rPr>
        <w:t xml:space="preserve">have </w:t>
      </w:r>
      <w:r w:rsidRPr="00A772F4">
        <w:rPr>
          <w:rFonts w:asciiTheme="minorHAnsi" w:hAnsiTheme="minorHAnsi"/>
          <w:lang w:val="en-US"/>
        </w:rPr>
        <w:t xml:space="preserve">different preferences in love, for whatever reasons. </w:t>
      </w:r>
      <w:r w:rsidR="00A2168A" w:rsidRPr="00A772F4">
        <w:rPr>
          <w:rFonts w:asciiTheme="minorHAnsi" w:hAnsiTheme="minorHAnsi"/>
          <w:lang w:val="en-US"/>
        </w:rPr>
        <w:t>Many of</w:t>
      </w:r>
      <w:r w:rsidRPr="00A772F4">
        <w:rPr>
          <w:rFonts w:asciiTheme="minorHAnsi" w:hAnsiTheme="minorHAnsi"/>
          <w:lang w:val="en-US"/>
        </w:rPr>
        <w:t xml:space="preserve"> </w:t>
      </w:r>
      <w:r w:rsidR="007F6EF1" w:rsidRPr="00A772F4">
        <w:rPr>
          <w:rFonts w:asciiTheme="minorHAnsi" w:hAnsiTheme="minorHAnsi"/>
          <w:lang w:val="en-US"/>
        </w:rPr>
        <w:t xml:space="preserve">these </w:t>
      </w:r>
      <w:r w:rsidR="00A2168A" w:rsidRPr="00A772F4">
        <w:rPr>
          <w:rFonts w:asciiTheme="minorHAnsi" w:hAnsiTheme="minorHAnsi"/>
          <w:lang w:val="en-US"/>
        </w:rPr>
        <w:t xml:space="preserve">preferences, including polyamorism, </w:t>
      </w:r>
      <w:r w:rsidRPr="00A772F4">
        <w:rPr>
          <w:rFonts w:asciiTheme="minorHAnsi" w:hAnsiTheme="minorHAnsi"/>
          <w:lang w:val="en-US"/>
        </w:rPr>
        <w:t>deserve the same</w:t>
      </w:r>
      <w:r w:rsidR="00A2168A" w:rsidRPr="00A772F4">
        <w:rPr>
          <w:rFonts w:asciiTheme="minorHAnsi" w:hAnsiTheme="minorHAnsi"/>
          <w:lang w:val="en-US"/>
        </w:rPr>
        <w:t xml:space="preserve"> legal</w:t>
      </w:r>
      <w:r w:rsidRPr="00A772F4">
        <w:rPr>
          <w:rFonts w:asciiTheme="minorHAnsi" w:hAnsiTheme="minorHAnsi"/>
          <w:lang w:val="en-US"/>
        </w:rPr>
        <w:t xml:space="preserve"> respect</w:t>
      </w:r>
      <w:r w:rsidR="00E15A61" w:rsidRPr="00A772F4">
        <w:rPr>
          <w:rFonts w:asciiTheme="minorHAnsi" w:hAnsiTheme="minorHAnsi"/>
          <w:lang w:val="en-US"/>
        </w:rPr>
        <w:t>;</w:t>
      </w:r>
      <w:r w:rsidRPr="00A772F4">
        <w:rPr>
          <w:rFonts w:asciiTheme="minorHAnsi" w:hAnsiTheme="minorHAnsi"/>
          <w:lang w:val="en-US"/>
        </w:rPr>
        <w:t xml:space="preserve"> </w:t>
      </w:r>
      <w:r w:rsidR="00E15A61" w:rsidRPr="00A772F4">
        <w:rPr>
          <w:rFonts w:asciiTheme="minorHAnsi" w:hAnsiTheme="minorHAnsi"/>
          <w:lang w:val="en-US"/>
        </w:rPr>
        <w:t>t</w:t>
      </w:r>
      <w:r w:rsidRPr="00A772F4">
        <w:rPr>
          <w:rFonts w:asciiTheme="minorHAnsi" w:hAnsiTheme="minorHAnsi"/>
          <w:lang w:val="en-US"/>
        </w:rPr>
        <w:t xml:space="preserve">herefore, we should treat the option </w:t>
      </w:r>
      <w:r w:rsidR="00E15A61" w:rsidRPr="00A772F4">
        <w:rPr>
          <w:rFonts w:asciiTheme="minorHAnsi" w:hAnsiTheme="minorHAnsi"/>
          <w:lang w:val="en-US"/>
        </w:rPr>
        <w:t xml:space="preserve">of </w:t>
      </w:r>
      <w:r w:rsidRPr="00A772F4">
        <w:rPr>
          <w:rFonts w:asciiTheme="minorHAnsi" w:hAnsiTheme="minorHAnsi"/>
          <w:lang w:val="en-US"/>
        </w:rPr>
        <w:t>plural marriage, a</w:t>
      </w:r>
      <w:r w:rsidR="007F6EF1" w:rsidRPr="00A772F4">
        <w:rPr>
          <w:rFonts w:asciiTheme="minorHAnsi" w:hAnsiTheme="minorHAnsi"/>
          <w:lang w:val="en-US"/>
        </w:rPr>
        <w:t>s today’s less conventional type</w:t>
      </w:r>
      <w:r w:rsidRPr="00A772F4">
        <w:rPr>
          <w:rFonts w:asciiTheme="minorHAnsi" w:hAnsiTheme="minorHAnsi"/>
          <w:lang w:val="en-US"/>
        </w:rPr>
        <w:t xml:space="preserve"> of marriage, no different</w:t>
      </w:r>
      <w:r w:rsidR="00E15A61" w:rsidRPr="00A772F4">
        <w:rPr>
          <w:rFonts w:asciiTheme="minorHAnsi" w:hAnsiTheme="minorHAnsi"/>
          <w:lang w:val="en-US"/>
        </w:rPr>
        <w:t>ly</w:t>
      </w:r>
      <w:r w:rsidRPr="00A772F4">
        <w:rPr>
          <w:rFonts w:asciiTheme="minorHAnsi" w:hAnsiTheme="minorHAnsi"/>
          <w:lang w:val="en-US"/>
        </w:rPr>
        <w:t xml:space="preserve"> than monogamous or same-sex marriage.</w:t>
      </w:r>
    </w:p>
    <w:p w14:paraId="1F1E91BD" w14:textId="77777777" w:rsidR="00167BF0" w:rsidRPr="00A772F4" w:rsidRDefault="00167BF0" w:rsidP="00115D68">
      <w:pPr>
        <w:spacing w:after="0" w:line="360" w:lineRule="auto"/>
        <w:ind w:firstLine="708"/>
        <w:jc w:val="both"/>
        <w:rPr>
          <w:lang w:val="en-US"/>
        </w:rPr>
      </w:pPr>
      <w:r w:rsidRPr="00A772F4">
        <w:rPr>
          <w:lang w:val="en-US"/>
        </w:rPr>
        <w:br w:type="page"/>
      </w:r>
    </w:p>
    <w:p w14:paraId="2A6ED188" w14:textId="2C7C8071" w:rsidR="007114B3" w:rsidRPr="00A772F4" w:rsidRDefault="007114B3" w:rsidP="00115D68">
      <w:pPr>
        <w:pStyle w:val="Kop1"/>
        <w:jc w:val="both"/>
        <w:rPr>
          <w:rFonts w:asciiTheme="minorHAnsi" w:hAnsiTheme="minorHAnsi"/>
          <w:lang w:val="en-US"/>
        </w:rPr>
      </w:pPr>
      <w:bookmarkStart w:id="26" w:name="_Toc459061722"/>
      <w:r w:rsidRPr="00A772F4">
        <w:rPr>
          <w:rFonts w:asciiTheme="minorHAnsi" w:hAnsiTheme="minorHAnsi"/>
          <w:lang w:val="en-US"/>
        </w:rPr>
        <w:lastRenderedPageBreak/>
        <w:t>Chapter 5: Al</w:t>
      </w:r>
      <w:r w:rsidR="008E5B2B" w:rsidRPr="00A772F4">
        <w:rPr>
          <w:rFonts w:asciiTheme="minorHAnsi" w:hAnsiTheme="minorHAnsi"/>
          <w:lang w:val="en-US"/>
        </w:rPr>
        <w:t>ternatives to conventional civil</w:t>
      </w:r>
      <w:r w:rsidRPr="00A772F4">
        <w:rPr>
          <w:rFonts w:asciiTheme="minorHAnsi" w:hAnsiTheme="minorHAnsi"/>
          <w:lang w:val="en-US"/>
        </w:rPr>
        <w:t xml:space="preserve"> marriage</w:t>
      </w:r>
      <w:bookmarkEnd w:id="26"/>
    </w:p>
    <w:p w14:paraId="786923BF" w14:textId="77777777" w:rsidR="007114B3" w:rsidRPr="00A772F4" w:rsidRDefault="007114B3" w:rsidP="00115D68">
      <w:pPr>
        <w:spacing w:line="360" w:lineRule="auto"/>
        <w:jc w:val="both"/>
        <w:rPr>
          <w:lang w:val="en-US"/>
        </w:rPr>
      </w:pPr>
    </w:p>
    <w:p w14:paraId="1EB81778" w14:textId="21774924" w:rsidR="007A5985" w:rsidRPr="00A772F4" w:rsidRDefault="007114B3" w:rsidP="00115D68">
      <w:pPr>
        <w:spacing w:line="360" w:lineRule="auto"/>
        <w:jc w:val="both"/>
        <w:rPr>
          <w:lang w:val="en-US"/>
        </w:rPr>
      </w:pPr>
      <w:r w:rsidRPr="00A772F4">
        <w:rPr>
          <w:lang w:val="en-US"/>
        </w:rPr>
        <w:t xml:space="preserve">If we were to reform current marital law because it is unjustified, there are at least three alternatives that could replace the marriage status quo in the Netherlands. To a certain extent, the alternatives are all formulated by liberal beliefs that stress equality and state neutrality, or both. </w:t>
      </w:r>
      <w:r w:rsidR="007A5985" w:rsidRPr="00A772F4">
        <w:rPr>
          <w:lang w:val="en-US"/>
        </w:rPr>
        <w:t xml:space="preserve">First, we could legally recognize plural marriage, </w:t>
      </w:r>
      <w:r w:rsidR="004F0492" w:rsidRPr="00A772F4">
        <w:rPr>
          <w:lang w:val="en-US"/>
        </w:rPr>
        <w:t xml:space="preserve">in which case </w:t>
      </w:r>
      <w:r w:rsidR="007A5985" w:rsidRPr="00A772F4">
        <w:rPr>
          <w:lang w:val="en-US"/>
        </w:rPr>
        <w:t>we “upgrade” marital laws in such way that polyamorists are treated equally. Second, we could disestablish civil marriage and create the option of “m</w:t>
      </w:r>
      <w:r w:rsidR="00C868FF" w:rsidRPr="00A772F4">
        <w:rPr>
          <w:lang w:val="en-US"/>
        </w:rPr>
        <w:t>inimal marriage” in which marita</w:t>
      </w:r>
      <w:r w:rsidR="007A5985" w:rsidRPr="00A772F4">
        <w:rPr>
          <w:lang w:val="en-US"/>
        </w:rPr>
        <w:t>l rights are reduced as much as possible without restricting the number of spouses and the nature and purpose of their relationship</w:t>
      </w:r>
      <w:r w:rsidR="007A5985" w:rsidRPr="00A772F4">
        <w:rPr>
          <w:highlight w:val="white"/>
          <w:lang w:val="en-US"/>
        </w:rPr>
        <w:t xml:space="preserve"> (Brake 2012, 168). The third option is to abolish marriage as we know it today</w:t>
      </w:r>
      <w:r w:rsidR="007A5985" w:rsidRPr="00A772F4">
        <w:rPr>
          <w:lang w:val="en-US"/>
        </w:rPr>
        <w:t xml:space="preserve">. This idea stems from Metz (2007), who sees it as a solution for the current marital problem of privileging some views of the good life while punishing others, such as polyamorists. Metz suggests that marriage should be replaced by Care Giving Unions. The last paragraph of this chapter will provide some elucidation on which alternatives might be the best for accommodating the problems of unfairness in current marriage law. </w:t>
      </w:r>
    </w:p>
    <w:p w14:paraId="6C9BD80C" w14:textId="5F2B646A" w:rsidR="007114B3" w:rsidRPr="00A772F4" w:rsidRDefault="007114B3" w:rsidP="00115D68">
      <w:pPr>
        <w:pStyle w:val="Kop2"/>
        <w:jc w:val="both"/>
        <w:rPr>
          <w:rFonts w:asciiTheme="minorHAnsi" w:hAnsiTheme="minorHAnsi"/>
          <w:lang w:val="en-US"/>
        </w:rPr>
      </w:pPr>
      <w:bookmarkStart w:id="27" w:name="_Toc459061723"/>
      <w:r w:rsidRPr="00A772F4">
        <w:rPr>
          <w:rFonts w:asciiTheme="minorHAnsi" w:hAnsiTheme="minorHAnsi"/>
          <w:lang w:val="en-US"/>
        </w:rPr>
        <w:t>5.1.  Recognizing plural marriage</w:t>
      </w:r>
      <w:bookmarkEnd w:id="27"/>
    </w:p>
    <w:p w14:paraId="31BC307B" w14:textId="77777777" w:rsidR="007114B3" w:rsidRPr="00A772F4" w:rsidRDefault="007114B3" w:rsidP="00115D68">
      <w:pPr>
        <w:spacing w:after="0" w:line="360" w:lineRule="auto"/>
        <w:jc w:val="both"/>
        <w:rPr>
          <w:lang w:val="en-US"/>
        </w:rPr>
      </w:pPr>
      <w:r w:rsidRPr="00A772F4">
        <w:rPr>
          <w:lang w:val="en-US"/>
        </w:rPr>
        <w:t>It is remarkable that the rationale behind legally prohibiting polygamy is lacking. We cannot find a proper justification for these measures, but most likely they can be found in the idea of protecting monogamous marriage (Boele-Woelki, Curry-Sumner &amp; Schrame 2009, 20). A double standard has been set in marriage law: ‘The state allows almost all couples to marry for just about any personal reason that they happen to have. At the same time, all states continue to refuse to recognize any plural union’ (Den Otter 2014, 1978). As we saw in the previous chapter with the arguments in favor of plural marriage, this double standard creates a level of discrimination and treats those who would like to marry multiple partners unfairly. Just because many intuitively dislike the idea of multi-parenting does not mean this disapproval justifies legal prohibition. Therefore, Den Otter argues for the constitutional right to plural marriage.</w:t>
      </w:r>
    </w:p>
    <w:p w14:paraId="1B9CBCB9" w14:textId="77777777" w:rsidR="007114B3" w:rsidRPr="00A772F4" w:rsidRDefault="007114B3" w:rsidP="00115D68">
      <w:pPr>
        <w:spacing w:after="0" w:line="360" w:lineRule="auto"/>
        <w:ind w:firstLine="708"/>
        <w:jc w:val="both"/>
        <w:rPr>
          <w:lang w:val="en-US"/>
        </w:rPr>
      </w:pPr>
      <w:r w:rsidRPr="00A772F4">
        <w:rPr>
          <w:lang w:val="en-US"/>
        </w:rPr>
        <w:t xml:space="preserve">More specifically, Den Otter argues that any competent adult should be able to marry any number of people she or he wants for whatever personal reason she or he happens to have, unless this marriage ‘becomes so large and complex that it becomes administratively unmanageable’ (Den Otter 2014, 2001). Within the bounds of this restriction, many types of plural marriage should be possible. As noted earlier in this thesis, there is no reason to believe plural marriage would be legally unfeasible. Of course, the law needs to be altered, but indications are that doing so would not cause major difficulties. </w:t>
      </w:r>
    </w:p>
    <w:p w14:paraId="6700B71B" w14:textId="523B54EA" w:rsidR="007114B3" w:rsidRPr="00A772F4" w:rsidRDefault="007A5985" w:rsidP="00115D68">
      <w:pPr>
        <w:spacing w:after="0" w:line="360" w:lineRule="auto"/>
        <w:ind w:firstLine="708"/>
        <w:jc w:val="both"/>
        <w:rPr>
          <w:lang w:val="en-US"/>
        </w:rPr>
      </w:pPr>
      <w:r w:rsidRPr="00A772F4">
        <w:rPr>
          <w:lang w:val="en-US"/>
        </w:rPr>
        <w:lastRenderedPageBreak/>
        <w:t xml:space="preserve">In the Dutch case, the decriminalization of polygamy is a necessary condition for the legal recognition of marriage, and thus some laws need to be altered. There is both a civil and a legal component to this decriminalization. In order to do so, at least one article of the Dutch penal code and three articles of the Dutch civil code would need to be removed. </w:t>
      </w:r>
      <w:r w:rsidR="007114B3" w:rsidRPr="00A772F4">
        <w:rPr>
          <w:lang w:val="en-US"/>
        </w:rPr>
        <w:t>The first article is Article 237 of the penal code, which states that a person can be prosecuted if he or she intentionally marries a second person. Violating this law may lead to a prison sentence or financial punishment. The three articles of the Dutch civil code are as follows: article 1:33 BW, which states that a person can only be married to one person simultaneously; and articles 1:80a and 1:42 BW, which state that a person is not allowed to marry or enter into a registered partnership with a person who is already involved in such legal relationship. Removing these articles would mean polygamy can no longer be seen as a criminal act</w:t>
      </w:r>
      <w:r w:rsidR="004F6C93">
        <w:rPr>
          <w:lang w:val="en-US"/>
        </w:rPr>
        <w:t>.</w:t>
      </w:r>
      <w:r w:rsidR="007114B3" w:rsidRPr="00A772F4">
        <w:rPr>
          <w:rStyle w:val="Voetnootmarkering"/>
        </w:rPr>
        <w:footnoteReference w:id="18"/>
      </w:r>
    </w:p>
    <w:p w14:paraId="217D85F7" w14:textId="4B8300C9" w:rsidR="007114B3" w:rsidRPr="00A772F4" w:rsidRDefault="007A5985" w:rsidP="00115D68">
      <w:pPr>
        <w:spacing w:after="0" w:line="360" w:lineRule="auto"/>
        <w:ind w:firstLine="708"/>
        <w:jc w:val="both"/>
        <w:rPr>
          <w:lang w:val="en-US"/>
        </w:rPr>
      </w:pPr>
      <w:r w:rsidRPr="00A772F4">
        <w:rPr>
          <w:lang w:val="en-US"/>
        </w:rPr>
        <w:t xml:space="preserve">Den Otter continues the plea for legally recognizing plural marriage by saying that we should avoid overemphasizing practical questions about feasibility. </w:t>
      </w:r>
      <w:r w:rsidR="007114B3" w:rsidRPr="00A772F4">
        <w:rPr>
          <w:lang w:val="en-US"/>
        </w:rPr>
        <w:t>The improbability of legal recognition of marital multiplicity in the near future should not restrain us from looking at the possibilities and merits. Skeptics of plural marriage might start to overthink the possibilities to alter marital law because plural marriage could have constitutional merit. For example, it makes immigration issues that concern polygamous marriages easier, as adjustments in Dutch civil code will have consequences for immigration law. Recognizing polygamy will simplify family reunification in immigration law given that a man’s second wife will also be perceived as his spouse and therefore treated the same as his first wife (who is either a Dutch citizen or already has a residence permit) during the Dutch immigration procedure. Apart from immigration issues, a second wife will also be guaranteed other marital benefits such as inheritance or hospital or prison visitation rights.</w:t>
      </w:r>
    </w:p>
    <w:p w14:paraId="67891192" w14:textId="2BEF1A30" w:rsidR="007114B3" w:rsidRPr="00A772F4" w:rsidRDefault="007A5985" w:rsidP="00115D68">
      <w:pPr>
        <w:spacing w:after="0" w:line="360" w:lineRule="auto"/>
        <w:ind w:firstLine="708"/>
        <w:jc w:val="both"/>
        <w:rPr>
          <w:lang w:val="en-US"/>
        </w:rPr>
      </w:pPr>
      <w:r w:rsidRPr="00A772F4">
        <w:rPr>
          <w:lang w:val="en-US"/>
        </w:rPr>
        <w:t xml:space="preserve">Another merit of recognizing plural marriage can be for someone’s personal life (Den Otter 2014, 2040), as the state no longer discriminates against polyamorists in their freedom of personal choice. By recognizing plural marriage, the state becomes more tolerant towards those who have not chosen a dyadic relationship. Thereby we respond to pluralistic views that favors the toleration of different cultural beliefs and practices. Polyamorists are guaranteed their legal equality and equal social treatment. </w:t>
      </w:r>
      <w:r w:rsidR="007114B3" w:rsidRPr="00A772F4">
        <w:rPr>
          <w:lang w:val="en-US"/>
        </w:rPr>
        <w:t>More aversion is generally created by the unknown, so recognizing polyamorists’ marriage may lead society to stop marginalizing these individuals, partly because their lifestyle becomes more visible. As soon as we recognize plural marriage and it becomes more visible, the public becomes more familiar with the idea, and its dogmatic views might be weakened.</w:t>
      </w:r>
    </w:p>
    <w:p w14:paraId="1073FAC3" w14:textId="77777777" w:rsidR="007114B3" w:rsidRPr="00A772F4" w:rsidRDefault="007114B3" w:rsidP="00115D68">
      <w:pPr>
        <w:pStyle w:val="Kop2"/>
        <w:jc w:val="both"/>
        <w:rPr>
          <w:rFonts w:asciiTheme="minorHAnsi" w:hAnsiTheme="minorHAnsi"/>
          <w:lang w:val="en-US"/>
        </w:rPr>
      </w:pPr>
      <w:bookmarkStart w:id="28" w:name="_Toc459061724"/>
      <w:r w:rsidRPr="00A772F4">
        <w:rPr>
          <w:rFonts w:asciiTheme="minorHAnsi" w:hAnsiTheme="minorHAnsi"/>
          <w:lang w:val="en-US"/>
        </w:rPr>
        <w:lastRenderedPageBreak/>
        <w:t>5.2. Replacing marriage with “minimal marriage”</w:t>
      </w:r>
      <w:bookmarkEnd w:id="28"/>
    </w:p>
    <w:p w14:paraId="4C67D3D2" w14:textId="77777777" w:rsidR="007114B3" w:rsidRPr="00A772F4" w:rsidRDefault="007114B3" w:rsidP="00115D68">
      <w:pPr>
        <w:spacing w:after="0" w:line="360" w:lineRule="auto"/>
        <w:jc w:val="both"/>
        <w:rPr>
          <w:lang w:val="en-US"/>
        </w:rPr>
      </w:pPr>
      <w:r w:rsidRPr="00A772F4">
        <w:rPr>
          <w:lang w:val="en-US"/>
        </w:rPr>
        <w:t>A second option for altering the marital status quo is “minimal marriage”, whereby state involvement is very restricted. This type of marriage could replace the conventional dyadic marriage. The idea of minimal marriage was introduced by Brake, who questioned what role the state should play in intimate relationships and families. Brake argued from a liberal perspective that ‘the ethical value of marriage, or monogamy, is a controversial conception of the good’ (Brake 2016a, 2), which led this researcher to search for an alternative type of personal relationship that secures individual freedom and equality.</w:t>
      </w:r>
    </w:p>
    <w:p w14:paraId="4635F5FB" w14:textId="77777777" w:rsidR="007114B3" w:rsidRPr="00A772F4" w:rsidRDefault="007114B3" w:rsidP="00115D68">
      <w:pPr>
        <w:spacing w:after="0" w:line="360" w:lineRule="auto"/>
        <w:ind w:firstLine="708"/>
        <w:jc w:val="both"/>
        <w:rPr>
          <w:lang w:val="en-US"/>
        </w:rPr>
      </w:pPr>
      <w:r w:rsidRPr="00A772F4">
        <w:rPr>
          <w:lang w:val="en-US"/>
        </w:rPr>
        <w:t>The term “minimal marriage” is derived from the idea of Nozick’s “minimal state”, that is, very restricted in its activities (Mack 2015). Minimal marriage has an extensive set of restrictions that are compatible with political liberalism. Therefore, there is a significant reduction in the restrictions placed on marriage. The state no longer has a say in the sex or number of spouses, or the nature and purpose of their relationship. Marital rights would be reduced as much as possible. This would enable asymmetrical relationships, as the state does not demand any reciprocity. The state can only demand that the purpose and nature of a marriage should be a caring relationship.</w:t>
      </w:r>
    </w:p>
    <w:p w14:paraId="1F2A7E18" w14:textId="77777777" w:rsidR="007114B3" w:rsidRPr="00A772F4" w:rsidRDefault="007114B3" w:rsidP="00115D68">
      <w:pPr>
        <w:spacing w:after="0" w:line="360" w:lineRule="auto"/>
        <w:ind w:firstLine="708"/>
        <w:jc w:val="both"/>
        <w:rPr>
          <w:lang w:val="en-US"/>
        </w:rPr>
      </w:pPr>
      <w:r w:rsidRPr="00A772F4">
        <w:rPr>
          <w:lang w:val="en-US"/>
        </w:rPr>
        <w:t>The introduction of minimal marriage was not intended to offer a solution to the injustice between monogamists and polyamorists in their ability to marry. Rather, it was Brake’s attempt to make marriage law more liberal and justified. However, the idea of minimal marriage presents an alternative to traditional marriage and therefore the idea “fits” the debate on plural marriage, as it meets the idea of equal treatment of polyamorists.</w:t>
      </w:r>
    </w:p>
    <w:p w14:paraId="3C342560" w14:textId="3ACE9C3C" w:rsidR="007114B3" w:rsidRPr="00A772F4" w:rsidRDefault="007114B3" w:rsidP="00115D68">
      <w:pPr>
        <w:spacing w:after="0" w:line="360" w:lineRule="auto"/>
        <w:ind w:firstLine="708"/>
        <w:jc w:val="both"/>
        <w:rPr>
          <w:lang w:val="en-US"/>
        </w:rPr>
      </w:pPr>
      <w:r w:rsidRPr="00A772F4">
        <w:rPr>
          <w:lang w:val="en-US"/>
        </w:rPr>
        <w:t>If minimal marriage consists solely of minimal marriage rights, what can be seen as “minimal”? Brake does not provide an extensive interpretation of these sets of rights, as they might vary in content in different areas of law and policy, which also differs among countries. Therefore, a general prescription of what these minimal rights involve is undesirable (Brake 2010, 311). As noted above, minimal marriage would only recognize and support caring relationships. This care can encompass physical or emotional caretaking. In this case, the term “relationship” refers to the relationship between those who are ‘</w:t>
      </w:r>
      <w:r w:rsidR="00F76A4E">
        <w:rPr>
          <w:lang w:val="en-US"/>
        </w:rPr>
        <w:t>[</w:t>
      </w:r>
      <w:r w:rsidRPr="00A772F4">
        <w:rPr>
          <w:lang w:val="en-US"/>
        </w:rPr>
        <w:t>k</w:t>
      </w:r>
      <w:r w:rsidR="00F76A4E">
        <w:rPr>
          <w:lang w:val="en-US"/>
        </w:rPr>
        <w:t>]</w:t>
      </w:r>
      <w:proofErr w:type="spellStart"/>
      <w:r w:rsidRPr="00A772F4">
        <w:rPr>
          <w:lang w:val="en-US"/>
        </w:rPr>
        <w:t>nown</w:t>
      </w:r>
      <w:proofErr w:type="spellEnd"/>
      <w:r w:rsidRPr="00A772F4">
        <w:rPr>
          <w:lang w:val="en-US"/>
        </w:rPr>
        <w:t xml:space="preserve"> to each other, have ongoing direct contact, and share history’ (Brake 2010, 307). According to Brake, it is justifiable and required that the state is involved in designating, recognizing and supporting these caring relationships. However, these caring relationships do not necessarily involve love or intimacy and can be divided among multiple persons. As minimal marriage does not require adults to reciprocate marital rights, people are allowed to distribute their marital rights (un)equally among several people in their adult care network (Brake 2010, 307).</w:t>
      </w:r>
    </w:p>
    <w:p w14:paraId="378AB8BB" w14:textId="77777777" w:rsidR="007114B3" w:rsidRPr="00A772F4" w:rsidRDefault="007114B3" w:rsidP="00115D68">
      <w:pPr>
        <w:spacing w:after="0" w:line="360" w:lineRule="auto"/>
        <w:ind w:firstLine="708"/>
        <w:jc w:val="both"/>
        <w:rPr>
          <w:lang w:val="en-US"/>
        </w:rPr>
      </w:pPr>
      <w:r w:rsidRPr="00A772F4">
        <w:rPr>
          <w:lang w:val="en-US"/>
        </w:rPr>
        <w:lastRenderedPageBreak/>
        <w:t>Critics of minimal marriage say that it would support or allow immoral or ludicrous marriage, but this is not the case as all minimal marriage should comply with criminal law. As such, all violations within the scope of criminal law, such as violence, are not permitted. Furthermore, no one can marry unilaterally. Consent of the partners who are involved is required to formally recognize a marriage and only competent adults are allowed to marry. A ludicrously large marriage is also not possible, as Brake sets the condition that people should be known to one other. Therefore, those who want to participate in a minimal marriage should have detailed knowledge of each other and should share history. As suggested by Brake, ‘These criteria impose practical limits, for there are psychological and material limits on the number of relationships one can sustain’ (Brake 2010, 310).</w:t>
      </w:r>
    </w:p>
    <w:p w14:paraId="5FDDA424" w14:textId="77777777" w:rsidR="007114B3" w:rsidRPr="00A772F4" w:rsidRDefault="007114B3" w:rsidP="00115D68">
      <w:pPr>
        <w:spacing w:after="0" w:line="360" w:lineRule="auto"/>
        <w:ind w:firstLine="708"/>
        <w:jc w:val="both"/>
        <w:rPr>
          <w:lang w:val="en-US"/>
        </w:rPr>
      </w:pPr>
      <w:r w:rsidRPr="00A772F4">
        <w:rPr>
          <w:lang w:val="en-US"/>
        </w:rPr>
        <w:t>However, I would like to make a critical remark concerning “the psychological and material limits”. This raises the following questions: Who decides on the maximum limit and what can be perceived as ludicrous? The idea that we should limit the maximum number of people in a marriage seems plausible and may be needed, but it might be hard to translate into concrete numbers. Therefore, Brake’s idea that we have psychological and material limits to the number of relationships we can sustain faces difficulties in practical feasibility. If the conclusion of this thesis was that “minimal marriage” offers a solution for the injustices in marital law, we should reconsider this arbitrary limit and translate the idea into a more practical version. One should then set a limit accordingly and be able to substantiate why this particular limit was set.</w:t>
      </w:r>
    </w:p>
    <w:p w14:paraId="54EEDA7C" w14:textId="77777777" w:rsidR="007114B3" w:rsidRPr="00A772F4" w:rsidRDefault="007114B3" w:rsidP="00115D68">
      <w:pPr>
        <w:pStyle w:val="Kop2"/>
        <w:jc w:val="both"/>
        <w:rPr>
          <w:rFonts w:asciiTheme="minorHAnsi" w:hAnsiTheme="minorHAnsi"/>
          <w:lang w:val="en-US"/>
        </w:rPr>
      </w:pPr>
      <w:bookmarkStart w:id="29" w:name="_Toc459061725"/>
      <w:r w:rsidRPr="00A772F4">
        <w:rPr>
          <w:rFonts w:asciiTheme="minorHAnsi" w:hAnsiTheme="minorHAnsi"/>
          <w:lang w:val="en-US"/>
        </w:rPr>
        <w:t>5.3. Abolishing marriage</w:t>
      </w:r>
      <w:bookmarkEnd w:id="29"/>
    </w:p>
    <w:p w14:paraId="6A40A5FB" w14:textId="77777777" w:rsidR="007114B3" w:rsidRPr="00A772F4" w:rsidRDefault="007114B3" w:rsidP="00115D68">
      <w:pPr>
        <w:spacing w:after="0" w:line="360" w:lineRule="auto"/>
        <w:jc w:val="both"/>
        <w:rPr>
          <w:lang w:val="en-US"/>
        </w:rPr>
      </w:pPr>
      <w:r w:rsidRPr="00A772F4">
        <w:rPr>
          <w:lang w:val="en-US"/>
        </w:rPr>
        <w:t>The third and final option for altering the marriage status quo is the total abolition of marriage as we know it. This is not as radical as it may sound, because the institution of marriage can quite easily be replaced by existing agreements in the form of bilateral contracts. In Dutch society, the division of things such as property, inheritance and child custody can be arranged in different contracts (witnessed by a notary). All of the legal rights and duties that marriage demands from spouses can also be arranged in different contracts, which can also offer opportunities to protect third parties such as children. For each right or duty, we can compose a separate contract.</w:t>
      </w:r>
    </w:p>
    <w:p w14:paraId="4D2C6D58" w14:textId="77777777" w:rsidR="007114B3" w:rsidRPr="00A772F4" w:rsidRDefault="007114B3" w:rsidP="00115D68">
      <w:pPr>
        <w:spacing w:after="0" w:line="360" w:lineRule="auto"/>
        <w:ind w:firstLine="708"/>
        <w:jc w:val="both"/>
        <w:rPr>
          <w:lang w:val="en-US"/>
        </w:rPr>
      </w:pPr>
      <w:r w:rsidRPr="00A772F4">
        <w:rPr>
          <w:lang w:val="en-US"/>
        </w:rPr>
        <w:t>The positive effect of such abolition is related to the state’s neutrality. By replacing marriage with private contracts, the recognition of relationships will be more in line with liberalism. As explained by Brake, ‘Since liberalism tends to protect individual choice, replacing marriage with contracts might seem in keeping with liberal values: rather than (like marriage) fostering a ready-made set of legal obligations and entitlements on all couples, the contract model would allow partners to reach their own agreements’ (Brake 2016a, 3).</w:t>
      </w:r>
    </w:p>
    <w:p w14:paraId="3C6B96AC" w14:textId="493566FB" w:rsidR="007114B3" w:rsidRPr="00A772F4" w:rsidRDefault="007114B3" w:rsidP="00115D68">
      <w:pPr>
        <w:spacing w:after="0" w:line="360" w:lineRule="auto"/>
        <w:ind w:firstLine="708"/>
        <w:jc w:val="both"/>
        <w:rPr>
          <w:lang w:val="en-US"/>
        </w:rPr>
      </w:pPr>
      <w:r w:rsidRPr="00A772F4">
        <w:rPr>
          <w:lang w:val="en-US"/>
        </w:rPr>
        <w:t xml:space="preserve">Metz (2007) goes beyond the question of whether marriage should be recognized by the state, to the deeper question of whether we should recognize </w:t>
      </w:r>
      <w:r w:rsidR="004F6C93">
        <w:rPr>
          <w:lang w:val="en-US"/>
        </w:rPr>
        <w:t xml:space="preserve">civil </w:t>
      </w:r>
      <w:r w:rsidRPr="00A772F4">
        <w:rPr>
          <w:lang w:val="en-US"/>
        </w:rPr>
        <w:t xml:space="preserve">marriage at all. This author argues that </w:t>
      </w:r>
      <w:r w:rsidRPr="00A772F4">
        <w:rPr>
          <w:lang w:val="en-US"/>
        </w:rPr>
        <w:lastRenderedPageBreak/>
        <w:t>the liberal state should stay out of marriage business as it is a private matter in which governments should not interfere in order to remain neutral. The liberal state should not determine which relationships can or cannot be recognized by the institution of marriage, because there is no consensus on the meaning of marriage. Legal marriage is also not needed, as there are other ways to establish the legal rights and duties that people aim for in their relationships. These relationships can be either mono- or polygamous, as well as sexual or asexual. Thus, Metz’ study is a liberal case for disestablishing marriage by calling for a separation of marriage and the state.</w:t>
      </w:r>
    </w:p>
    <w:p w14:paraId="068005D3" w14:textId="2C497303" w:rsidR="007114B3" w:rsidRPr="00A772F4" w:rsidRDefault="007114B3" w:rsidP="0017795E">
      <w:pPr>
        <w:spacing w:after="0" w:line="360" w:lineRule="auto"/>
        <w:ind w:firstLine="708"/>
        <w:jc w:val="both"/>
        <w:rPr>
          <w:lang w:val="en-US"/>
        </w:rPr>
      </w:pPr>
      <w:r w:rsidRPr="00A772F4">
        <w:rPr>
          <w:lang w:val="en-US"/>
        </w:rPr>
        <w:t>Metz defends the idea of marriage and state separation by criticizing the state’s support for marriage, which has an ethical dimension: ‘State-supported marriage conflicts with liberal commitments such as freedom of religion and equal treatment of citizens with conflicting ethical views, not only because some types of marriage go unrecognized, or because unmarried people do not benefit, but because marriage has an irreducible ethical dimension’ (Brake 2010, 218). Due to this ethical dimension, only an ethical authority should establish the marriage. However, Metz does not see it as the state’s task to fulfil the role of such ethical authority because, in taking up this role, the state loses its neutrality in the competing ethical and religious views on marriage (Metz 2010, 6). The state can take care of undisputed public goods, such as public health, but it should not be involved in contested ethical or religious views (Brake 2016a: 418). Therefore, the solution can be found in reducing marriage to “Intimate Care Giving Unions (ICGU)”.</w:t>
      </w:r>
    </w:p>
    <w:p w14:paraId="786C321C" w14:textId="42D0735C" w:rsidR="007114B3" w:rsidRPr="00A772F4" w:rsidRDefault="007114B3" w:rsidP="00115D68">
      <w:pPr>
        <w:spacing w:after="0" w:line="360" w:lineRule="auto"/>
        <w:ind w:firstLine="708"/>
        <w:jc w:val="both"/>
        <w:rPr>
          <w:lang w:val="en-US"/>
        </w:rPr>
      </w:pPr>
      <w:r w:rsidRPr="00A772F4">
        <w:rPr>
          <w:lang w:val="en-US"/>
        </w:rPr>
        <w:t xml:space="preserve">In the disestablishment of marriage, the idea behind marriage and liberal idealism would be better served by these ICGUs, which would support care giving without conveying an ethical status (as marriage does). </w:t>
      </w:r>
      <w:r w:rsidR="007A5985" w:rsidRPr="00A772F4">
        <w:rPr>
          <w:lang w:val="en-US"/>
        </w:rPr>
        <w:t>In these ICGUs</w:t>
      </w:r>
      <w:r w:rsidR="00FD2145" w:rsidRPr="00A772F4">
        <w:rPr>
          <w:lang w:val="en-US"/>
        </w:rPr>
        <w:t>,</w:t>
      </w:r>
      <w:r w:rsidR="007A5985" w:rsidRPr="00A772F4">
        <w:rPr>
          <w:lang w:val="en-US"/>
        </w:rPr>
        <w:t xml:space="preserve"> risks, responsibilities and rewards would be managed, which would therefore replace the material aspects of current marriage law. </w:t>
      </w:r>
      <w:r w:rsidRPr="00A772F4">
        <w:rPr>
          <w:lang w:val="en-US"/>
        </w:rPr>
        <w:t>For instance, welfare benefits, inheritance and divorce would be linked to these ICGUs. People can either shape an ICGU the same way as they would a marriage or people could choose to use it to arrange only particular benefits or responsibilities, thereby “splitting the content of marriage”. By introducing ICGUs, the state ‘can achieve its legitimate public welfare goals of protecting intimate association and care giving without defining and conferring marital status’ (Metz 2007, 6). Everyone is eligible to enter into an ICGU including same-sex couples and individuals in multi-partner relationships and non-sexual relationships, so no one will be excluded from civil benefits that current marital status grants hetero- or homosexual couples.</w:t>
      </w:r>
    </w:p>
    <w:p w14:paraId="69CB60CB" w14:textId="77777777" w:rsidR="007114B3" w:rsidRPr="00A772F4" w:rsidRDefault="007114B3" w:rsidP="00115D68">
      <w:pPr>
        <w:spacing w:after="0" w:line="360" w:lineRule="auto"/>
        <w:ind w:firstLine="708"/>
        <w:jc w:val="both"/>
        <w:rPr>
          <w:lang w:val="en-US"/>
        </w:rPr>
      </w:pPr>
      <w:r w:rsidRPr="00A772F4">
        <w:rPr>
          <w:lang w:val="en-US"/>
        </w:rPr>
        <w:t xml:space="preserve">Intimate Care Giving Unions matches liberal norms. They serve the instrumental function of marriage better than current marriage does because ‘they would better respect liberal principles by removing the state from the ethical realm’ (Brake 2012, 419). Furthermore, ICGUs reaffirm and strengthen the public-private distinctions that are favored by traditional liberalists. Metz believes that </w:t>
      </w:r>
      <w:r w:rsidRPr="00A772F4">
        <w:rPr>
          <w:lang w:val="en-US"/>
        </w:rPr>
        <w:lastRenderedPageBreak/>
        <w:t>an ICGU enables the state to grant its citizens the maximum amount of freedom in the private sphere while still providing public goods such as care. This freedom in the private sphere fosters equality as all individuals are eligible to enter into an ICGU and therefore maintain their own freedom to fulfil their private spheres according to their (intimate) needs. The state does not value any institution of love or care, such as marriage, over any other.</w:t>
      </w:r>
    </w:p>
    <w:p w14:paraId="3F931B8A" w14:textId="222E9A03" w:rsidR="007114B3" w:rsidRPr="00A772F4" w:rsidRDefault="0017731E" w:rsidP="00115D68">
      <w:pPr>
        <w:pStyle w:val="Kop2"/>
        <w:jc w:val="both"/>
        <w:rPr>
          <w:rFonts w:asciiTheme="minorHAnsi" w:hAnsiTheme="minorHAnsi"/>
          <w:lang w:val="en-US"/>
        </w:rPr>
      </w:pPr>
      <w:bookmarkStart w:id="30" w:name="_Toc459061726"/>
      <w:r>
        <w:rPr>
          <w:rFonts w:asciiTheme="minorHAnsi" w:hAnsiTheme="minorHAnsi"/>
          <w:lang w:val="en-US"/>
        </w:rPr>
        <w:t xml:space="preserve">5.5. Comparison of </w:t>
      </w:r>
      <w:r w:rsidR="007114B3" w:rsidRPr="00A772F4">
        <w:rPr>
          <w:rFonts w:asciiTheme="minorHAnsi" w:hAnsiTheme="minorHAnsi"/>
          <w:lang w:val="en-US"/>
        </w:rPr>
        <w:t>alternatives</w:t>
      </w:r>
      <w:bookmarkEnd w:id="30"/>
      <w:r w:rsidR="007114B3" w:rsidRPr="00A772F4">
        <w:rPr>
          <w:rFonts w:asciiTheme="minorHAnsi" w:hAnsiTheme="minorHAnsi"/>
          <w:lang w:val="en-US"/>
        </w:rPr>
        <w:t xml:space="preserve"> </w:t>
      </w:r>
    </w:p>
    <w:p w14:paraId="11F197B7" w14:textId="03831296" w:rsidR="003D19C7" w:rsidRPr="00A772F4" w:rsidRDefault="007A5985" w:rsidP="00115D68">
      <w:pPr>
        <w:spacing w:after="0" w:line="360" w:lineRule="auto"/>
        <w:jc w:val="both"/>
        <w:rPr>
          <w:lang w:val="en-US"/>
        </w:rPr>
      </w:pPr>
      <w:r w:rsidRPr="00A772F4">
        <w:rPr>
          <w:lang w:val="en-US"/>
        </w:rPr>
        <w:t xml:space="preserve">If we want to address the problem of how current marriage law discriminates against polyamorists, we should choose one of </w:t>
      </w:r>
      <w:r w:rsidR="00C868FF" w:rsidRPr="00A772F4">
        <w:rPr>
          <w:lang w:val="en-US"/>
        </w:rPr>
        <w:t xml:space="preserve">the </w:t>
      </w:r>
      <w:r w:rsidRPr="00A772F4">
        <w:rPr>
          <w:lang w:val="en-US"/>
        </w:rPr>
        <w:t>above mentioned alternatives rather than maintaining the status quo. However, in the examination o</w:t>
      </w:r>
      <w:r w:rsidR="00C868FF" w:rsidRPr="00A772F4">
        <w:rPr>
          <w:lang w:val="en-US"/>
        </w:rPr>
        <w:t>f these alternatives it appears</w:t>
      </w:r>
      <w:r w:rsidRPr="00A772F4">
        <w:rPr>
          <w:lang w:val="en-US"/>
        </w:rPr>
        <w:t xml:space="preserve"> that current marriage does not only face the problem that it discriminates against polyamorists, </w:t>
      </w:r>
      <w:r w:rsidR="007114B3" w:rsidRPr="00A772F4">
        <w:rPr>
          <w:lang w:val="en-US"/>
        </w:rPr>
        <w:t xml:space="preserve">marriage itself comes under scrutiny as the state loses its neutrality in the establishment of marriage. Due to the fact that marriage has an irreducible ethical dimension, intervention by the state can in essence never be neutral. </w:t>
      </w:r>
    </w:p>
    <w:p w14:paraId="62110050" w14:textId="77777777" w:rsidR="003D19C7" w:rsidRPr="00A772F4" w:rsidRDefault="003D19C7" w:rsidP="00115D68">
      <w:pPr>
        <w:spacing w:after="0" w:line="360" w:lineRule="auto"/>
        <w:ind w:firstLine="708"/>
        <w:jc w:val="both"/>
        <w:rPr>
          <w:lang w:val="en-US"/>
        </w:rPr>
      </w:pPr>
      <w:r w:rsidRPr="00A772F4">
        <w:rPr>
          <w:lang w:val="en-US"/>
        </w:rPr>
        <w:t>The problem of state neutrality in current marital law is based on the idea that recognition of marriage as it stands endorses a specific philosophical conception of the good life. Therefore, it does not do justice to other conceptions of the good. Civil marriage is a cultural practice with a controversial meaning and significance, and it assumes that various dimensions of interpersonal relationships should be bundled in one single union (May 2016). This does not leave room for alternative ways of living and sharing intimacy.</w:t>
      </w:r>
    </w:p>
    <w:p w14:paraId="7A96F4A9" w14:textId="7768E328" w:rsidR="007A5985" w:rsidRPr="00A772F4" w:rsidRDefault="007114B3" w:rsidP="00115D68">
      <w:pPr>
        <w:spacing w:after="0" w:line="360" w:lineRule="auto"/>
        <w:ind w:firstLine="708"/>
        <w:jc w:val="both"/>
        <w:rPr>
          <w:lang w:val="en-US"/>
        </w:rPr>
      </w:pPr>
      <w:r w:rsidRPr="00A772F4">
        <w:rPr>
          <w:lang w:val="en-US"/>
        </w:rPr>
        <w:t xml:space="preserve">The state </w:t>
      </w:r>
      <w:r w:rsidR="003D19C7" w:rsidRPr="00A772F4">
        <w:rPr>
          <w:lang w:val="en-US"/>
        </w:rPr>
        <w:t xml:space="preserve">thus </w:t>
      </w:r>
      <w:r w:rsidRPr="00A772F4">
        <w:rPr>
          <w:lang w:val="en-US"/>
        </w:rPr>
        <w:t>loses its neutrality if it intervenes in marriages business</w:t>
      </w:r>
      <w:r w:rsidR="00E71CBD" w:rsidRPr="00A772F4">
        <w:rPr>
          <w:lang w:val="en-US"/>
        </w:rPr>
        <w:t>, for the reason that marriage has an ethical</w:t>
      </w:r>
      <w:r w:rsidRPr="00A772F4">
        <w:rPr>
          <w:lang w:val="en-US"/>
        </w:rPr>
        <w:t xml:space="preserve"> dimensio</w:t>
      </w:r>
      <w:r w:rsidR="00E71CBD" w:rsidRPr="00A772F4">
        <w:rPr>
          <w:lang w:val="en-US"/>
        </w:rPr>
        <w:t xml:space="preserve">n. Therefore, </w:t>
      </w:r>
      <w:r w:rsidRPr="00A772F4">
        <w:rPr>
          <w:lang w:val="en-US"/>
        </w:rPr>
        <w:t xml:space="preserve">only ethical authorities (i.e. churches) are the legitimate authorities to establish marriages. </w:t>
      </w:r>
      <w:r w:rsidR="007A5985" w:rsidRPr="00A772F4">
        <w:rPr>
          <w:lang w:val="en-US"/>
        </w:rPr>
        <w:t xml:space="preserve">The state can never be such </w:t>
      </w:r>
      <w:r w:rsidR="00C868FF" w:rsidRPr="00A772F4">
        <w:rPr>
          <w:lang w:val="en-US"/>
        </w:rPr>
        <w:t xml:space="preserve">an </w:t>
      </w:r>
      <w:r w:rsidR="007A5985" w:rsidRPr="00A772F4">
        <w:rPr>
          <w:lang w:val="en-US"/>
        </w:rPr>
        <w:t>authority, and as a result, the role of the state in marital affairs should be more restricted than its current role. The conclusion then drawn is that civil marriage should be replaced with a neutral alternative. The form that the disestablishment of marriage should take in order for the state to become more neutral, could be either a mini</w:t>
      </w:r>
      <w:r w:rsidR="00C40A28" w:rsidRPr="00A772F4">
        <w:rPr>
          <w:lang w:val="en-US"/>
        </w:rPr>
        <w:t>mal marriage or ICGU (Metz 2007;</w:t>
      </w:r>
      <w:r w:rsidR="007A5985" w:rsidRPr="00A772F4">
        <w:rPr>
          <w:lang w:val="en-US"/>
        </w:rPr>
        <w:t xml:space="preserve"> Brake 2010). </w:t>
      </w:r>
    </w:p>
    <w:p w14:paraId="0C34DF8C" w14:textId="3F4DF96F" w:rsidR="007A5985" w:rsidRPr="00A772F4" w:rsidRDefault="007A5985" w:rsidP="00115D68">
      <w:pPr>
        <w:spacing w:after="0" w:line="360" w:lineRule="auto"/>
        <w:ind w:firstLine="708"/>
        <w:jc w:val="both"/>
        <w:rPr>
          <w:lang w:val="en-US"/>
        </w:rPr>
      </w:pPr>
      <w:r w:rsidRPr="00A772F4">
        <w:rPr>
          <w:lang w:val="en-US"/>
        </w:rPr>
        <w:t xml:space="preserve">Simply recognizing plural marriage can never be </w:t>
      </w:r>
      <w:r w:rsidR="00877515" w:rsidRPr="00A772F4">
        <w:rPr>
          <w:lang w:val="en-US"/>
        </w:rPr>
        <w:t>a fair alternative</w:t>
      </w:r>
      <w:r w:rsidRPr="00A772F4">
        <w:rPr>
          <w:lang w:val="en-US"/>
        </w:rPr>
        <w:t xml:space="preserve"> for the current marital status quo because this can only bring a solution to the unfair treatment of polyamorists in relation to couples. It fails to offer a solution to the problem that the state loses its neutrality by interfering in marriage business, as has been argued. Hence, another unfairness remains unchanged because by recognizing marriage, we continue to treat people, such as singles and those who do not endorse marriage as proper acknowledgment of their particular relationship, unfairly. In this situation singles and individuals in other non-conventional relationship forms are still not eligible for marital benefits (i.e. typical material benefits related to inheritance, immigration, and other privileges) which reflects </w:t>
      </w:r>
      <w:r w:rsidRPr="00A772F4">
        <w:rPr>
          <w:lang w:val="en-US"/>
        </w:rPr>
        <w:lastRenderedPageBreak/>
        <w:t>a certain inequality. The state then continues to endorse a conception of the good life by providing certain benefits for marriage that are not obtainable for those who do not marry.</w:t>
      </w:r>
    </w:p>
    <w:p w14:paraId="2D163564" w14:textId="0C153243" w:rsidR="003D464A" w:rsidRPr="00A772F4" w:rsidRDefault="007114B3" w:rsidP="00115D68">
      <w:pPr>
        <w:spacing w:after="0" w:line="360" w:lineRule="auto"/>
        <w:ind w:firstLine="708"/>
        <w:jc w:val="both"/>
        <w:rPr>
          <w:lang w:val="en-US"/>
        </w:rPr>
      </w:pPr>
      <w:r w:rsidRPr="00A772F4">
        <w:rPr>
          <w:lang w:val="en-US"/>
        </w:rPr>
        <w:t xml:space="preserve">However, there are two alternatives that provide a better solution to the problem of a lack of state neutrality. The first alternative is replacing marriage with “minimal marriage”, which accommodates the problem of unfairness between monogamous individuals and polyamorists. </w:t>
      </w:r>
      <w:r w:rsidR="003D464A" w:rsidRPr="00A772F4">
        <w:rPr>
          <w:lang w:val="en-US"/>
        </w:rPr>
        <w:t>Minimal marriage is a more neut</w:t>
      </w:r>
      <w:r w:rsidR="00FD2145" w:rsidRPr="00A772F4">
        <w:rPr>
          <w:lang w:val="en-US"/>
        </w:rPr>
        <w:t>ral alternative to current civil</w:t>
      </w:r>
      <w:r w:rsidR="003D464A" w:rsidRPr="00A772F4">
        <w:rPr>
          <w:lang w:val="en-US"/>
        </w:rPr>
        <w:t xml:space="preserve"> marriage, as it provides a framework for a much wider range of intimate relationships. This alternative would be an improvement over our current marital affairs, as </w:t>
      </w:r>
      <w:r w:rsidR="00FD2145" w:rsidRPr="00A772F4">
        <w:rPr>
          <w:lang w:val="en-US"/>
        </w:rPr>
        <w:t xml:space="preserve">the state then </w:t>
      </w:r>
      <w:r w:rsidR="00C868FF" w:rsidRPr="00A772F4">
        <w:rPr>
          <w:lang w:val="en-US"/>
        </w:rPr>
        <w:t>no longer single</w:t>
      </w:r>
      <w:r w:rsidR="003D464A" w:rsidRPr="00A772F4">
        <w:rPr>
          <w:lang w:val="en-US"/>
        </w:rPr>
        <w:t xml:space="preserve"> out only a few types of relationships for legal recognition. However, the state is still involved in marriage business and therefore fails to provide a satisfactory solution to the problem of state neutrality, although its input is less.</w:t>
      </w:r>
    </w:p>
    <w:p w14:paraId="480AFC0B" w14:textId="2CA0AC80" w:rsidR="003D464A" w:rsidRPr="00A772F4" w:rsidRDefault="003D464A" w:rsidP="00115D68">
      <w:pPr>
        <w:spacing w:after="0" w:line="360" w:lineRule="auto"/>
        <w:ind w:firstLine="708"/>
        <w:jc w:val="both"/>
        <w:rPr>
          <w:lang w:val="en-US"/>
        </w:rPr>
      </w:pPr>
      <w:r w:rsidRPr="00A772F4">
        <w:rPr>
          <w:lang w:val="en-US"/>
        </w:rPr>
        <w:t>The second alternative, to put ICGUs in place for marriage, is more appropriate for addressing the problem of unfairness and neutrality. The state then no longer defines marriage and creates a standard package of rights and responsibilities accordingly (Den Otter</w:t>
      </w:r>
      <w:r w:rsidR="00C868FF" w:rsidRPr="00A772F4">
        <w:rPr>
          <w:lang w:val="en-US"/>
        </w:rPr>
        <w:t xml:space="preserve"> </w:t>
      </w:r>
      <w:r w:rsidRPr="00A772F4">
        <w:rPr>
          <w:lang w:val="en-US"/>
        </w:rPr>
        <w:t>2014). Instead, it provides people with the freedom to arrange a wide variety of rights and duties in private contracts with whomever they wish. This guarantees people their ultimate right of autonomy and liberates the state from having to endorse a particular conception of the good life. Furthermore, it also reaffirms and strengthens the public-private distinctions that are morally valued in liberal beliefs and strengthens the distinction between state and church. The state fulfils the role of an ethical authority in establishing marriages as marriage has an ethical dimension (Metz 2010). This role used to be ascribed to the church as marriage was closely linked to Christian norms and beliefs.</w:t>
      </w:r>
    </w:p>
    <w:p w14:paraId="1BE6BC0E" w14:textId="57AA4A4B" w:rsidR="007114B3" w:rsidRPr="00A772F4" w:rsidRDefault="00117A99" w:rsidP="00115D68">
      <w:pPr>
        <w:spacing w:after="0" w:line="360" w:lineRule="auto"/>
        <w:ind w:firstLine="708"/>
        <w:jc w:val="both"/>
        <w:rPr>
          <w:lang w:val="en-US"/>
        </w:rPr>
      </w:pPr>
      <w:r w:rsidRPr="00A772F4">
        <w:rPr>
          <w:lang w:val="en-US"/>
        </w:rPr>
        <w:t xml:space="preserve">From the three alternatives given in this Chapter, ICGU’s thus seem to be prima facie the best option. Nevertheless, this brief examination of the alternatives </w:t>
      </w:r>
      <w:r w:rsidR="00877515" w:rsidRPr="00A772F4">
        <w:rPr>
          <w:lang w:val="en-US"/>
        </w:rPr>
        <w:t>fails</w:t>
      </w:r>
      <w:r w:rsidRPr="00A772F4">
        <w:rPr>
          <w:lang w:val="en-US"/>
        </w:rPr>
        <w:t xml:space="preserve"> to </w:t>
      </w:r>
      <w:r w:rsidR="005C5B25" w:rsidRPr="00A772F4">
        <w:rPr>
          <w:lang w:val="en-US"/>
        </w:rPr>
        <w:t>provide a solid basis</w:t>
      </w:r>
      <w:r w:rsidRPr="00A772F4">
        <w:rPr>
          <w:lang w:val="en-US"/>
        </w:rPr>
        <w:t xml:space="preserve"> </w:t>
      </w:r>
      <w:r w:rsidR="005C5B25" w:rsidRPr="00A772F4">
        <w:rPr>
          <w:lang w:val="en-US"/>
        </w:rPr>
        <w:t>to make</w:t>
      </w:r>
      <w:r w:rsidRPr="00A772F4">
        <w:rPr>
          <w:lang w:val="en-US"/>
        </w:rPr>
        <w:t xml:space="preserve"> justified </w:t>
      </w:r>
      <w:r w:rsidR="00877515" w:rsidRPr="00A772F4">
        <w:rPr>
          <w:lang w:val="en-US"/>
        </w:rPr>
        <w:t>claims on</w:t>
      </w:r>
      <w:r w:rsidR="00FD2145" w:rsidRPr="00A772F4">
        <w:rPr>
          <w:lang w:val="en-US"/>
        </w:rPr>
        <w:t xml:space="preserve"> which alternative could bring the best</w:t>
      </w:r>
      <w:r w:rsidRPr="00A772F4">
        <w:rPr>
          <w:lang w:val="en-US"/>
        </w:rPr>
        <w:t xml:space="preserve"> solution to the unfairness in current marital affairs. </w:t>
      </w:r>
      <w:r w:rsidR="005C5B25" w:rsidRPr="00A772F4">
        <w:rPr>
          <w:lang w:val="en-US"/>
        </w:rPr>
        <w:t xml:space="preserve">To draw </w:t>
      </w:r>
      <w:r w:rsidR="00FD2145" w:rsidRPr="00A772F4">
        <w:rPr>
          <w:lang w:val="en-US"/>
        </w:rPr>
        <w:t xml:space="preserve">firm </w:t>
      </w:r>
      <w:r w:rsidR="005C5B25" w:rsidRPr="00A772F4">
        <w:rPr>
          <w:lang w:val="en-US"/>
        </w:rPr>
        <w:t xml:space="preserve">conclusions, would be to rely </w:t>
      </w:r>
      <w:r w:rsidR="00856379" w:rsidRPr="00A772F4">
        <w:rPr>
          <w:lang w:val="en-US"/>
        </w:rPr>
        <w:t>on</w:t>
      </w:r>
      <w:r w:rsidR="005C5B25" w:rsidRPr="00A772F4">
        <w:rPr>
          <w:lang w:val="en-US"/>
        </w:rPr>
        <w:t xml:space="preserve"> poorly substantiated</w:t>
      </w:r>
      <w:r w:rsidRPr="00A772F4">
        <w:rPr>
          <w:lang w:val="en-US"/>
        </w:rPr>
        <w:t xml:space="preserve"> claims</w:t>
      </w:r>
      <w:r w:rsidR="005C5B25" w:rsidRPr="00A772F4">
        <w:rPr>
          <w:lang w:val="en-US"/>
        </w:rPr>
        <w:t xml:space="preserve">. </w:t>
      </w:r>
    </w:p>
    <w:p w14:paraId="7DC92CB7" w14:textId="77777777" w:rsidR="007114B3" w:rsidRPr="00A772F4" w:rsidRDefault="007114B3" w:rsidP="00115D68">
      <w:pPr>
        <w:jc w:val="both"/>
        <w:rPr>
          <w:lang w:val="en-US"/>
        </w:rPr>
      </w:pPr>
    </w:p>
    <w:p w14:paraId="29C55B33" w14:textId="77777777" w:rsidR="007114B3" w:rsidRPr="00A772F4" w:rsidRDefault="007114B3" w:rsidP="00115D68">
      <w:pPr>
        <w:spacing w:line="360" w:lineRule="auto"/>
        <w:jc w:val="both"/>
        <w:rPr>
          <w:lang w:val="en-US"/>
        </w:rPr>
      </w:pPr>
    </w:p>
    <w:p w14:paraId="13486A9A" w14:textId="77777777" w:rsidR="007114B3" w:rsidRPr="00A772F4" w:rsidRDefault="007114B3" w:rsidP="00115D68">
      <w:pPr>
        <w:jc w:val="both"/>
        <w:rPr>
          <w:lang w:val="en-US"/>
        </w:rPr>
      </w:pPr>
      <w:r w:rsidRPr="00A772F4">
        <w:rPr>
          <w:lang w:val="en-US"/>
        </w:rPr>
        <w:br w:type="page"/>
      </w:r>
    </w:p>
    <w:p w14:paraId="165DAC5F" w14:textId="77777777" w:rsidR="00856379" w:rsidRPr="00A772F4" w:rsidRDefault="00856379" w:rsidP="00115D68">
      <w:pPr>
        <w:pStyle w:val="Kop1"/>
        <w:jc w:val="both"/>
        <w:rPr>
          <w:rFonts w:asciiTheme="minorHAnsi" w:hAnsiTheme="minorHAnsi"/>
          <w:lang w:val="en-US"/>
        </w:rPr>
      </w:pPr>
      <w:bookmarkStart w:id="31" w:name="_Toc459061727"/>
      <w:r w:rsidRPr="00A772F4">
        <w:rPr>
          <w:rFonts w:asciiTheme="minorHAnsi" w:hAnsiTheme="minorHAnsi"/>
          <w:lang w:val="en-US"/>
        </w:rPr>
        <w:lastRenderedPageBreak/>
        <w:t>Chapter 6: Conclusion</w:t>
      </w:r>
      <w:bookmarkEnd w:id="31"/>
    </w:p>
    <w:p w14:paraId="22AA7B46" w14:textId="77777777" w:rsidR="00856379" w:rsidRPr="00A772F4" w:rsidRDefault="00856379" w:rsidP="00115D68">
      <w:pPr>
        <w:spacing w:after="0" w:line="360" w:lineRule="auto"/>
        <w:jc w:val="both"/>
        <w:rPr>
          <w:lang w:val="en-US"/>
        </w:rPr>
      </w:pPr>
      <w:r w:rsidRPr="00A772F4">
        <w:rPr>
          <w:lang w:val="en-US"/>
        </w:rPr>
        <w:t>The purpose of this thesis is to re-evaluate the justification of current marital law and to examine to what extent it can be fair to limit one’s freedom to establish a plural marriage, when those involved consent. This limitation means that polyamorists are not able to marry in a multi-partner setting. This thesis argues that it is no longer fair to make a distinction between those who would like to marry one partner and those who wish to marry multiple partners, as long as each marriage is based on everyone’s consent. There is no proper justification for prohibiting polyamorists to marry. Opponents of plural marriage lose the battle with its proponents as their arguments do not provide a satisfactory justification for its continued prohibition. On the contrary, proponents of plural marriage often have valid reasons for treating plural marriage with the same respect as its dyadic counterpart.</w:t>
      </w:r>
    </w:p>
    <w:p w14:paraId="01480034" w14:textId="77777777" w:rsidR="00856379" w:rsidRPr="00A772F4" w:rsidRDefault="00856379" w:rsidP="00115D68">
      <w:pPr>
        <w:spacing w:after="0" w:line="360" w:lineRule="auto"/>
        <w:ind w:firstLine="708"/>
        <w:jc w:val="both"/>
        <w:rPr>
          <w:lang w:val="en-US"/>
        </w:rPr>
      </w:pPr>
      <w:r w:rsidRPr="00A772F4">
        <w:rPr>
          <w:lang w:val="en-US"/>
        </w:rPr>
        <w:t>In weighing the pros and cons of plural marriage, many arguments are situated in the tension between autonomy and equality. Both are important values in a liberal society, and they are often trade-offs – increasing one comes at the expense of the other. With regard to the plural marriage debate, this means that (gender) equality can be threatened by personal autonomy. Strauss (2012) demonstrated that plural marriage is intrinsically unequal for both men and women. According to Strauss, this inequality is a reason for limiting people’s freedom to choose such a marriage. This argument is the most challenging with regard to the tension between autonomy and equality. However, the argument also fails to provide a justification for the prohibition of plural marriage because autonomy appeared to be more important in this context; we cannot limit one’s liberty to choose a particular type of relationship.</w:t>
      </w:r>
    </w:p>
    <w:p w14:paraId="423C8137" w14:textId="6BA71299" w:rsidR="00856379" w:rsidRPr="00A772F4" w:rsidRDefault="00856379" w:rsidP="00115D68">
      <w:pPr>
        <w:spacing w:after="0" w:line="360" w:lineRule="auto"/>
        <w:ind w:firstLine="708"/>
        <w:jc w:val="both"/>
        <w:rPr>
          <w:lang w:val="en-US"/>
        </w:rPr>
      </w:pPr>
      <w:r w:rsidRPr="00A772F4">
        <w:rPr>
          <w:lang w:val="en-US"/>
        </w:rPr>
        <w:t>The idea of autonomy is often what proponents of plural marriage emphasize. Individuals should have the freedom to make their own decisions in life, as long as this does not place a burden on others. By opposing plural marriage based on ideas of equality, the state can become too involved in people’s private spheres. If the state interferes and prohibits someone from entering into a potentially unequal relationship, it is applying a double standard, in which the flaws of plural marriage are put under a microscope and they overlook the flaws of monogamy. This is reflected in the fact that currently the state does not interfere in the private sphere when two people enter into a monogamous marriage. Thus, in the plural marriage debate, it is more</w:t>
      </w:r>
      <w:r w:rsidR="00FD2145" w:rsidRPr="00A772F4">
        <w:rPr>
          <w:lang w:val="en-US"/>
        </w:rPr>
        <w:t xml:space="preserve"> important that the state focus</w:t>
      </w:r>
      <w:r w:rsidRPr="00A772F4">
        <w:rPr>
          <w:lang w:val="en-US"/>
        </w:rPr>
        <w:t xml:space="preserve">es on autonomy for its citizens, rather than </w:t>
      </w:r>
      <w:r w:rsidR="00FD2145" w:rsidRPr="00A772F4">
        <w:rPr>
          <w:lang w:val="en-US"/>
        </w:rPr>
        <w:t xml:space="preserve">interfering with </w:t>
      </w:r>
      <w:r w:rsidRPr="00A772F4">
        <w:rPr>
          <w:lang w:val="en-US"/>
        </w:rPr>
        <w:t xml:space="preserve">private matters of equality. </w:t>
      </w:r>
    </w:p>
    <w:p w14:paraId="7D34EDFC" w14:textId="1C073288" w:rsidR="00856379" w:rsidRPr="00A772F4" w:rsidRDefault="004D54E3" w:rsidP="00115D68">
      <w:pPr>
        <w:spacing w:after="0" w:line="360" w:lineRule="auto"/>
        <w:ind w:firstLine="708"/>
        <w:jc w:val="both"/>
        <w:rPr>
          <w:lang w:val="en-US"/>
        </w:rPr>
      </w:pPr>
      <w:r w:rsidRPr="00A772F4">
        <w:rPr>
          <w:lang w:val="en-US"/>
        </w:rPr>
        <w:t>T</w:t>
      </w:r>
      <w:r w:rsidR="00856379" w:rsidRPr="00A772F4">
        <w:rPr>
          <w:lang w:val="en-US"/>
        </w:rPr>
        <w:t>o date, the state treats polyamorists differently than couples in their eligibility for legal acknow</w:t>
      </w:r>
      <w:r w:rsidR="00FD2145" w:rsidRPr="00A772F4">
        <w:rPr>
          <w:lang w:val="en-US"/>
        </w:rPr>
        <w:t>ledgement of their relationship. This</w:t>
      </w:r>
      <w:r w:rsidR="00856379" w:rsidRPr="00A772F4">
        <w:rPr>
          <w:lang w:val="en-US"/>
        </w:rPr>
        <w:t xml:space="preserve"> inhibits a fair treatment of polyamorists, but the state has no proper philosophical or scientific justification for such difference. This contributes to the idea that the state should alter its current marriage laws. Not only to create a fairer situation for polyamorists in a legal sense, but also because this might influence mainstream discourse. The unfair </w:t>
      </w:r>
      <w:r w:rsidR="00856379" w:rsidRPr="00A772F4">
        <w:rPr>
          <w:lang w:val="en-US"/>
        </w:rPr>
        <w:lastRenderedPageBreak/>
        <w:t xml:space="preserve">treatment of polyamorists is not limited to the legal sphere, but is also present in the cultural sphere, where the disapproval of plural marriage is often based on unfounded skepticism. The legal sphere influences mainstream discourse, and vice versa. The cultural cannot be seen independent of the legal interpretation of (plural) marriage. </w:t>
      </w:r>
    </w:p>
    <w:p w14:paraId="729AD75A" w14:textId="0805913D" w:rsidR="00856379" w:rsidRPr="00A772F4" w:rsidRDefault="00FD2145" w:rsidP="00115D68">
      <w:pPr>
        <w:spacing w:after="0" w:line="360" w:lineRule="auto"/>
        <w:jc w:val="both"/>
        <w:rPr>
          <w:lang w:val="en-US"/>
        </w:rPr>
      </w:pPr>
      <w:r w:rsidRPr="00A772F4">
        <w:rPr>
          <w:lang w:val="en-US"/>
        </w:rPr>
        <w:tab/>
        <w:t>It is therefore</w:t>
      </w:r>
      <w:r w:rsidR="00856379" w:rsidRPr="00A772F4">
        <w:rPr>
          <w:lang w:val="en-US"/>
        </w:rPr>
        <w:t xml:space="preserve"> important that the state takes measures to alter marriage laws. In C</w:t>
      </w:r>
      <w:r w:rsidRPr="00A772F4">
        <w:rPr>
          <w:lang w:val="en-US"/>
        </w:rPr>
        <w:t>hapter 5 I have</w:t>
      </w:r>
      <w:r w:rsidR="00856379" w:rsidRPr="00A772F4">
        <w:rPr>
          <w:lang w:val="en-US"/>
        </w:rPr>
        <w:t xml:space="preserve"> argued that simply recognizing plural marriage cannot be sufficient for making marital affairs fair</w:t>
      </w:r>
      <w:r w:rsidR="000E6EDA" w:rsidRPr="00A772F4">
        <w:rPr>
          <w:lang w:val="en-US"/>
        </w:rPr>
        <w:t>er</w:t>
      </w:r>
      <w:r w:rsidR="00856379" w:rsidRPr="00A772F4">
        <w:rPr>
          <w:lang w:val="en-US"/>
        </w:rPr>
        <w:t>. The state itself should disestablish marriage, as some scholars argue (</w:t>
      </w:r>
      <w:r w:rsidR="00D9059E" w:rsidRPr="00A772F4">
        <w:rPr>
          <w:lang w:val="en-US"/>
        </w:rPr>
        <w:t>Brake 2016a; Metz 2010</w:t>
      </w:r>
      <w:r w:rsidR="00856379" w:rsidRPr="00A772F4">
        <w:rPr>
          <w:lang w:val="en-US"/>
        </w:rPr>
        <w:t xml:space="preserve">). The alternative to recognize plural marriage only removes the double standard, but it fails to provide a solution for another problem: singles and those who do not endorse marriage as a proper acknowledgment of their particular relationship are still treated unfairly, as they are not eligible for marital benefits. </w:t>
      </w:r>
    </w:p>
    <w:p w14:paraId="39448CCF" w14:textId="20BC7A16" w:rsidR="00856379" w:rsidRPr="00A772F4" w:rsidRDefault="00856379" w:rsidP="00115D68">
      <w:pPr>
        <w:spacing w:after="0" w:line="360" w:lineRule="auto"/>
        <w:ind w:firstLine="708"/>
        <w:jc w:val="both"/>
        <w:rPr>
          <w:lang w:val="en-US"/>
        </w:rPr>
      </w:pPr>
      <w:r w:rsidRPr="00A772F4">
        <w:rPr>
          <w:lang w:val="en-US"/>
        </w:rPr>
        <w:t xml:space="preserve">A more appropriate solution seems to be “minimal marriage”, introduced by Brake (2012). However, in </w:t>
      </w:r>
      <w:r w:rsidR="00786D83" w:rsidRPr="00A772F4">
        <w:rPr>
          <w:lang w:val="en-US"/>
        </w:rPr>
        <w:t xml:space="preserve">the </w:t>
      </w:r>
      <w:r w:rsidRPr="00A772F4">
        <w:rPr>
          <w:lang w:val="en-US"/>
        </w:rPr>
        <w:t xml:space="preserve">previous chapter </w:t>
      </w:r>
      <w:r w:rsidR="00FD2145" w:rsidRPr="00A772F4">
        <w:rPr>
          <w:lang w:val="en-US"/>
        </w:rPr>
        <w:t xml:space="preserve">it </w:t>
      </w:r>
      <w:r w:rsidRPr="00A772F4">
        <w:rPr>
          <w:lang w:val="en-US"/>
        </w:rPr>
        <w:t xml:space="preserve">came forward </w:t>
      </w:r>
      <w:r w:rsidR="00FD2145" w:rsidRPr="00A772F4">
        <w:rPr>
          <w:lang w:val="en-US"/>
        </w:rPr>
        <w:t>that this alternative is not</w:t>
      </w:r>
      <w:r w:rsidRPr="00A772F4">
        <w:rPr>
          <w:lang w:val="en-US"/>
        </w:rPr>
        <w:t xml:space="preserve"> a perfect way to alter the unfair marriage status quo</w:t>
      </w:r>
      <w:r w:rsidR="00FD2145" w:rsidRPr="00A772F4">
        <w:rPr>
          <w:lang w:val="en-US"/>
        </w:rPr>
        <w:t xml:space="preserve"> either</w:t>
      </w:r>
      <w:r w:rsidRPr="00A772F4">
        <w:rPr>
          <w:lang w:val="en-US"/>
        </w:rPr>
        <w:t>. Intimate Care Givi</w:t>
      </w:r>
      <w:r w:rsidR="004D54E3" w:rsidRPr="00A772F4">
        <w:rPr>
          <w:lang w:val="en-US"/>
        </w:rPr>
        <w:t>ng Unions, as introduced b</w:t>
      </w:r>
      <w:r w:rsidRPr="00A772F4">
        <w:rPr>
          <w:lang w:val="en-US"/>
        </w:rPr>
        <w:t>y Metz (2007)</w:t>
      </w:r>
      <w:r w:rsidR="00786D83" w:rsidRPr="00A772F4">
        <w:rPr>
          <w:lang w:val="en-US"/>
        </w:rPr>
        <w:t>,</w:t>
      </w:r>
      <w:r w:rsidRPr="00A772F4">
        <w:rPr>
          <w:lang w:val="en-US"/>
        </w:rPr>
        <w:t xml:space="preserve"> seem to be a more appropriate alternative for marriage as we currently know it. </w:t>
      </w:r>
      <w:r w:rsidR="00FD2145" w:rsidRPr="00A772F4">
        <w:rPr>
          <w:lang w:val="en-US"/>
        </w:rPr>
        <w:t>However</w:t>
      </w:r>
      <w:r w:rsidRPr="00A772F4">
        <w:rPr>
          <w:lang w:val="en-US"/>
        </w:rPr>
        <w:t xml:space="preserve">, this suggested alternative may not be the ultimate solution to the problem of unfairness in the current marital situation; </w:t>
      </w:r>
      <w:r w:rsidR="00FD2145" w:rsidRPr="00A772F4">
        <w:rPr>
          <w:lang w:val="en-US"/>
        </w:rPr>
        <w:t>but</w:t>
      </w:r>
      <w:r w:rsidRPr="00A772F4">
        <w:rPr>
          <w:lang w:val="en-US"/>
        </w:rPr>
        <w:t xml:space="preserve"> it is beyond the scope of this thesis to examine all possible alternatives or provide new ideas as perfect alternatives. As a matter of fact, instead of identifying or providing an alternative, the goal of this thesis was to reveal the presence of unfairness in the current system of marriage. </w:t>
      </w:r>
    </w:p>
    <w:p w14:paraId="15DAB772" w14:textId="73BD348B" w:rsidR="00856379" w:rsidRPr="00A772F4" w:rsidRDefault="00856379" w:rsidP="00115D68">
      <w:pPr>
        <w:spacing w:after="0" w:line="360" w:lineRule="auto"/>
        <w:ind w:firstLine="708"/>
        <w:jc w:val="both"/>
        <w:rPr>
          <w:lang w:val="en-US"/>
        </w:rPr>
      </w:pPr>
      <w:r w:rsidRPr="00A772F4">
        <w:rPr>
          <w:lang w:val="en-US"/>
        </w:rPr>
        <w:t xml:space="preserve">This restriction in my thesis – that is, not trying to provide the best alternative – opens up three possibilities for further research. First, I would encourage an in-depth examination of which alternative might be the best for reforming marriage law in such a way that it improves fairness in marital business. This could be a philosophical approach to the alternatives that are presented in Chapter 5. Second, another possibility for further research would be an interdisciplinary investigation that combines philosophical and judicial approaches. Combining these disciplines could make it possible to find a neutral alternative for marriage. This approach may attempt to alter marriage law in such a way that it guarantees state neutrality and ensures that it is legally feasible to accommodate </w:t>
      </w:r>
      <w:r w:rsidR="00C40A28" w:rsidRPr="00A772F4">
        <w:rPr>
          <w:lang w:val="en-US"/>
        </w:rPr>
        <w:t xml:space="preserve">plural marriage. </w:t>
      </w:r>
      <w:proofErr w:type="spellStart"/>
      <w:r w:rsidR="00C40A28" w:rsidRPr="00A772F4">
        <w:rPr>
          <w:lang w:val="en-US"/>
        </w:rPr>
        <w:t>Goldfeder</w:t>
      </w:r>
      <w:proofErr w:type="spellEnd"/>
      <w:r w:rsidR="00C40A28" w:rsidRPr="00A772F4">
        <w:rPr>
          <w:lang w:val="en-US"/>
        </w:rPr>
        <w:t xml:space="preserve"> (2015</w:t>
      </w:r>
      <w:r w:rsidRPr="00A772F4">
        <w:rPr>
          <w:lang w:val="en-US"/>
        </w:rPr>
        <w:t xml:space="preserve">) argued it would be legally possible to recognize plural marriage, stating that not much change is needed to alter laws given that an overload of private contracts already exists and they do not differ much from marriage. However, how can we make any form of plural marriage practically feasible in a legal sense? If ICGUs are chosen as the most suitable alternative, they should be given a more substantive description. Metz intentionally refrained from providing such an interpretation, stating that room was being left for different interpretations according to different cultural understandings. Third, if minimal marriage would be seen as a </w:t>
      </w:r>
      <w:r w:rsidRPr="00A772F4">
        <w:rPr>
          <w:lang w:val="en-US"/>
        </w:rPr>
        <w:lastRenderedPageBreak/>
        <w:t xml:space="preserve">solution for the injustices in marital law, or, if we </w:t>
      </w:r>
      <w:r w:rsidR="000E6EDA" w:rsidRPr="00A772F4">
        <w:rPr>
          <w:lang w:val="en-US"/>
        </w:rPr>
        <w:t>recognize</w:t>
      </w:r>
      <w:r w:rsidRPr="00A772F4">
        <w:rPr>
          <w:lang w:val="en-US"/>
        </w:rPr>
        <w:t xml:space="preserve"> plural marriage, we should reconsider the arbitrary limit of spouses. (Minimal) marriages can never become ludicrously large, but what would be their practical limits? It might be hard to defend such practical version of a maximum number of spouses.</w:t>
      </w:r>
    </w:p>
    <w:p w14:paraId="66A4896C" w14:textId="77777777" w:rsidR="003C1676" w:rsidRPr="00A772F4" w:rsidRDefault="00856379" w:rsidP="00115D68">
      <w:pPr>
        <w:spacing w:after="0" w:line="360" w:lineRule="auto"/>
        <w:ind w:firstLine="708"/>
        <w:jc w:val="both"/>
        <w:rPr>
          <w:lang w:val="en-GB"/>
        </w:rPr>
      </w:pPr>
      <w:r w:rsidRPr="00A772F4">
        <w:rPr>
          <w:lang w:val="en-US"/>
        </w:rPr>
        <w:t>Finally, I neither want to advocate patriarchal and unfair polygamy practices in Dutch liberal society nor indicate that I believe any marriage or relationship type would be superior to others. I also refrain from drawing any philosophical conclusions on marriages established by religious institutions, as the distinction between state and church needs to be retained. This means that the freedom of any religion to interfere in the private sphere by establishing marriage for its followers should be guaranteed. This approach would also do more justice to the</w:t>
      </w:r>
      <w:r w:rsidRPr="00A772F4">
        <w:rPr>
          <w:lang w:val="en-GB"/>
        </w:rPr>
        <w:t xml:space="preserve"> highly valued distinction between the state and the church, versus the state and the private. </w:t>
      </w:r>
    </w:p>
    <w:p w14:paraId="5843FA5D" w14:textId="0704AEF1" w:rsidR="00B47C02" w:rsidRPr="00B47C02" w:rsidRDefault="00B47C02" w:rsidP="00115D68">
      <w:pPr>
        <w:spacing w:after="0" w:line="360" w:lineRule="auto"/>
        <w:ind w:firstLine="708"/>
        <w:jc w:val="both"/>
        <w:rPr>
          <w:lang w:val="en-US"/>
        </w:rPr>
      </w:pPr>
      <w:r w:rsidRPr="00B47C02">
        <w:rPr>
          <w:lang w:val="en-US"/>
        </w:rPr>
        <w:t xml:space="preserve">More generally, whether people would like to share intimacy and how they would like to see this formally established in agreements is up to </w:t>
      </w:r>
      <w:r w:rsidR="008E5506">
        <w:rPr>
          <w:lang w:val="en-US"/>
        </w:rPr>
        <w:t>t</w:t>
      </w:r>
      <w:r w:rsidRPr="00B47C02">
        <w:rPr>
          <w:lang w:val="en-US"/>
        </w:rPr>
        <w:t xml:space="preserve">hemselves. Individuals are most fit to arrange their lives as they think it is best. To alter marriage in such a way that it meets these different perceptions of the good, does also do justice to the dynamic meaning of marriage. Over time, the meaning and status of marriage often changed due to changes in cultural and religious values. Whereas in the eighteenth century Christian norms and beliefs highly influenced marital laws, the twenty first century has different cultural values that should be reflected in the legal interpretation of marriage.  The interpretation of marriage is subjected to changing beliefs and values in mainstream discourse. This should influence the legal interpretation of marriage, and vice versa. In support of this statement, </w:t>
      </w:r>
      <w:proofErr w:type="spellStart"/>
      <w:r w:rsidRPr="00B47C02">
        <w:rPr>
          <w:lang w:val="en-US"/>
        </w:rPr>
        <w:t>Goldfeder</w:t>
      </w:r>
      <w:proofErr w:type="spellEnd"/>
      <w:r w:rsidRPr="00B47C02">
        <w:rPr>
          <w:lang w:val="en-US"/>
        </w:rPr>
        <w:t xml:space="preserve"> (2015) writes: ‘The debate over plural marriage can be properly thought of as the next frontier in the evolution of twenty-first century family law’</w:t>
      </w:r>
      <w:r w:rsidR="00A85881">
        <w:rPr>
          <w:lang w:val="en-US"/>
        </w:rPr>
        <w:t>(</w:t>
      </w:r>
      <w:proofErr w:type="spellStart"/>
      <w:r w:rsidR="00A85881">
        <w:rPr>
          <w:lang w:val="en-US"/>
        </w:rPr>
        <w:t>Goldfeder</w:t>
      </w:r>
      <w:proofErr w:type="spellEnd"/>
      <w:r w:rsidR="00A85881">
        <w:rPr>
          <w:lang w:val="en-US"/>
        </w:rPr>
        <w:t xml:space="preserve"> 2015, 115)</w:t>
      </w:r>
      <w:r w:rsidRPr="00B47C02">
        <w:rPr>
          <w:lang w:val="en-US"/>
        </w:rPr>
        <w:t>.</w:t>
      </w:r>
    </w:p>
    <w:p w14:paraId="42E89900" w14:textId="77777777" w:rsidR="00B47C02" w:rsidRPr="00B47C02" w:rsidRDefault="00B47C02" w:rsidP="00115D68">
      <w:pPr>
        <w:spacing w:after="0" w:line="360" w:lineRule="auto"/>
        <w:ind w:firstLine="708"/>
        <w:jc w:val="both"/>
        <w:rPr>
          <w:lang w:val="en-US"/>
        </w:rPr>
      </w:pPr>
      <w:r w:rsidRPr="00B47C02">
        <w:rPr>
          <w:rFonts w:eastAsia="Times New Roman" w:cs="Calibri"/>
          <w:lang w:val="en-US"/>
        </w:rPr>
        <w:t>The term “marriage” already has been used for a wide variety of intimate relationships, so why not now extending it to plural marriage? As a</w:t>
      </w:r>
      <w:r w:rsidRPr="00B47C02">
        <w:rPr>
          <w:lang w:val="en-US"/>
        </w:rPr>
        <w:t xml:space="preserve">ll conceptions of the good deserve equal moral respect, so do polyamorist desires as long as they are situated in the context of no-harm. All these different conceptions also deserve to be treated fairly by law, ‘even when they have unconventional or unpopular ideas about how to live and what kind of intimacy is most important to them’ (Den Otter 2015, 322). </w:t>
      </w:r>
    </w:p>
    <w:p w14:paraId="70427F52" w14:textId="1FCA5E99" w:rsidR="00B47C02" w:rsidRPr="00B47C02" w:rsidRDefault="00B47C02" w:rsidP="00115D68">
      <w:pPr>
        <w:spacing w:after="0" w:line="360" w:lineRule="auto"/>
        <w:ind w:firstLine="708"/>
        <w:jc w:val="both"/>
        <w:rPr>
          <w:lang w:val="en-US"/>
        </w:rPr>
      </w:pPr>
      <w:r w:rsidRPr="00B47C02">
        <w:rPr>
          <w:lang w:val="en-US"/>
        </w:rPr>
        <w:t xml:space="preserve">By engaging in the debate on plural marriage, I hope to contribute to some critical thinking on marriage. There is potential to challenge mainstream discourses on conventional marriage, as infidelity and monogamy should be discarded as prevailing paradigms. </w:t>
      </w:r>
      <w:r w:rsidR="004F6C93">
        <w:rPr>
          <w:lang w:val="en-US"/>
        </w:rPr>
        <w:t>Plural marriage can</w:t>
      </w:r>
      <w:r w:rsidRPr="00B47C02">
        <w:rPr>
          <w:lang w:val="en-US"/>
        </w:rPr>
        <w:t xml:space="preserve"> be a morally viable marital option for some people. Besides, by recognizing plural marriage, the Dutch state can continue its progressive role. It was a leader in policies on same-sex marriage, soft drugs and euthanasia, where the Dutch government often broke with traditional beliefs that were no longer </w:t>
      </w:r>
      <w:r w:rsidRPr="00B47C02">
        <w:rPr>
          <w:lang w:val="en-US"/>
        </w:rPr>
        <w:lastRenderedPageBreak/>
        <w:t>morally justifiable. Giving polyamorists the same marital benefits as dyadic couples might be the next step for it to take. As Den Otter (2015) correctly said: ‘It is never too late for us to reexamine our beliefs and change them accordingly, especially when they are rooted in prejudice more than in anything else’ (Den Otter 2015, 321).</w:t>
      </w:r>
    </w:p>
    <w:p w14:paraId="77B5DDE4" w14:textId="4ADC9E59" w:rsidR="00601900" w:rsidRPr="00B47C02" w:rsidRDefault="00601900" w:rsidP="00115D68">
      <w:pPr>
        <w:jc w:val="both"/>
        <w:rPr>
          <w:rFonts w:eastAsiaTheme="majorEastAsia" w:cstheme="majorBidi"/>
          <w:b/>
          <w:bCs/>
          <w:sz w:val="28"/>
          <w:szCs w:val="28"/>
          <w:lang w:val="en-US"/>
        </w:rPr>
      </w:pPr>
    </w:p>
    <w:p w14:paraId="49352F84" w14:textId="77777777" w:rsidR="00B47C02" w:rsidRDefault="00B47C02" w:rsidP="00115D68">
      <w:pPr>
        <w:jc w:val="both"/>
        <w:rPr>
          <w:rFonts w:eastAsiaTheme="majorEastAsia" w:cstheme="majorBidi"/>
          <w:b/>
          <w:bCs/>
          <w:color w:val="B38000" w:themeColor="accent1" w:themeShade="BF"/>
          <w:sz w:val="28"/>
          <w:szCs w:val="28"/>
          <w:lang w:val="en-US"/>
        </w:rPr>
      </w:pPr>
      <w:r>
        <w:rPr>
          <w:lang w:val="en-US"/>
        </w:rPr>
        <w:br w:type="page"/>
      </w:r>
    </w:p>
    <w:p w14:paraId="77B61F9E" w14:textId="697BB0A9" w:rsidR="00F2363B" w:rsidRPr="00A772F4" w:rsidRDefault="00F2363B" w:rsidP="00115D68">
      <w:pPr>
        <w:pStyle w:val="Kop1"/>
        <w:jc w:val="both"/>
        <w:rPr>
          <w:rFonts w:asciiTheme="minorHAnsi" w:hAnsiTheme="minorHAnsi"/>
          <w:lang w:val="en-US"/>
        </w:rPr>
      </w:pPr>
      <w:bookmarkStart w:id="32" w:name="_Toc459061728"/>
      <w:r w:rsidRPr="00A772F4">
        <w:rPr>
          <w:rFonts w:asciiTheme="minorHAnsi" w:hAnsiTheme="minorHAnsi"/>
          <w:lang w:val="en-US"/>
        </w:rPr>
        <w:lastRenderedPageBreak/>
        <w:t xml:space="preserve">List of </w:t>
      </w:r>
      <w:r w:rsidR="00824BF7" w:rsidRPr="00A772F4">
        <w:rPr>
          <w:rFonts w:asciiTheme="minorHAnsi" w:hAnsiTheme="minorHAnsi"/>
          <w:lang w:val="en-US"/>
        </w:rPr>
        <w:t>terms</w:t>
      </w:r>
      <w:bookmarkEnd w:id="32"/>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3"/>
        <w:gridCol w:w="7119"/>
      </w:tblGrid>
      <w:tr w:rsidR="008E5B2B" w:rsidRPr="00412957" w14:paraId="59BB7061" w14:textId="77777777" w:rsidTr="004A1796">
        <w:tc>
          <w:tcPr>
            <w:tcW w:w="2093" w:type="dxa"/>
          </w:tcPr>
          <w:p w14:paraId="0097009F" w14:textId="77777777" w:rsidR="003143FB" w:rsidRPr="00A772F4" w:rsidRDefault="003143FB" w:rsidP="00115D68">
            <w:pPr>
              <w:pStyle w:val="Ondertitel"/>
              <w:spacing w:line="360" w:lineRule="auto"/>
              <w:jc w:val="both"/>
              <w:rPr>
                <w:rFonts w:asciiTheme="minorHAnsi" w:hAnsiTheme="minorHAnsi"/>
                <w:lang w:val="en-US"/>
              </w:rPr>
            </w:pPr>
            <w:r w:rsidRPr="00A772F4">
              <w:rPr>
                <w:rFonts w:asciiTheme="minorHAnsi" w:hAnsiTheme="minorHAnsi"/>
                <w:lang w:val="en-US"/>
              </w:rPr>
              <w:t>Polyamory</w:t>
            </w:r>
          </w:p>
          <w:p w14:paraId="20E7F2DA" w14:textId="5D6DB9DF" w:rsidR="003143FB" w:rsidRPr="00A772F4" w:rsidRDefault="003143FB" w:rsidP="00115D68">
            <w:pPr>
              <w:pStyle w:val="Ondertitel"/>
              <w:spacing w:line="360" w:lineRule="auto"/>
              <w:jc w:val="both"/>
              <w:rPr>
                <w:rFonts w:asciiTheme="minorHAnsi" w:hAnsiTheme="minorHAnsi"/>
                <w:lang w:val="en-US"/>
              </w:rPr>
            </w:pPr>
          </w:p>
        </w:tc>
        <w:tc>
          <w:tcPr>
            <w:tcW w:w="7119" w:type="dxa"/>
          </w:tcPr>
          <w:p w14:paraId="7D5C51CF" w14:textId="3BFF95B3" w:rsidR="003143FB" w:rsidRPr="00A772F4" w:rsidRDefault="003143FB" w:rsidP="00115D68">
            <w:pPr>
              <w:spacing w:line="360" w:lineRule="auto"/>
              <w:jc w:val="both"/>
              <w:rPr>
                <w:lang w:val="en-US"/>
              </w:rPr>
            </w:pPr>
            <w:r w:rsidRPr="00A772F4">
              <w:rPr>
                <w:lang w:val="en-US"/>
              </w:rPr>
              <w:t>The overarching concept for all types of multi-partner relating. Its basic unit is one person entering multiple, concurrent but discrete dyadic relationships. Alternatively, the basic unit is a couple, triad, etc., in which one or more individuals engage in these kinds of relationships.</w:t>
            </w:r>
          </w:p>
        </w:tc>
      </w:tr>
      <w:tr w:rsidR="008E5B2B" w:rsidRPr="00412957" w14:paraId="4E0F7A23" w14:textId="77777777" w:rsidTr="004A1796">
        <w:tc>
          <w:tcPr>
            <w:tcW w:w="2093" w:type="dxa"/>
          </w:tcPr>
          <w:p w14:paraId="06D30E96" w14:textId="3F261F19" w:rsidR="003143FB" w:rsidRPr="00A772F4" w:rsidRDefault="003143FB" w:rsidP="00115D68">
            <w:pPr>
              <w:pStyle w:val="Ondertitel"/>
              <w:spacing w:line="360" w:lineRule="auto"/>
              <w:jc w:val="both"/>
              <w:rPr>
                <w:rFonts w:asciiTheme="minorHAnsi" w:hAnsiTheme="minorHAnsi"/>
                <w:lang w:val="en-US"/>
              </w:rPr>
            </w:pPr>
            <w:r w:rsidRPr="00A772F4">
              <w:rPr>
                <w:rFonts w:asciiTheme="minorHAnsi" w:hAnsiTheme="minorHAnsi"/>
                <w:lang w:val="en-US"/>
              </w:rPr>
              <w:t>Polygamy</w:t>
            </w:r>
          </w:p>
        </w:tc>
        <w:tc>
          <w:tcPr>
            <w:tcW w:w="7119" w:type="dxa"/>
          </w:tcPr>
          <w:p w14:paraId="69E33FB2" w14:textId="3483E98F" w:rsidR="003143FB" w:rsidRPr="00A772F4" w:rsidRDefault="003143FB" w:rsidP="00115D68">
            <w:pPr>
              <w:spacing w:line="360" w:lineRule="auto"/>
              <w:jc w:val="both"/>
              <w:rPr>
                <w:lang w:val="en-US"/>
              </w:rPr>
            </w:pPr>
            <w:r w:rsidRPr="00A772F4">
              <w:rPr>
                <w:lang w:val="en-US"/>
              </w:rPr>
              <w:t>The most traditional type of polyamory. I</w:t>
            </w:r>
            <w:r w:rsidRPr="00A772F4">
              <w:rPr>
                <w:rFonts w:cs="Calibri"/>
                <w:lang w:val="en-US"/>
              </w:rPr>
              <w:t>t is a sexual relationship between one man and multiple wives or one woman and multiple husbands.</w:t>
            </w:r>
          </w:p>
        </w:tc>
      </w:tr>
      <w:tr w:rsidR="008E5B2B" w:rsidRPr="00412957" w14:paraId="4467A022" w14:textId="77777777" w:rsidTr="004A1796">
        <w:tc>
          <w:tcPr>
            <w:tcW w:w="2093" w:type="dxa"/>
          </w:tcPr>
          <w:p w14:paraId="42CD6ED3" w14:textId="3282306B" w:rsidR="003143FB" w:rsidRPr="00A772F4" w:rsidRDefault="003143FB" w:rsidP="00115D68">
            <w:pPr>
              <w:pStyle w:val="Ondertitel"/>
              <w:spacing w:line="360" w:lineRule="auto"/>
              <w:jc w:val="both"/>
              <w:rPr>
                <w:rFonts w:asciiTheme="minorHAnsi" w:hAnsiTheme="minorHAnsi"/>
                <w:lang w:val="en-US"/>
              </w:rPr>
            </w:pPr>
            <w:r w:rsidRPr="00A772F4">
              <w:rPr>
                <w:rFonts w:asciiTheme="minorHAnsi" w:hAnsiTheme="minorHAnsi"/>
                <w:lang w:val="en-US"/>
              </w:rPr>
              <w:t>Polygyny</w:t>
            </w:r>
          </w:p>
        </w:tc>
        <w:tc>
          <w:tcPr>
            <w:tcW w:w="7119" w:type="dxa"/>
          </w:tcPr>
          <w:p w14:paraId="5E2173E2" w14:textId="0648CD09" w:rsidR="003143FB" w:rsidRPr="00A772F4" w:rsidRDefault="003143FB" w:rsidP="00115D68">
            <w:pPr>
              <w:spacing w:line="360" w:lineRule="auto"/>
              <w:jc w:val="both"/>
              <w:rPr>
                <w:lang w:val="en-US"/>
              </w:rPr>
            </w:pPr>
            <w:r w:rsidRPr="00A772F4">
              <w:rPr>
                <w:lang w:val="en-US"/>
              </w:rPr>
              <w:t>A subcategory of polygamy that clarifies that the central spouse is a man who marries multiple women.</w:t>
            </w:r>
          </w:p>
        </w:tc>
      </w:tr>
      <w:tr w:rsidR="008E5B2B" w:rsidRPr="00412957" w14:paraId="03DA98EC" w14:textId="77777777" w:rsidTr="00AE5BB6">
        <w:tc>
          <w:tcPr>
            <w:tcW w:w="2093" w:type="dxa"/>
          </w:tcPr>
          <w:p w14:paraId="327762A9" w14:textId="6AC7815B" w:rsidR="003143FB" w:rsidRPr="00A772F4" w:rsidRDefault="003143FB" w:rsidP="00115D68">
            <w:pPr>
              <w:pStyle w:val="Ondertitel"/>
              <w:spacing w:line="360" w:lineRule="auto"/>
              <w:jc w:val="both"/>
              <w:rPr>
                <w:rFonts w:asciiTheme="minorHAnsi" w:hAnsiTheme="minorHAnsi"/>
                <w:lang w:val="en-US"/>
              </w:rPr>
            </w:pPr>
            <w:r w:rsidRPr="00A772F4">
              <w:rPr>
                <w:rFonts w:asciiTheme="minorHAnsi" w:hAnsiTheme="minorHAnsi"/>
                <w:lang w:val="en-US"/>
              </w:rPr>
              <w:t>Polyandry</w:t>
            </w:r>
          </w:p>
        </w:tc>
        <w:tc>
          <w:tcPr>
            <w:tcW w:w="7119" w:type="dxa"/>
          </w:tcPr>
          <w:p w14:paraId="2910C822" w14:textId="02BA71CE" w:rsidR="003143FB" w:rsidRPr="00A772F4" w:rsidRDefault="003143FB" w:rsidP="00115D68">
            <w:pPr>
              <w:spacing w:line="360" w:lineRule="auto"/>
              <w:jc w:val="both"/>
              <w:rPr>
                <w:lang w:val="en-US"/>
              </w:rPr>
            </w:pPr>
            <w:r w:rsidRPr="00A772F4">
              <w:rPr>
                <w:lang w:val="en-US"/>
              </w:rPr>
              <w:t>A subcategory of polygamy that clarifies that the central spouse is a woman who marries multiple men.</w:t>
            </w:r>
          </w:p>
        </w:tc>
      </w:tr>
      <w:tr w:rsidR="008E5B2B" w:rsidRPr="00412957" w14:paraId="5C3A331C" w14:textId="77777777" w:rsidTr="004A1796">
        <w:tc>
          <w:tcPr>
            <w:tcW w:w="2093" w:type="dxa"/>
          </w:tcPr>
          <w:p w14:paraId="74293DAB" w14:textId="0246F3F0" w:rsidR="003143FB" w:rsidRPr="00A772F4" w:rsidRDefault="003143FB" w:rsidP="00115D68">
            <w:pPr>
              <w:pStyle w:val="Ondertitel"/>
              <w:spacing w:line="360" w:lineRule="auto"/>
              <w:jc w:val="both"/>
              <w:rPr>
                <w:rFonts w:asciiTheme="minorHAnsi" w:hAnsiTheme="minorHAnsi"/>
                <w:lang w:val="en-US"/>
              </w:rPr>
            </w:pPr>
            <w:r w:rsidRPr="00A772F4">
              <w:rPr>
                <w:rFonts w:asciiTheme="minorHAnsi" w:hAnsiTheme="minorHAnsi"/>
                <w:lang w:val="en-US"/>
              </w:rPr>
              <w:t>Plural marriage</w:t>
            </w:r>
          </w:p>
        </w:tc>
        <w:tc>
          <w:tcPr>
            <w:tcW w:w="7119" w:type="dxa"/>
          </w:tcPr>
          <w:p w14:paraId="6D2FC234" w14:textId="7708EA18" w:rsidR="003143FB" w:rsidRPr="00A772F4" w:rsidRDefault="003143FB" w:rsidP="00115D68">
            <w:pPr>
              <w:spacing w:line="360" w:lineRule="auto"/>
              <w:jc w:val="both"/>
              <w:rPr>
                <w:lang w:val="en-US"/>
              </w:rPr>
            </w:pPr>
            <w:r w:rsidRPr="00A772F4">
              <w:rPr>
                <w:lang w:val="en-US"/>
              </w:rPr>
              <w:t>A type of marriage in which multiple partners are involved.</w:t>
            </w:r>
          </w:p>
        </w:tc>
      </w:tr>
      <w:tr w:rsidR="008E5B2B" w:rsidRPr="00412957" w14:paraId="12CE8E4C" w14:textId="77777777" w:rsidTr="00AE5BB6">
        <w:tc>
          <w:tcPr>
            <w:tcW w:w="2093" w:type="dxa"/>
          </w:tcPr>
          <w:p w14:paraId="3FC79A81" w14:textId="77777777" w:rsidR="003143FB" w:rsidRPr="00A772F4" w:rsidRDefault="003143FB" w:rsidP="00115D68">
            <w:pPr>
              <w:pStyle w:val="Ondertitel"/>
              <w:spacing w:line="360" w:lineRule="auto"/>
              <w:jc w:val="both"/>
              <w:rPr>
                <w:rFonts w:asciiTheme="minorHAnsi" w:hAnsiTheme="minorHAnsi"/>
                <w:lang w:val="en-US"/>
              </w:rPr>
            </w:pPr>
            <w:r w:rsidRPr="00A772F4">
              <w:rPr>
                <w:rFonts w:asciiTheme="minorHAnsi" w:hAnsiTheme="minorHAnsi"/>
                <w:lang w:val="en-US"/>
              </w:rPr>
              <w:t>Polyfidelity</w:t>
            </w:r>
          </w:p>
        </w:tc>
        <w:tc>
          <w:tcPr>
            <w:tcW w:w="7119" w:type="dxa"/>
          </w:tcPr>
          <w:p w14:paraId="677F1ED4" w14:textId="77777777" w:rsidR="003143FB" w:rsidRPr="00A772F4" w:rsidRDefault="003143FB" w:rsidP="00115D68">
            <w:pPr>
              <w:spacing w:line="360" w:lineRule="auto"/>
              <w:jc w:val="both"/>
              <w:rPr>
                <w:lang w:val="en-US"/>
              </w:rPr>
            </w:pPr>
            <w:r w:rsidRPr="00A772F4">
              <w:rPr>
                <w:lang w:val="en-US"/>
              </w:rPr>
              <w:t>A group marriage model in which individuals live together as a family unit. It is characterized by no sexual involvement outside the group, an intention of life-time involvement, and an intention to raise children together. All spouses are related to the other adult members of the group, who can be either women or men.</w:t>
            </w:r>
          </w:p>
        </w:tc>
      </w:tr>
      <w:tr w:rsidR="008E5B2B" w:rsidRPr="00412957" w14:paraId="7011656C" w14:textId="77777777" w:rsidTr="00AE5BB6">
        <w:tc>
          <w:tcPr>
            <w:tcW w:w="2093" w:type="dxa"/>
          </w:tcPr>
          <w:p w14:paraId="1935C6F0" w14:textId="61716814" w:rsidR="003143FB" w:rsidRPr="00A772F4" w:rsidRDefault="003143FB" w:rsidP="00115D68">
            <w:pPr>
              <w:pStyle w:val="Ondertitel"/>
              <w:spacing w:line="360" w:lineRule="auto"/>
              <w:jc w:val="both"/>
              <w:rPr>
                <w:rFonts w:asciiTheme="minorHAnsi" w:hAnsiTheme="minorHAnsi"/>
                <w:lang w:val="en-US"/>
              </w:rPr>
            </w:pPr>
            <w:r w:rsidRPr="00A772F4">
              <w:rPr>
                <w:rFonts w:asciiTheme="minorHAnsi" w:hAnsiTheme="minorHAnsi"/>
                <w:lang w:val="en-US"/>
              </w:rPr>
              <w:t>Molecular polygamy</w:t>
            </w:r>
          </w:p>
        </w:tc>
        <w:tc>
          <w:tcPr>
            <w:tcW w:w="7119" w:type="dxa"/>
          </w:tcPr>
          <w:p w14:paraId="3F1DAA0C" w14:textId="56B2A1C7" w:rsidR="003143FB" w:rsidRPr="00A772F4" w:rsidRDefault="003143FB" w:rsidP="00115D68">
            <w:pPr>
              <w:spacing w:line="360" w:lineRule="auto"/>
              <w:jc w:val="both"/>
              <w:rPr>
                <w:lang w:val="en-US"/>
              </w:rPr>
            </w:pPr>
            <w:r w:rsidRPr="00A772F4">
              <w:rPr>
                <w:rFonts w:eastAsia="Times New Roman" w:cs="Calibri"/>
                <w:lang w:val="en-US"/>
              </w:rPr>
              <w:t>The center-periphery distinction may remain, but peripheral spouses are able to enter additional marriages. Although every relationship with the significant other is symmetrical and therefore fully reciprocal, it cannot be seen as a single overall family (as with polyfidelity), because spouses can be kept distinct from each other; not everyone shares the same relationship.</w:t>
            </w:r>
          </w:p>
        </w:tc>
      </w:tr>
      <w:tr w:rsidR="008E5B2B" w:rsidRPr="00A772F4" w14:paraId="6BF064F6" w14:textId="77777777" w:rsidTr="00AE5BB6">
        <w:tc>
          <w:tcPr>
            <w:tcW w:w="2093" w:type="dxa"/>
          </w:tcPr>
          <w:p w14:paraId="666CE2FB" w14:textId="2F7C8CF2" w:rsidR="003143FB" w:rsidRPr="00A772F4" w:rsidRDefault="003143FB" w:rsidP="00115D68">
            <w:pPr>
              <w:pStyle w:val="Ondertitel"/>
              <w:spacing w:line="360" w:lineRule="auto"/>
              <w:jc w:val="both"/>
              <w:rPr>
                <w:rFonts w:asciiTheme="minorHAnsi" w:hAnsiTheme="minorHAnsi"/>
                <w:lang w:val="en-US"/>
              </w:rPr>
            </w:pPr>
            <w:r w:rsidRPr="00A772F4">
              <w:rPr>
                <w:rFonts w:asciiTheme="minorHAnsi" w:hAnsiTheme="minorHAnsi"/>
                <w:lang w:val="en-US"/>
              </w:rPr>
              <w:t>Monogamous marriage</w:t>
            </w:r>
          </w:p>
        </w:tc>
        <w:tc>
          <w:tcPr>
            <w:tcW w:w="7119" w:type="dxa"/>
          </w:tcPr>
          <w:p w14:paraId="7A4CB609" w14:textId="5837E645" w:rsidR="003143FB" w:rsidRPr="00A772F4" w:rsidRDefault="003143FB" w:rsidP="00115D68">
            <w:pPr>
              <w:spacing w:line="360" w:lineRule="auto"/>
              <w:jc w:val="both"/>
              <w:rPr>
                <w:lang w:val="en-US"/>
              </w:rPr>
            </w:pPr>
            <w:r w:rsidRPr="00A772F4">
              <w:rPr>
                <w:lang w:val="en-US"/>
              </w:rPr>
              <w:t>A legal marriage consisting of two people, who can be of either different sexes or the same sex. Also called dyadic marriage.</w:t>
            </w:r>
          </w:p>
        </w:tc>
      </w:tr>
      <w:tr w:rsidR="008E5B2B" w:rsidRPr="00A772F4" w14:paraId="455296C1" w14:textId="77777777" w:rsidTr="00AE5BB6">
        <w:tc>
          <w:tcPr>
            <w:tcW w:w="2093" w:type="dxa"/>
          </w:tcPr>
          <w:p w14:paraId="005E2E94" w14:textId="51300414" w:rsidR="003143FB" w:rsidRPr="00A772F4" w:rsidRDefault="003143FB" w:rsidP="00115D68">
            <w:pPr>
              <w:pStyle w:val="Ondertitel"/>
              <w:spacing w:line="360" w:lineRule="auto"/>
              <w:jc w:val="both"/>
              <w:rPr>
                <w:rFonts w:asciiTheme="minorHAnsi" w:hAnsiTheme="minorHAnsi"/>
                <w:lang w:val="en-US"/>
              </w:rPr>
            </w:pPr>
          </w:p>
        </w:tc>
        <w:tc>
          <w:tcPr>
            <w:tcW w:w="7119" w:type="dxa"/>
          </w:tcPr>
          <w:p w14:paraId="382D84F6" w14:textId="632D0545" w:rsidR="003143FB" w:rsidRPr="00A772F4" w:rsidRDefault="003143FB" w:rsidP="00115D68">
            <w:pPr>
              <w:spacing w:line="360" w:lineRule="auto"/>
              <w:jc w:val="both"/>
              <w:rPr>
                <w:lang w:val="en-US"/>
              </w:rPr>
            </w:pPr>
          </w:p>
        </w:tc>
      </w:tr>
      <w:tr w:rsidR="008E5B2B" w:rsidRPr="00A772F4" w14:paraId="0FA8DF4A" w14:textId="77777777" w:rsidTr="00AE5BB6">
        <w:tc>
          <w:tcPr>
            <w:tcW w:w="2093" w:type="dxa"/>
          </w:tcPr>
          <w:p w14:paraId="0C6E339F" w14:textId="329ED359" w:rsidR="003143FB" w:rsidRPr="00A772F4" w:rsidRDefault="003143FB" w:rsidP="00115D68">
            <w:pPr>
              <w:pStyle w:val="Ondertitel"/>
              <w:spacing w:line="360" w:lineRule="auto"/>
              <w:jc w:val="both"/>
              <w:rPr>
                <w:rFonts w:asciiTheme="minorHAnsi" w:hAnsiTheme="minorHAnsi"/>
                <w:color w:val="auto"/>
                <w:lang w:val="en-US"/>
              </w:rPr>
            </w:pPr>
          </w:p>
        </w:tc>
        <w:tc>
          <w:tcPr>
            <w:tcW w:w="7119" w:type="dxa"/>
          </w:tcPr>
          <w:p w14:paraId="7ABF1581" w14:textId="47E18B03" w:rsidR="003143FB" w:rsidRPr="00A772F4" w:rsidRDefault="003143FB" w:rsidP="00115D68">
            <w:pPr>
              <w:spacing w:line="360" w:lineRule="auto"/>
              <w:jc w:val="both"/>
              <w:rPr>
                <w:lang w:val="en-US"/>
              </w:rPr>
            </w:pPr>
          </w:p>
        </w:tc>
      </w:tr>
      <w:tr w:rsidR="008E5B2B" w:rsidRPr="00A772F4" w14:paraId="44617E2F" w14:textId="77777777" w:rsidTr="00AE5BB6">
        <w:tc>
          <w:tcPr>
            <w:tcW w:w="2093" w:type="dxa"/>
          </w:tcPr>
          <w:p w14:paraId="5C8AE33C" w14:textId="7B644874" w:rsidR="003143FB" w:rsidRPr="00A772F4" w:rsidRDefault="003143FB" w:rsidP="00115D68">
            <w:pPr>
              <w:pStyle w:val="Ondertitel"/>
              <w:spacing w:line="360" w:lineRule="auto"/>
              <w:jc w:val="both"/>
              <w:rPr>
                <w:rFonts w:asciiTheme="minorHAnsi" w:hAnsiTheme="minorHAnsi"/>
                <w:color w:val="auto"/>
                <w:lang w:val="en-US"/>
              </w:rPr>
            </w:pPr>
          </w:p>
        </w:tc>
        <w:tc>
          <w:tcPr>
            <w:tcW w:w="7119" w:type="dxa"/>
          </w:tcPr>
          <w:p w14:paraId="573C6E54" w14:textId="20C33210" w:rsidR="003143FB" w:rsidRPr="00A772F4" w:rsidRDefault="003143FB" w:rsidP="00115D68">
            <w:pPr>
              <w:spacing w:line="360" w:lineRule="auto"/>
              <w:jc w:val="both"/>
              <w:rPr>
                <w:lang w:val="en-US"/>
              </w:rPr>
            </w:pPr>
          </w:p>
        </w:tc>
      </w:tr>
      <w:tr w:rsidR="008E5B2B" w:rsidRPr="00A772F4" w14:paraId="7DD7F3EE" w14:textId="77777777" w:rsidTr="00AE5BB6">
        <w:tc>
          <w:tcPr>
            <w:tcW w:w="2093" w:type="dxa"/>
          </w:tcPr>
          <w:p w14:paraId="6B32999A" w14:textId="77777777" w:rsidR="003143FB" w:rsidRPr="00A772F4" w:rsidRDefault="003143FB" w:rsidP="00115D68">
            <w:pPr>
              <w:pStyle w:val="Ondertitel"/>
              <w:spacing w:line="360" w:lineRule="auto"/>
              <w:jc w:val="both"/>
              <w:rPr>
                <w:rFonts w:asciiTheme="minorHAnsi" w:hAnsiTheme="minorHAnsi"/>
                <w:color w:val="auto"/>
                <w:lang w:val="en-US"/>
              </w:rPr>
            </w:pPr>
          </w:p>
        </w:tc>
        <w:tc>
          <w:tcPr>
            <w:tcW w:w="7119" w:type="dxa"/>
          </w:tcPr>
          <w:p w14:paraId="0F3BA28F" w14:textId="77777777" w:rsidR="003143FB" w:rsidRPr="00A772F4" w:rsidRDefault="003143FB" w:rsidP="00115D68">
            <w:pPr>
              <w:spacing w:line="360" w:lineRule="auto"/>
              <w:jc w:val="both"/>
              <w:rPr>
                <w:lang w:val="en-US"/>
              </w:rPr>
            </w:pPr>
          </w:p>
        </w:tc>
      </w:tr>
    </w:tbl>
    <w:p w14:paraId="60B5E333" w14:textId="77777777" w:rsidR="00F2363B" w:rsidRPr="00A772F4" w:rsidRDefault="00F2363B" w:rsidP="00115D68">
      <w:pPr>
        <w:pStyle w:val="Ondertitel"/>
        <w:spacing w:line="360" w:lineRule="auto"/>
        <w:jc w:val="both"/>
        <w:rPr>
          <w:rFonts w:asciiTheme="minorHAnsi" w:hAnsiTheme="minorHAnsi"/>
          <w:color w:val="auto"/>
          <w:lang w:val="en-US"/>
        </w:rPr>
      </w:pPr>
    </w:p>
    <w:p w14:paraId="3CDA118A" w14:textId="77777777" w:rsidR="00F2363B" w:rsidRPr="00A772F4" w:rsidRDefault="00F2363B" w:rsidP="00115D68">
      <w:pPr>
        <w:spacing w:line="360" w:lineRule="auto"/>
        <w:jc w:val="both"/>
        <w:rPr>
          <w:lang w:val="en-US"/>
        </w:rPr>
      </w:pPr>
    </w:p>
    <w:p w14:paraId="728BBBA0" w14:textId="61037DFC" w:rsidR="00C40A28" w:rsidRPr="00A772F4" w:rsidRDefault="00C40A28" w:rsidP="004F6C93">
      <w:pPr>
        <w:pStyle w:val="Kop1"/>
        <w:rPr>
          <w:rFonts w:asciiTheme="minorHAnsi" w:hAnsiTheme="minorHAnsi"/>
          <w:lang w:val="en-US"/>
        </w:rPr>
      </w:pPr>
      <w:bookmarkStart w:id="33" w:name="_Toc455065286"/>
      <w:bookmarkStart w:id="34" w:name="_Toc459061729"/>
      <w:r w:rsidRPr="00A772F4">
        <w:rPr>
          <w:rFonts w:asciiTheme="minorHAnsi" w:hAnsiTheme="minorHAnsi"/>
          <w:lang w:val="en-US"/>
        </w:rPr>
        <w:lastRenderedPageBreak/>
        <w:t>References</w:t>
      </w:r>
      <w:bookmarkEnd w:id="33"/>
      <w:bookmarkEnd w:id="34"/>
    </w:p>
    <w:p w14:paraId="75A9CB5A" w14:textId="5A619344" w:rsidR="00C40A28" w:rsidRPr="00A772F4" w:rsidRDefault="00C40A28" w:rsidP="004F6C93">
      <w:pPr>
        <w:spacing w:after="0" w:line="360" w:lineRule="auto"/>
        <w:ind w:left="709" w:hanging="709"/>
        <w:rPr>
          <w:rFonts w:cs="Arial"/>
          <w:shd w:val="clear" w:color="auto" w:fill="FFFFFF"/>
          <w:lang w:val="en-US"/>
        </w:rPr>
      </w:pPr>
      <w:r w:rsidRPr="00A772F4">
        <w:rPr>
          <w:rFonts w:cs="Arial"/>
          <w:shd w:val="clear" w:color="auto" w:fill="FFFFFF"/>
        </w:rPr>
        <w:t xml:space="preserve">Al-Krenawi, A., &amp; Graham, J. R. (1997). </w:t>
      </w:r>
      <w:r w:rsidRPr="00A772F4">
        <w:rPr>
          <w:rFonts w:cs="Arial"/>
          <w:shd w:val="clear" w:color="auto" w:fill="FFFFFF"/>
          <w:lang w:val="en-US"/>
        </w:rPr>
        <w:t xml:space="preserve">Spirit possession and exorcism in the treatment of a Bedouin psychiatric patient. </w:t>
      </w:r>
      <w:r w:rsidRPr="00A772F4">
        <w:rPr>
          <w:rFonts w:cs="Arial"/>
          <w:i/>
          <w:iCs/>
          <w:shd w:val="clear" w:color="auto" w:fill="FFFFFF"/>
          <w:lang w:val="en-US"/>
        </w:rPr>
        <w:t>Clinical Social Work Journal</w:t>
      </w:r>
      <w:r w:rsidRPr="00A772F4">
        <w:rPr>
          <w:rFonts w:cs="Arial"/>
          <w:shd w:val="clear" w:color="auto" w:fill="FFFFFF"/>
          <w:lang w:val="en-US"/>
        </w:rPr>
        <w:t>,</w:t>
      </w:r>
      <w:r w:rsidRPr="00A772F4">
        <w:rPr>
          <w:rStyle w:val="apple-converted-space"/>
          <w:rFonts w:cs="Arial"/>
          <w:shd w:val="clear" w:color="auto" w:fill="FFFFFF"/>
          <w:lang w:val="en-US"/>
        </w:rPr>
        <w:t> </w:t>
      </w:r>
      <w:r w:rsidRPr="00A772F4">
        <w:rPr>
          <w:rFonts w:cs="Arial"/>
          <w:i/>
          <w:iCs/>
          <w:shd w:val="clear" w:color="auto" w:fill="FFFFFF"/>
          <w:lang w:val="en-US"/>
        </w:rPr>
        <w:t>25</w:t>
      </w:r>
      <w:r w:rsidRPr="00A772F4">
        <w:rPr>
          <w:rFonts w:cs="Arial"/>
          <w:shd w:val="clear" w:color="auto" w:fill="FFFFFF"/>
          <w:lang w:val="en-US"/>
        </w:rPr>
        <w:t>(2), 211-222.</w:t>
      </w:r>
    </w:p>
    <w:p w14:paraId="0DEB40FF" w14:textId="77777777" w:rsidR="00C40A28" w:rsidRPr="00A772F4" w:rsidRDefault="00C40A28" w:rsidP="004F6C93">
      <w:pPr>
        <w:spacing w:after="0" w:line="360" w:lineRule="auto"/>
        <w:ind w:left="709" w:hanging="709"/>
        <w:rPr>
          <w:rFonts w:cs="Arial"/>
          <w:shd w:val="clear" w:color="auto" w:fill="FFFFFF"/>
          <w:lang w:val="en-US"/>
        </w:rPr>
      </w:pPr>
      <w:r w:rsidRPr="00A772F4">
        <w:rPr>
          <w:rFonts w:cs="Arial"/>
          <w:shd w:val="clear" w:color="auto" w:fill="FFFFFF"/>
          <w:lang w:val="en-GB"/>
        </w:rPr>
        <w:t xml:space="preserve">Al-Krenawi, A., &amp; Lightman, E. S. (2000). </w:t>
      </w:r>
      <w:r w:rsidRPr="00A772F4">
        <w:rPr>
          <w:rFonts w:cs="Arial"/>
          <w:shd w:val="clear" w:color="auto" w:fill="FFFFFF"/>
          <w:lang w:val="en-US"/>
        </w:rPr>
        <w:t>Learning achievement, social adjustment, and family conflict among Bedouin-Arab children from polygamous and monogamous families.</w:t>
      </w:r>
      <w:r w:rsidRPr="00A772F4">
        <w:rPr>
          <w:rStyle w:val="apple-converted-space"/>
          <w:rFonts w:cs="Arial"/>
          <w:shd w:val="clear" w:color="auto" w:fill="FFFFFF"/>
          <w:lang w:val="en-US"/>
        </w:rPr>
        <w:t> </w:t>
      </w:r>
      <w:r w:rsidRPr="00A772F4">
        <w:rPr>
          <w:rFonts w:cs="Arial"/>
          <w:i/>
          <w:iCs/>
          <w:shd w:val="clear" w:color="auto" w:fill="FFFFFF"/>
          <w:lang w:val="en-US"/>
        </w:rPr>
        <w:t>The Journal of social psychology</w:t>
      </w:r>
      <w:r w:rsidRPr="00A772F4">
        <w:rPr>
          <w:rFonts w:cs="Arial"/>
          <w:shd w:val="clear" w:color="auto" w:fill="FFFFFF"/>
          <w:lang w:val="en-US"/>
        </w:rPr>
        <w:t>,</w:t>
      </w:r>
      <w:r w:rsidRPr="00A772F4">
        <w:rPr>
          <w:rStyle w:val="apple-converted-space"/>
          <w:rFonts w:cs="Arial"/>
          <w:shd w:val="clear" w:color="auto" w:fill="FFFFFF"/>
          <w:lang w:val="en-US"/>
        </w:rPr>
        <w:t> </w:t>
      </w:r>
      <w:r w:rsidRPr="00A772F4">
        <w:rPr>
          <w:rFonts w:cs="Arial"/>
          <w:i/>
          <w:iCs/>
          <w:shd w:val="clear" w:color="auto" w:fill="FFFFFF"/>
          <w:lang w:val="en-US"/>
        </w:rPr>
        <w:t>140</w:t>
      </w:r>
      <w:r w:rsidRPr="00A772F4">
        <w:rPr>
          <w:rFonts w:cs="Arial"/>
          <w:shd w:val="clear" w:color="auto" w:fill="FFFFFF"/>
          <w:lang w:val="en-US"/>
        </w:rPr>
        <w:t>(3), 345-355.</w:t>
      </w:r>
    </w:p>
    <w:p w14:paraId="15292F83" w14:textId="77777777" w:rsidR="00C40A28" w:rsidRPr="00A772F4" w:rsidRDefault="00C40A28" w:rsidP="004F6C93">
      <w:pPr>
        <w:spacing w:after="0" w:line="360" w:lineRule="auto"/>
        <w:ind w:left="709" w:hanging="709"/>
        <w:rPr>
          <w:rFonts w:cs="Arial"/>
          <w:shd w:val="clear" w:color="auto" w:fill="FFFFFF"/>
          <w:lang w:val="en-US"/>
        </w:rPr>
      </w:pPr>
      <w:r w:rsidRPr="00A772F4">
        <w:rPr>
          <w:rFonts w:cs="Arial"/>
          <w:shd w:val="clear" w:color="auto" w:fill="FFFFFF"/>
          <w:lang w:val="en-GB"/>
        </w:rPr>
        <w:t xml:space="preserve">Al-Krenawi, A., &amp; Slonim-Nevo, V. (2008). </w:t>
      </w:r>
      <w:r w:rsidRPr="00A772F4">
        <w:rPr>
          <w:rFonts w:cs="Arial"/>
          <w:shd w:val="clear" w:color="auto" w:fill="FFFFFF"/>
          <w:lang w:val="en-US"/>
        </w:rPr>
        <w:t>Psychosocial and familial functioning of children from polygynous and monogamous families.</w:t>
      </w:r>
      <w:r w:rsidRPr="00A772F4">
        <w:rPr>
          <w:rStyle w:val="apple-converted-space"/>
          <w:rFonts w:cs="Arial"/>
          <w:shd w:val="clear" w:color="auto" w:fill="FFFFFF"/>
          <w:lang w:val="en-US"/>
        </w:rPr>
        <w:t> </w:t>
      </w:r>
      <w:r w:rsidRPr="00A772F4">
        <w:rPr>
          <w:rFonts w:cs="Arial"/>
          <w:i/>
          <w:iCs/>
          <w:shd w:val="clear" w:color="auto" w:fill="FFFFFF"/>
          <w:lang w:val="en-US"/>
        </w:rPr>
        <w:t>The Journal of social psychology</w:t>
      </w:r>
      <w:r w:rsidRPr="00A772F4">
        <w:rPr>
          <w:rFonts w:cs="Arial"/>
          <w:shd w:val="clear" w:color="auto" w:fill="FFFFFF"/>
          <w:lang w:val="en-US"/>
        </w:rPr>
        <w:t>,</w:t>
      </w:r>
      <w:r w:rsidRPr="00A772F4">
        <w:rPr>
          <w:rStyle w:val="apple-converted-space"/>
          <w:rFonts w:cs="Arial"/>
          <w:shd w:val="clear" w:color="auto" w:fill="FFFFFF"/>
          <w:lang w:val="en-US"/>
        </w:rPr>
        <w:t> </w:t>
      </w:r>
      <w:r w:rsidRPr="00A772F4">
        <w:rPr>
          <w:rFonts w:cs="Arial"/>
          <w:i/>
          <w:iCs/>
          <w:shd w:val="clear" w:color="auto" w:fill="FFFFFF"/>
          <w:lang w:val="en-US"/>
        </w:rPr>
        <w:t>148</w:t>
      </w:r>
      <w:r w:rsidRPr="00A772F4">
        <w:rPr>
          <w:rFonts w:cs="Arial"/>
          <w:shd w:val="clear" w:color="auto" w:fill="FFFFFF"/>
          <w:lang w:val="en-US"/>
        </w:rPr>
        <w:t>(6), 745-764.</w:t>
      </w:r>
    </w:p>
    <w:p w14:paraId="681062E5" w14:textId="1CE983BD" w:rsidR="00C40A28" w:rsidRPr="00A772F4" w:rsidRDefault="00C40A28" w:rsidP="004F6C93">
      <w:pPr>
        <w:spacing w:after="0" w:line="360" w:lineRule="auto"/>
        <w:ind w:left="709" w:hanging="709"/>
        <w:rPr>
          <w:shd w:val="clear" w:color="auto" w:fill="FFFFFF"/>
          <w:lang w:val="en-US"/>
        </w:rPr>
      </w:pPr>
      <w:r w:rsidRPr="00A772F4">
        <w:rPr>
          <w:shd w:val="clear" w:color="auto" w:fill="FFFFFF"/>
          <w:lang w:val="en-US"/>
        </w:rPr>
        <w:t>A</w:t>
      </w:r>
      <w:r w:rsidR="00514AD7">
        <w:rPr>
          <w:shd w:val="clear" w:color="auto" w:fill="FFFFFF"/>
          <w:lang w:val="en-US"/>
        </w:rPr>
        <w:t>viram, H. (2008). Make love, now</w:t>
      </w:r>
      <w:r w:rsidRPr="00A772F4">
        <w:rPr>
          <w:shd w:val="clear" w:color="auto" w:fill="FFFFFF"/>
          <w:lang w:val="en-US"/>
        </w:rPr>
        <w:t xml:space="preserve"> law: perceptions of the marriage equality struggle among polyamorous activists.</w:t>
      </w:r>
      <w:r w:rsidRPr="00A772F4">
        <w:rPr>
          <w:rStyle w:val="apple-converted-space"/>
          <w:rFonts w:cs="Arial"/>
          <w:shd w:val="clear" w:color="auto" w:fill="FFFFFF"/>
          <w:lang w:val="en-US"/>
        </w:rPr>
        <w:t> </w:t>
      </w:r>
      <w:r w:rsidRPr="00A772F4">
        <w:rPr>
          <w:i/>
          <w:iCs/>
          <w:shd w:val="clear" w:color="auto" w:fill="FFFFFF"/>
          <w:lang w:val="en-US"/>
        </w:rPr>
        <w:t>Journal of bisexuality</w:t>
      </w:r>
      <w:r w:rsidRPr="00A772F4">
        <w:rPr>
          <w:shd w:val="clear" w:color="auto" w:fill="FFFFFF"/>
          <w:lang w:val="en-US"/>
        </w:rPr>
        <w:t>,</w:t>
      </w:r>
      <w:r w:rsidRPr="00A772F4">
        <w:rPr>
          <w:rStyle w:val="apple-converted-space"/>
          <w:rFonts w:cs="Arial"/>
          <w:shd w:val="clear" w:color="auto" w:fill="FFFFFF"/>
          <w:lang w:val="en-US"/>
        </w:rPr>
        <w:t> </w:t>
      </w:r>
      <w:r w:rsidRPr="00A772F4">
        <w:rPr>
          <w:i/>
          <w:iCs/>
          <w:shd w:val="clear" w:color="auto" w:fill="FFFFFF"/>
          <w:lang w:val="en-US"/>
        </w:rPr>
        <w:t>7</w:t>
      </w:r>
      <w:r w:rsidRPr="00A772F4">
        <w:rPr>
          <w:shd w:val="clear" w:color="auto" w:fill="FFFFFF"/>
          <w:lang w:val="en-US"/>
        </w:rPr>
        <w:t>(3-4), 261-286.</w:t>
      </w:r>
    </w:p>
    <w:p w14:paraId="57AECEC5" w14:textId="2BCF78C0" w:rsidR="00C40A28" w:rsidRPr="00A772F4" w:rsidRDefault="00C40A28" w:rsidP="004F6C93">
      <w:pPr>
        <w:spacing w:after="0" w:line="360" w:lineRule="auto"/>
        <w:ind w:left="709" w:hanging="709"/>
        <w:rPr>
          <w:shd w:val="clear" w:color="auto" w:fill="FFFFFF"/>
          <w:lang w:val="en-US"/>
        </w:rPr>
      </w:pPr>
      <w:r w:rsidRPr="00A772F4">
        <w:rPr>
          <w:shd w:val="clear" w:color="auto" w:fill="FFFFFF"/>
          <w:lang w:val="en-US"/>
        </w:rPr>
        <w:t xml:space="preserve">Baehr, A. R. (2013). Liberal Feminism, </w:t>
      </w:r>
      <w:r w:rsidRPr="00A772F4">
        <w:rPr>
          <w:i/>
          <w:shd w:val="clear" w:color="auto" w:fill="FFFFFF"/>
          <w:lang w:val="en-US"/>
        </w:rPr>
        <w:t xml:space="preserve">The Stanford encyclopedia of Philosophy, </w:t>
      </w:r>
      <w:r w:rsidRPr="00A772F4">
        <w:rPr>
          <w:shd w:val="clear" w:color="auto" w:fill="FFFFFF"/>
          <w:lang w:val="en-US"/>
        </w:rPr>
        <w:t>(Winter 2013 Edition), Edward M, retrieved from http://plato.stanfo</w:t>
      </w:r>
      <w:r w:rsidR="00567711">
        <w:rPr>
          <w:shd w:val="clear" w:color="auto" w:fill="FFFFFF"/>
          <w:lang w:val="en-US"/>
        </w:rPr>
        <w:t>rd.edu/entries/feminism-liberal/.</w:t>
      </w:r>
    </w:p>
    <w:p w14:paraId="683F44C3" w14:textId="3E8C8BDC" w:rsidR="00C40A28" w:rsidRPr="00A772F4" w:rsidRDefault="00877515" w:rsidP="004F6C93">
      <w:pPr>
        <w:spacing w:after="0" w:line="360" w:lineRule="auto"/>
        <w:ind w:left="709" w:hanging="709"/>
        <w:rPr>
          <w:shd w:val="clear" w:color="auto" w:fill="FFFFFF"/>
        </w:rPr>
      </w:pPr>
      <w:r w:rsidRPr="00A772F4">
        <w:rPr>
          <w:shd w:val="clear" w:color="auto" w:fill="FFFFFF"/>
          <w:lang w:val="en-US"/>
        </w:rPr>
        <w:t xml:space="preserve">Becker, G.S. (1993). </w:t>
      </w:r>
      <w:r w:rsidR="00C40A28" w:rsidRPr="00567711">
        <w:rPr>
          <w:i/>
          <w:shd w:val="clear" w:color="auto" w:fill="FFFFFF"/>
          <w:lang w:val="en-US"/>
        </w:rPr>
        <w:t>Polygamy and Monogamy in Marriage Markets, A Treatise on the Family.</w:t>
      </w:r>
      <w:r w:rsidR="00C40A28" w:rsidRPr="00A772F4">
        <w:rPr>
          <w:shd w:val="clear" w:color="auto" w:fill="FFFFFF"/>
          <w:lang w:val="en-US"/>
        </w:rPr>
        <w:t xml:space="preserve"> </w:t>
      </w:r>
      <w:r w:rsidR="00C40A28" w:rsidRPr="00A772F4">
        <w:rPr>
          <w:shd w:val="clear" w:color="auto" w:fill="FFFFFF"/>
        </w:rPr>
        <w:t>Cambridge: Harvard University Press.</w:t>
      </w:r>
    </w:p>
    <w:p w14:paraId="5E3DEDF1" w14:textId="77777777" w:rsidR="00C40A28" w:rsidRPr="00A772F4" w:rsidRDefault="00C40A28" w:rsidP="004F6C93">
      <w:pPr>
        <w:spacing w:after="0" w:line="360" w:lineRule="auto"/>
        <w:ind w:left="709" w:hanging="709"/>
        <w:rPr>
          <w:rFonts w:cs="Arial"/>
          <w:shd w:val="clear" w:color="auto" w:fill="FFFFFF"/>
        </w:rPr>
      </w:pPr>
      <w:r w:rsidRPr="00A772F4">
        <w:rPr>
          <w:rFonts w:cs="Arial"/>
          <w:shd w:val="clear" w:color="auto" w:fill="FFFFFF"/>
        </w:rPr>
        <w:t xml:space="preserve">Blécourt, De. A. S. (1950). </w:t>
      </w:r>
      <w:r w:rsidRPr="00567711">
        <w:rPr>
          <w:rFonts w:cs="Arial"/>
          <w:i/>
          <w:shd w:val="clear" w:color="auto" w:fill="FFFFFF"/>
        </w:rPr>
        <w:t>Kort begrip van het oud-vaderlands burgerlijk recht</w:t>
      </w:r>
      <w:r w:rsidRPr="00A772F4">
        <w:rPr>
          <w:rFonts w:cs="Arial"/>
          <w:shd w:val="clear" w:color="auto" w:fill="FFFFFF"/>
        </w:rPr>
        <w:t>, 6e druk.</w:t>
      </w:r>
    </w:p>
    <w:p w14:paraId="08DE0F1F" w14:textId="7CBA3E03" w:rsidR="00C40A28" w:rsidRPr="00A772F4" w:rsidRDefault="00C40A28" w:rsidP="004F6C93">
      <w:pPr>
        <w:spacing w:after="0" w:line="360" w:lineRule="auto"/>
        <w:ind w:left="709" w:hanging="709"/>
        <w:rPr>
          <w:rFonts w:cs="Arial"/>
          <w:shd w:val="clear" w:color="auto" w:fill="FFFFFF"/>
          <w:lang w:val="en-US"/>
        </w:rPr>
      </w:pPr>
      <w:r w:rsidRPr="00A772F4">
        <w:rPr>
          <w:rFonts w:cs="Arial"/>
          <w:shd w:val="clear" w:color="auto" w:fill="FFFFFF"/>
        </w:rPr>
        <w:t>Boele-Woelki, K., Curry-Sumner, I., Schrama, W. (2012)</w:t>
      </w:r>
      <w:r w:rsidR="00877515" w:rsidRPr="00A772F4">
        <w:rPr>
          <w:rFonts w:cs="Arial"/>
          <w:shd w:val="clear" w:color="auto" w:fill="FFFFFF"/>
        </w:rPr>
        <w:t>.</w:t>
      </w:r>
      <w:r w:rsidRPr="00A772F4">
        <w:rPr>
          <w:rFonts w:cs="Arial"/>
          <w:shd w:val="clear" w:color="auto" w:fill="FFFFFF"/>
        </w:rPr>
        <w:t xml:space="preserve"> </w:t>
      </w:r>
      <w:r w:rsidRPr="00A772F4">
        <w:rPr>
          <w:rFonts w:cs="Arial"/>
          <w:i/>
          <w:shd w:val="clear" w:color="auto" w:fill="FFFFFF"/>
        </w:rPr>
        <w:t xml:space="preserve">De juridische status van polygame huwelijken in </w:t>
      </w:r>
      <w:r w:rsidR="00877515" w:rsidRPr="00A772F4">
        <w:rPr>
          <w:rFonts w:cs="Arial"/>
          <w:i/>
          <w:shd w:val="clear" w:color="auto" w:fill="FFFFFF"/>
        </w:rPr>
        <w:t>rechtsvergelijkend</w:t>
      </w:r>
      <w:r w:rsidRPr="00A772F4">
        <w:rPr>
          <w:rFonts w:cs="Arial"/>
          <w:i/>
          <w:shd w:val="clear" w:color="auto" w:fill="FFFFFF"/>
        </w:rPr>
        <w:t xml:space="preserve"> perspectief. </w:t>
      </w:r>
      <w:r w:rsidRPr="00A772F4">
        <w:rPr>
          <w:rFonts w:cs="Arial"/>
          <w:i/>
          <w:shd w:val="clear" w:color="auto" w:fill="FFFFFF"/>
          <w:lang w:val="en-US"/>
        </w:rPr>
        <w:t xml:space="preserve">WODC rapport 2009, </w:t>
      </w:r>
      <w:r w:rsidRPr="00A772F4">
        <w:rPr>
          <w:rFonts w:cs="Arial"/>
          <w:shd w:val="clear" w:color="auto" w:fill="FFFFFF"/>
          <w:lang w:val="en-US"/>
        </w:rPr>
        <w:t>Den Haag: Boom Juridische Uitgevers 2010.</w:t>
      </w:r>
    </w:p>
    <w:p w14:paraId="49F6C033" w14:textId="77777777" w:rsidR="00C40A28" w:rsidRPr="00A772F4" w:rsidRDefault="00C40A28" w:rsidP="004F6C93">
      <w:pPr>
        <w:spacing w:after="0" w:line="360" w:lineRule="auto"/>
        <w:ind w:left="709" w:hanging="709"/>
        <w:rPr>
          <w:rFonts w:cs="Arial"/>
          <w:shd w:val="clear" w:color="auto" w:fill="FFFFFF"/>
          <w:lang w:val="en-US"/>
        </w:rPr>
      </w:pPr>
      <w:r w:rsidRPr="00A772F4">
        <w:rPr>
          <w:rFonts w:cs="Arial"/>
          <w:shd w:val="clear" w:color="auto" w:fill="FFFFFF"/>
          <w:lang w:val="en-US"/>
        </w:rPr>
        <w:t>Brake, E. (2010). Minimal Marriage: What Political Liberalism Implies for Marriage Law.</w:t>
      </w:r>
      <w:r w:rsidRPr="00A772F4">
        <w:rPr>
          <w:rStyle w:val="apple-converted-space"/>
          <w:rFonts w:cs="Arial"/>
          <w:shd w:val="clear" w:color="auto" w:fill="FFFFFF"/>
          <w:lang w:val="en-US"/>
        </w:rPr>
        <w:t> </w:t>
      </w:r>
      <w:r w:rsidRPr="00A772F4">
        <w:rPr>
          <w:rFonts w:cs="Arial"/>
          <w:i/>
          <w:iCs/>
          <w:shd w:val="clear" w:color="auto" w:fill="FFFFFF"/>
          <w:lang w:val="en-US"/>
        </w:rPr>
        <w:t>Ethics</w:t>
      </w:r>
      <w:r w:rsidRPr="00A772F4">
        <w:rPr>
          <w:rFonts w:cs="Arial"/>
          <w:shd w:val="clear" w:color="auto" w:fill="FFFFFF"/>
          <w:lang w:val="en-US"/>
        </w:rPr>
        <w:t>,</w:t>
      </w:r>
      <w:r w:rsidRPr="00A772F4">
        <w:rPr>
          <w:rStyle w:val="apple-converted-space"/>
          <w:rFonts w:cs="Arial"/>
          <w:shd w:val="clear" w:color="auto" w:fill="FFFFFF"/>
          <w:lang w:val="en-US"/>
        </w:rPr>
        <w:t> </w:t>
      </w:r>
      <w:r w:rsidRPr="00A772F4">
        <w:rPr>
          <w:rFonts w:cs="Arial"/>
          <w:i/>
          <w:iCs/>
          <w:shd w:val="clear" w:color="auto" w:fill="FFFFFF"/>
          <w:lang w:val="en-US"/>
        </w:rPr>
        <w:t>120</w:t>
      </w:r>
      <w:r w:rsidRPr="00A772F4">
        <w:rPr>
          <w:rFonts w:cs="Arial"/>
          <w:shd w:val="clear" w:color="auto" w:fill="FFFFFF"/>
          <w:lang w:val="en-US"/>
        </w:rPr>
        <w:t>(2), 302-337.</w:t>
      </w:r>
    </w:p>
    <w:p w14:paraId="1A383740" w14:textId="51581C64" w:rsidR="00C40A28" w:rsidRPr="00A772F4" w:rsidRDefault="00C40A28" w:rsidP="004F6C93">
      <w:pPr>
        <w:spacing w:after="0" w:line="360" w:lineRule="auto"/>
        <w:ind w:left="709" w:hanging="709"/>
        <w:rPr>
          <w:lang w:val="en-US"/>
        </w:rPr>
      </w:pPr>
      <w:r w:rsidRPr="00A772F4">
        <w:rPr>
          <w:lang w:val="en-US"/>
        </w:rPr>
        <w:t xml:space="preserve">Brake, E. (2010). </w:t>
      </w:r>
      <w:r w:rsidRPr="00567711">
        <w:rPr>
          <w:i/>
          <w:lang w:val="en-US"/>
        </w:rPr>
        <w:t>Review on Tamara Metz Untying the Knot: Marriage, the State, and the Case for their Divorce</w:t>
      </w:r>
      <w:r w:rsidRPr="00A772F4">
        <w:rPr>
          <w:lang w:val="en-US"/>
        </w:rPr>
        <w:t>.</w:t>
      </w:r>
      <w:r w:rsidR="00877515" w:rsidRPr="00A772F4">
        <w:rPr>
          <w:lang w:val="en-US"/>
        </w:rPr>
        <w:t xml:space="preserve"> Princeton, NJ. Retrieved from </w:t>
      </w:r>
      <w:r w:rsidRPr="00A772F4">
        <w:rPr>
          <w:lang w:val="en-US"/>
        </w:rPr>
        <w:t>https://journals.uvic.ca/index.php/pir/article/viewFile/5375/1882</w:t>
      </w:r>
      <w:r w:rsidR="00567711">
        <w:rPr>
          <w:lang w:val="en-US"/>
        </w:rPr>
        <w:t>.</w:t>
      </w:r>
    </w:p>
    <w:p w14:paraId="79AC5A1A" w14:textId="77777777" w:rsidR="00C40A28" w:rsidRPr="00A772F4" w:rsidRDefault="00C40A28" w:rsidP="004F6C93">
      <w:pPr>
        <w:spacing w:after="0" w:line="360" w:lineRule="auto"/>
        <w:ind w:left="709" w:hanging="709"/>
        <w:rPr>
          <w:rFonts w:cs="Arial"/>
          <w:shd w:val="clear" w:color="auto" w:fill="FFFFFF"/>
          <w:lang w:val="en-US"/>
        </w:rPr>
      </w:pPr>
      <w:r w:rsidRPr="00A772F4">
        <w:rPr>
          <w:rFonts w:cs="Arial"/>
          <w:shd w:val="clear" w:color="auto" w:fill="FFFFFF"/>
          <w:lang w:val="en-US"/>
        </w:rPr>
        <w:t>Brake, E. (2012).</w:t>
      </w:r>
      <w:r w:rsidRPr="00A772F4">
        <w:rPr>
          <w:rStyle w:val="apple-converted-space"/>
          <w:rFonts w:cs="Arial"/>
          <w:shd w:val="clear" w:color="auto" w:fill="FFFFFF"/>
          <w:lang w:val="en-US"/>
        </w:rPr>
        <w:t> </w:t>
      </w:r>
      <w:r w:rsidRPr="00A772F4">
        <w:rPr>
          <w:rFonts w:cs="Arial"/>
          <w:i/>
          <w:iCs/>
          <w:shd w:val="clear" w:color="auto" w:fill="FFFFFF"/>
          <w:lang w:val="en-US"/>
        </w:rPr>
        <w:t>Minimizing marriage: Marriage, morality, and the law</w:t>
      </w:r>
      <w:r w:rsidRPr="00A772F4">
        <w:rPr>
          <w:rFonts w:cs="Arial"/>
          <w:shd w:val="clear" w:color="auto" w:fill="FFFFFF"/>
          <w:lang w:val="en-US"/>
        </w:rPr>
        <w:t>. Oxford University Press.</w:t>
      </w:r>
    </w:p>
    <w:p w14:paraId="64099F10" w14:textId="3C45FC79" w:rsidR="00C40A28" w:rsidRPr="00A772F4" w:rsidRDefault="00C40A28" w:rsidP="004F6C93">
      <w:pPr>
        <w:spacing w:after="0" w:line="360" w:lineRule="auto"/>
        <w:ind w:left="709" w:hanging="709"/>
        <w:rPr>
          <w:lang w:val="en-US"/>
        </w:rPr>
      </w:pPr>
      <w:r w:rsidRPr="00A772F4">
        <w:rPr>
          <w:shd w:val="clear" w:color="auto" w:fill="FFFFFF"/>
          <w:lang w:val="en-US"/>
        </w:rPr>
        <w:t>Brake, E. (2016)</w:t>
      </w:r>
      <w:r w:rsidR="00877515" w:rsidRPr="00A772F4">
        <w:rPr>
          <w:shd w:val="clear" w:color="auto" w:fill="FFFFFF"/>
          <w:lang w:val="en-US"/>
        </w:rPr>
        <w:t>.</w:t>
      </w:r>
      <w:r w:rsidRPr="00A772F4">
        <w:rPr>
          <w:shd w:val="clear" w:color="auto" w:fill="FFFFFF"/>
          <w:lang w:val="en-US"/>
        </w:rPr>
        <w:t xml:space="preserve"> </w:t>
      </w:r>
      <w:r w:rsidRPr="00A772F4">
        <w:rPr>
          <w:i/>
          <w:shd w:val="clear" w:color="auto" w:fill="FFFFFF"/>
          <w:lang w:val="en-US"/>
        </w:rPr>
        <w:t xml:space="preserve">Recognizing Care: The case for Friendship and Polyamory. </w:t>
      </w:r>
      <w:r w:rsidRPr="00A772F4">
        <w:rPr>
          <w:shd w:val="clear" w:color="auto" w:fill="FFFFFF"/>
          <w:lang w:val="en-US"/>
        </w:rPr>
        <w:t>Retrieved from</w:t>
      </w:r>
      <w:r w:rsidRPr="00A772F4">
        <w:rPr>
          <w:i/>
          <w:shd w:val="clear" w:color="auto" w:fill="FFFFFF"/>
          <w:lang w:val="en-US"/>
        </w:rPr>
        <w:t xml:space="preserve"> </w:t>
      </w:r>
      <w:r w:rsidRPr="00A772F4">
        <w:rPr>
          <w:lang w:val="en-US"/>
        </w:rPr>
        <w:t>http://slace.syr.edu/issue-1-2013-14-on-equality/recognizing-care-the-case-for-friendship-and-polyamory/</w:t>
      </w:r>
      <w:r w:rsidR="00567711">
        <w:rPr>
          <w:lang w:val="en-US"/>
        </w:rPr>
        <w:t>.</w:t>
      </w:r>
    </w:p>
    <w:p w14:paraId="60282052" w14:textId="629994A9" w:rsidR="00C40A28" w:rsidRPr="00A772F4" w:rsidRDefault="00C40A28" w:rsidP="004F6C93">
      <w:pPr>
        <w:spacing w:after="0" w:line="360" w:lineRule="auto"/>
        <w:ind w:left="709" w:hanging="709"/>
        <w:rPr>
          <w:lang w:val="en-US"/>
        </w:rPr>
      </w:pPr>
      <w:r w:rsidRPr="00A772F4">
        <w:rPr>
          <w:lang w:val="en-US"/>
        </w:rPr>
        <w:t>Brake</w:t>
      </w:r>
      <w:r w:rsidR="00567711">
        <w:rPr>
          <w:lang w:val="en-US"/>
        </w:rPr>
        <w:t>,</w:t>
      </w:r>
      <w:r w:rsidRPr="00A772F4">
        <w:rPr>
          <w:lang w:val="en-US"/>
        </w:rPr>
        <w:t xml:space="preserve"> E. (2016a)</w:t>
      </w:r>
      <w:r w:rsidR="00877515" w:rsidRPr="00A772F4">
        <w:rPr>
          <w:lang w:val="en-US"/>
        </w:rPr>
        <w:t>.</w:t>
      </w:r>
      <w:r w:rsidRPr="00A772F4">
        <w:rPr>
          <w:lang w:val="en-US"/>
        </w:rPr>
        <w:t xml:space="preserve"> </w:t>
      </w:r>
      <w:r w:rsidRPr="00A772F4">
        <w:rPr>
          <w:i/>
          <w:lang w:val="en-US"/>
        </w:rPr>
        <w:t>After Marriage. Rethinking marital relationships.</w:t>
      </w:r>
      <w:r w:rsidRPr="00A772F4">
        <w:rPr>
          <w:lang w:val="en-US"/>
        </w:rPr>
        <w:t xml:space="preserve"> Oxford: University Press.</w:t>
      </w:r>
    </w:p>
    <w:p w14:paraId="7E6CDF20" w14:textId="38E90CCF" w:rsidR="00C40A28" w:rsidRPr="00A772F4" w:rsidRDefault="00567711" w:rsidP="004F6C93">
      <w:pPr>
        <w:spacing w:after="0" w:line="360" w:lineRule="auto"/>
        <w:ind w:left="709" w:hanging="709"/>
        <w:rPr>
          <w:rFonts w:cs="Arial"/>
          <w:shd w:val="clear" w:color="auto" w:fill="FFFFFF"/>
          <w:lang w:val="en-US"/>
        </w:rPr>
      </w:pPr>
      <w:r>
        <w:rPr>
          <w:rFonts w:cs="Arial"/>
          <w:shd w:val="clear" w:color="auto" w:fill="FFFFFF"/>
          <w:lang w:val="en-US"/>
        </w:rPr>
        <w:t>Brake, E. (2016b</w:t>
      </w:r>
      <w:r w:rsidR="00C40A28" w:rsidRPr="00A772F4">
        <w:rPr>
          <w:rFonts w:cs="Arial"/>
          <w:shd w:val="clear" w:color="auto" w:fill="FFFFFF"/>
          <w:lang w:val="en-US"/>
        </w:rPr>
        <w:t>)</w:t>
      </w:r>
      <w:r w:rsidR="00877515" w:rsidRPr="00A772F4">
        <w:rPr>
          <w:rFonts w:cs="Arial"/>
          <w:shd w:val="clear" w:color="auto" w:fill="FFFFFF"/>
          <w:lang w:val="en-US"/>
        </w:rPr>
        <w:t>.</w:t>
      </w:r>
      <w:r w:rsidR="00C40A28" w:rsidRPr="00A772F4">
        <w:rPr>
          <w:rFonts w:cs="Arial"/>
          <w:shd w:val="clear" w:color="auto" w:fill="FFFFFF"/>
          <w:lang w:val="en-US"/>
        </w:rPr>
        <w:t xml:space="preserve"> Marriage and Domestic Partnership, </w:t>
      </w:r>
      <w:r w:rsidR="00C40A28" w:rsidRPr="00A772F4">
        <w:rPr>
          <w:rFonts w:cs="Arial"/>
          <w:i/>
          <w:shd w:val="clear" w:color="auto" w:fill="FFFFFF"/>
          <w:lang w:val="en-US"/>
        </w:rPr>
        <w:t xml:space="preserve">The Stanford Encyclopedia of Philosophy </w:t>
      </w:r>
      <w:r w:rsidR="00C40A28" w:rsidRPr="00A772F4">
        <w:rPr>
          <w:rFonts w:cs="Arial"/>
          <w:shd w:val="clear" w:color="auto" w:fill="FFFFFF"/>
          <w:lang w:val="en-US"/>
        </w:rPr>
        <w:t>(Fall 2012 Edition), Edward N. Zalta (ed.). Retrieved from http://plato.stanford.edu/archives/fall2012/entries/marriage</w:t>
      </w:r>
      <w:r>
        <w:rPr>
          <w:rFonts w:cs="Arial"/>
          <w:shd w:val="clear" w:color="auto" w:fill="FFFFFF"/>
          <w:lang w:val="en-US"/>
        </w:rPr>
        <w:t>.</w:t>
      </w:r>
    </w:p>
    <w:p w14:paraId="31B8B9B3" w14:textId="77777777" w:rsidR="00C40A28" w:rsidRPr="00A772F4" w:rsidRDefault="00C40A28" w:rsidP="004F6C93">
      <w:pPr>
        <w:spacing w:after="0" w:line="360" w:lineRule="auto"/>
        <w:ind w:left="709" w:hanging="709"/>
        <w:rPr>
          <w:rFonts w:cs="Arial"/>
          <w:shd w:val="clear" w:color="auto" w:fill="FFFFFF"/>
          <w:lang w:val="en-US"/>
        </w:rPr>
      </w:pPr>
      <w:r w:rsidRPr="00A772F4">
        <w:rPr>
          <w:rFonts w:cs="Arial"/>
          <w:shd w:val="clear" w:color="auto" w:fill="FFFFFF"/>
          <w:lang w:val="en-US"/>
        </w:rPr>
        <w:t>Brooks, T. (2009). The problem with polygamy.</w:t>
      </w:r>
      <w:r w:rsidRPr="00A772F4">
        <w:rPr>
          <w:rStyle w:val="apple-converted-space"/>
          <w:rFonts w:cs="Arial"/>
          <w:shd w:val="clear" w:color="auto" w:fill="FFFFFF"/>
          <w:lang w:val="en-US"/>
        </w:rPr>
        <w:t> </w:t>
      </w:r>
      <w:r w:rsidRPr="00A772F4">
        <w:rPr>
          <w:rFonts w:cs="Arial"/>
          <w:i/>
          <w:iCs/>
          <w:shd w:val="clear" w:color="auto" w:fill="FFFFFF"/>
          <w:lang w:val="en-US"/>
        </w:rPr>
        <w:t>Philosophical Topics</w:t>
      </w:r>
      <w:r w:rsidRPr="00A772F4">
        <w:rPr>
          <w:rFonts w:cs="Arial"/>
          <w:shd w:val="clear" w:color="auto" w:fill="FFFFFF"/>
          <w:lang w:val="en-US"/>
        </w:rPr>
        <w:t>, 109-122.</w:t>
      </w:r>
    </w:p>
    <w:p w14:paraId="16B8D13C" w14:textId="0919FA8F" w:rsidR="00C40A28" w:rsidRPr="00A772F4" w:rsidRDefault="00C40A28" w:rsidP="004F6C93">
      <w:pPr>
        <w:spacing w:after="0" w:line="360" w:lineRule="auto"/>
        <w:ind w:left="709" w:hanging="709"/>
        <w:rPr>
          <w:shd w:val="clear" w:color="auto" w:fill="FFFFFF"/>
          <w:lang w:val="en-US"/>
        </w:rPr>
      </w:pPr>
      <w:r w:rsidRPr="00A772F4">
        <w:rPr>
          <w:shd w:val="clear" w:color="auto" w:fill="FFFFFF"/>
          <w:lang w:val="en-US"/>
        </w:rPr>
        <w:t>Butler, K. (2011). Alternet: A Feminist polygamist? Retrieved from http://www.alternet.org/story/150877/a_feminist_polygamist</w:t>
      </w:r>
      <w:r w:rsidR="00567711">
        <w:rPr>
          <w:shd w:val="clear" w:color="auto" w:fill="FFFFFF"/>
          <w:lang w:val="en-US"/>
        </w:rPr>
        <w:t>.</w:t>
      </w:r>
    </w:p>
    <w:p w14:paraId="4B3FB008" w14:textId="77777777" w:rsidR="00C40A28" w:rsidRPr="00A772F4" w:rsidRDefault="00C40A28" w:rsidP="004F6C93">
      <w:pPr>
        <w:spacing w:after="0" w:line="360" w:lineRule="auto"/>
        <w:ind w:left="709" w:hanging="709"/>
        <w:rPr>
          <w:shd w:val="clear" w:color="auto" w:fill="FFFFFF"/>
          <w:lang w:val="en-US"/>
        </w:rPr>
      </w:pPr>
      <w:r w:rsidRPr="00A772F4">
        <w:rPr>
          <w:shd w:val="clear" w:color="auto" w:fill="FFFFFF"/>
          <w:lang w:val="en-US"/>
        </w:rPr>
        <w:lastRenderedPageBreak/>
        <w:t>Calhoun, C. (2005). Who’s Afraid of Polygamous Marriage? Lessons for Same-Sex Marriage Advocacy from the History of Polygamy</w:t>
      </w:r>
      <w:r w:rsidRPr="00A772F4">
        <w:rPr>
          <w:i/>
          <w:shd w:val="clear" w:color="auto" w:fill="FFFFFF"/>
          <w:lang w:val="en-US"/>
        </w:rPr>
        <w:t>.</w:t>
      </w:r>
      <w:r w:rsidRPr="00A772F4">
        <w:rPr>
          <w:shd w:val="clear" w:color="auto" w:fill="FFFFFF"/>
          <w:lang w:val="en-US"/>
        </w:rPr>
        <w:t xml:space="preserve"> </w:t>
      </w:r>
      <w:r w:rsidRPr="00A772F4">
        <w:rPr>
          <w:i/>
          <w:shd w:val="clear" w:color="auto" w:fill="FFFFFF"/>
          <w:lang w:val="en-US"/>
        </w:rPr>
        <w:t xml:space="preserve">San Diego Law </w:t>
      </w:r>
      <w:r w:rsidRPr="001C7B6F">
        <w:rPr>
          <w:i/>
          <w:shd w:val="clear" w:color="auto" w:fill="FFFFFF"/>
          <w:lang w:val="en-US"/>
        </w:rPr>
        <w:t>Review 42:</w:t>
      </w:r>
      <w:r w:rsidRPr="00A772F4">
        <w:rPr>
          <w:shd w:val="clear" w:color="auto" w:fill="FFFFFF"/>
          <w:lang w:val="en-US"/>
        </w:rPr>
        <w:t xml:space="preserve"> 1023-42.</w:t>
      </w:r>
    </w:p>
    <w:p w14:paraId="6550F673" w14:textId="44AE0243" w:rsidR="00C40A28" w:rsidRPr="00A772F4" w:rsidRDefault="00C40A28" w:rsidP="004F6C93">
      <w:pPr>
        <w:pStyle w:val="Geenafstand"/>
        <w:spacing w:line="360" w:lineRule="auto"/>
        <w:ind w:left="709" w:hanging="709"/>
        <w:rPr>
          <w:lang w:val="en-GB"/>
        </w:rPr>
      </w:pPr>
      <w:r w:rsidRPr="00A772F4">
        <w:rPr>
          <w:lang w:val="en-GB"/>
        </w:rPr>
        <w:t>Christman, J. (2015)</w:t>
      </w:r>
      <w:r w:rsidR="00877515" w:rsidRPr="00A772F4">
        <w:rPr>
          <w:lang w:val="en-GB"/>
        </w:rPr>
        <w:t>.</w:t>
      </w:r>
      <w:r w:rsidRPr="00A772F4">
        <w:rPr>
          <w:lang w:val="en-GB"/>
        </w:rPr>
        <w:t xml:space="preserve"> Autonomy in Moral and Political Philosophy,</w:t>
      </w:r>
      <w:r w:rsidRPr="00A772F4">
        <w:rPr>
          <w:rStyle w:val="apple-converted-space"/>
          <w:lang w:val="en-GB"/>
        </w:rPr>
        <w:t> </w:t>
      </w:r>
      <w:r w:rsidRPr="00A772F4">
        <w:rPr>
          <w:rStyle w:val="Nadruk"/>
          <w:lang w:val="en-GB"/>
        </w:rPr>
        <w:t>The Stanford Encyclopaedia of Philosophy</w:t>
      </w:r>
      <w:r w:rsidRPr="00A772F4">
        <w:rPr>
          <w:rStyle w:val="apple-converted-space"/>
          <w:i/>
          <w:iCs/>
          <w:lang w:val="en-GB"/>
        </w:rPr>
        <w:t> </w:t>
      </w:r>
      <w:r w:rsidRPr="00A772F4">
        <w:rPr>
          <w:lang w:val="en-GB"/>
        </w:rPr>
        <w:t>(Spring 2015 Edition), Edward N. Zalta (ed.), retrieved from http://plato.stanford.edu/archives/spr2015/entries/autonomy-moral/</w:t>
      </w:r>
      <w:r w:rsidR="00567711">
        <w:rPr>
          <w:lang w:val="en-GB"/>
        </w:rPr>
        <w:t>.</w:t>
      </w:r>
    </w:p>
    <w:p w14:paraId="6E0B87EB" w14:textId="77777777" w:rsidR="00C40A28" w:rsidRPr="00A772F4" w:rsidRDefault="00C40A28" w:rsidP="004F6C93">
      <w:pPr>
        <w:spacing w:after="0" w:line="360" w:lineRule="auto"/>
        <w:ind w:left="709" w:hanging="709"/>
        <w:rPr>
          <w:shd w:val="clear" w:color="auto" w:fill="FFFFFF"/>
          <w:lang w:val="en-US"/>
        </w:rPr>
      </w:pPr>
      <w:r w:rsidRPr="00A772F4">
        <w:rPr>
          <w:shd w:val="clear" w:color="auto" w:fill="FFFFFF"/>
          <w:lang w:val="en-US"/>
        </w:rPr>
        <w:t xml:space="preserve">Coontz, S. (2006). </w:t>
      </w:r>
      <w:r w:rsidRPr="00A772F4">
        <w:rPr>
          <w:rStyle w:val="Nadruk"/>
          <w:shd w:val="clear" w:color="auto" w:fill="FFFFFF"/>
          <w:lang w:val="en-US"/>
        </w:rPr>
        <w:t>Marriage: A History</w:t>
      </w:r>
      <w:r w:rsidRPr="00A772F4">
        <w:rPr>
          <w:shd w:val="clear" w:color="auto" w:fill="FFFFFF"/>
          <w:lang w:val="en-US"/>
        </w:rPr>
        <w:t>. London: Penguin.</w:t>
      </w:r>
    </w:p>
    <w:p w14:paraId="4B6A4306" w14:textId="77777777" w:rsidR="00C40A28" w:rsidRPr="00A772F4" w:rsidRDefault="00C40A28" w:rsidP="004F6C93">
      <w:pPr>
        <w:spacing w:after="0" w:line="360" w:lineRule="auto"/>
        <w:ind w:left="709" w:hanging="709"/>
        <w:rPr>
          <w:shd w:val="clear" w:color="auto" w:fill="FFFFFF"/>
          <w:lang w:val="en-US"/>
        </w:rPr>
      </w:pPr>
      <w:r w:rsidRPr="00A772F4">
        <w:rPr>
          <w:rFonts w:cs="Arial"/>
          <w:shd w:val="clear" w:color="auto" w:fill="FFFFFF"/>
          <w:lang w:val="en-US"/>
        </w:rPr>
        <w:t xml:space="preserve">Cott, N. (2000). </w:t>
      </w:r>
      <w:r w:rsidRPr="00567711">
        <w:rPr>
          <w:rFonts w:cs="Arial"/>
          <w:i/>
          <w:shd w:val="clear" w:color="auto" w:fill="FFFFFF"/>
          <w:lang w:val="en-US"/>
        </w:rPr>
        <w:t>Public vows: A history of marriage and the nation.</w:t>
      </w:r>
      <w:r w:rsidRPr="00A772F4">
        <w:rPr>
          <w:rFonts w:cs="Arial"/>
          <w:shd w:val="clear" w:color="auto" w:fill="FFFFFF"/>
          <w:lang w:val="en-US"/>
        </w:rPr>
        <w:t xml:space="preserve"> Cambridge, MA: Harvard University Press.</w:t>
      </w:r>
    </w:p>
    <w:p w14:paraId="469A1260" w14:textId="77777777" w:rsidR="00C40A28" w:rsidRPr="00A772F4" w:rsidRDefault="00C40A28" w:rsidP="004F6C93">
      <w:pPr>
        <w:spacing w:after="0" w:line="360" w:lineRule="auto"/>
        <w:ind w:left="709" w:hanging="709"/>
        <w:rPr>
          <w:shd w:val="clear" w:color="auto" w:fill="FFFFFF"/>
          <w:lang w:val="en-US"/>
        </w:rPr>
      </w:pPr>
      <w:r w:rsidRPr="00A772F4">
        <w:rPr>
          <w:shd w:val="clear" w:color="auto" w:fill="FFFFFF"/>
          <w:lang w:val="en-US"/>
        </w:rPr>
        <w:t>Davis, A. D. (2010). Regulating Polygamy: Intimacy, Default Rules, and Bargaining for Equality.</w:t>
      </w:r>
      <w:r w:rsidRPr="00A772F4">
        <w:rPr>
          <w:rStyle w:val="apple-converted-space"/>
          <w:rFonts w:cs="Arial"/>
          <w:shd w:val="clear" w:color="auto" w:fill="FFFFFF"/>
          <w:lang w:val="en-US"/>
        </w:rPr>
        <w:t> </w:t>
      </w:r>
      <w:r w:rsidRPr="00567711">
        <w:rPr>
          <w:i/>
          <w:shd w:val="clear" w:color="auto" w:fill="FFFFFF"/>
          <w:lang w:val="en-US"/>
        </w:rPr>
        <w:t>Columbia Law Review</w:t>
      </w:r>
      <w:r w:rsidRPr="00A772F4">
        <w:rPr>
          <w:shd w:val="clear" w:color="auto" w:fill="FFFFFF"/>
          <w:lang w:val="en-US"/>
        </w:rPr>
        <w:t>,</w:t>
      </w:r>
      <w:r w:rsidRPr="00A772F4">
        <w:rPr>
          <w:rStyle w:val="apple-converted-space"/>
          <w:rFonts w:cs="Arial"/>
          <w:shd w:val="clear" w:color="auto" w:fill="FFFFFF"/>
          <w:lang w:val="en-US"/>
        </w:rPr>
        <w:t> </w:t>
      </w:r>
      <w:r w:rsidRPr="00A772F4">
        <w:rPr>
          <w:shd w:val="clear" w:color="auto" w:fill="FFFFFF"/>
          <w:lang w:val="en-US"/>
        </w:rPr>
        <w:t>110(8).</w:t>
      </w:r>
    </w:p>
    <w:p w14:paraId="1FBFB482" w14:textId="77777777" w:rsidR="00C40A28" w:rsidRPr="00A772F4" w:rsidRDefault="00C40A28" w:rsidP="004F6C93">
      <w:pPr>
        <w:spacing w:after="0" w:line="360" w:lineRule="auto"/>
        <w:ind w:left="709" w:hanging="709"/>
        <w:rPr>
          <w:rFonts w:cs="Arial"/>
          <w:shd w:val="clear" w:color="auto" w:fill="FFFFFF"/>
          <w:lang w:val="en-GB"/>
        </w:rPr>
      </w:pPr>
      <w:r w:rsidRPr="00A772F4">
        <w:rPr>
          <w:rFonts w:cs="Arial"/>
          <w:shd w:val="clear" w:color="auto" w:fill="FFFFFF"/>
          <w:lang w:val="en-US"/>
        </w:rPr>
        <w:t>Davis, R. J. (1973). Plural Marriage and Religious Freedom: The Impact of Reynolds v. United States.</w:t>
      </w:r>
      <w:r w:rsidRPr="00A772F4">
        <w:rPr>
          <w:rStyle w:val="apple-converted-space"/>
          <w:rFonts w:cs="Arial"/>
          <w:shd w:val="clear" w:color="auto" w:fill="FFFFFF"/>
          <w:lang w:val="en-US"/>
        </w:rPr>
        <w:t> </w:t>
      </w:r>
      <w:r w:rsidRPr="00A772F4">
        <w:rPr>
          <w:rFonts w:cs="Arial"/>
          <w:shd w:val="clear" w:color="auto" w:fill="FFFFFF"/>
          <w:lang w:val="en-GB"/>
        </w:rPr>
        <w:t>Ariz. L. Rev.,</w:t>
      </w:r>
      <w:r w:rsidRPr="00A772F4">
        <w:rPr>
          <w:rStyle w:val="apple-converted-space"/>
          <w:rFonts w:cs="Arial"/>
          <w:shd w:val="clear" w:color="auto" w:fill="FFFFFF"/>
          <w:lang w:val="en-GB"/>
        </w:rPr>
        <w:t> </w:t>
      </w:r>
      <w:r w:rsidRPr="00A772F4">
        <w:rPr>
          <w:rFonts w:cs="Arial"/>
          <w:shd w:val="clear" w:color="auto" w:fill="FFFFFF"/>
          <w:lang w:val="en-GB"/>
        </w:rPr>
        <w:t>15, 287.</w:t>
      </w:r>
    </w:p>
    <w:p w14:paraId="187CAB95" w14:textId="77777777" w:rsidR="00C40A28" w:rsidRPr="00A772F4" w:rsidRDefault="00C40A28" w:rsidP="004F6C93">
      <w:pPr>
        <w:spacing w:after="0" w:line="360" w:lineRule="auto"/>
        <w:ind w:left="709" w:hanging="709"/>
        <w:rPr>
          <w:rFonts w:cs="Arial"/>
          <w:shd w:val="clear" w:color="auto" w:fill="FFFFFF"/>
          <w:lang w:val="en-GB"/>
        </w:rPr>
      </w:pPr>
      <w:r w:rsidRPr="00A772F4">
        <w:rPr>
          <w:rFonts w:cs="Arial"/>
          <w:shd w:val="clear" w:color="auto" w:fill="FFFFFF"/>
          <w:lang w:val="en-US"/>
        </w:rPr>
        <w:t>Donovan, J. M. (2002). Rock-Salting the Slippery Slope: Why Same-Sex Marriage is Not a Commitment to Polygamous Marriage.</w:t>
      </w:r>
      <w:r w:rsidRPr="00A772F4">
        <w:rPr>
          <w:rStyle w:val="apple-converted-space"/>
          <w:rFonts w:cs="Arial"/>
          <w:shd w:val="clear" w:color="auto" w:fill="FFFFFF"/>
          <w:lang w:val="en-US"/>
        </w:rPr>
        <w:t> </w:t>
      </w:r>
      <w:r w:rsidRPr="00A772F4">
        <w:rPr>
          <w:rFonts w:cs="Arial"/>
          <w:shd w:val="clear" w:color="auto" w:fill="FFFFFF"/>
          <w:lang w:val="en-GB"/>
        </w:rPr>
        <w:t>N. Ky. L. Rev.,</w:t>
      </w:r>
      <w:r w:rsidRPr="00A772F4">
        <w:rPr>
          <w:rStyle w:val="apple-converted-space"/>
          <w:rFonts w:cs="Arial"/>
          <w:shd w:val="clear" w:color="auto" w:fill="FFFFFF"/>
          <w:lang w:val="en-GB"/>
        </w:rPr>
        <w:t> </w:t>
      </w:r>
      <w:r w:rsidRPr="00A772F4">
        <w:rPr>
          <w:rFonts w:cs="Arial"/>
          <w:shd w:val="clear" w:color="auto" w:fill="FFFFFF"/>
          <w:lang w:val="en-GB"/>
        </w:rPr>
        <w:t>29, 521.</w:t>
      </w:r>
    </w:p>
    <w:p w14:paraId="01CF2A21" w14:textId="63F3871F" w:rsidR="00C40A28" w:rsidRPr="00A772F4" w:rsidRDefault="00C40A28" w:rsidP="004F6C93">
      <w:pPr>
        <w:spacing w:after="0" w:line="360" w:lineRule="auto"/>
        <w:ind w:left="709" w:hanging="709"/>
        <w:rPr>
          <w:shd w:val="clear" w:color="auto" w:fill="FFFFFF"/>
          <w:lang w:val="en-US"/>
        </w:rPr>
      </w:pPr>
      <w:r w:rsidRPr="00A772F4">
        <w:rPr>
          <w:rFonts w:cs="Arial"/>
          <w:shd w:val="clear" w:color="auto" w:fill="FFFFFF"/>
          <w:lang w:val="en-US"/>
        </w:rPr>
        <w:t xml:space="preserve">Dworkin, G. (2016). Paternalism, </w:t>
      </w:r>
      <w:r w:rsidRPr="00A772F4">
        <w:rPr>
          <w:i/>
          <w:shd w:val="clear" w:color="auto" w:fill="FFFFFF"/>
          <w:lang w:val="en-US"/>
        </w:rPr>
        <w:t>The Stanford encyclopedia of Philosophy,</w:t>
      </w:r>
      <w:r w:rsidRPr="00A772F4">
        <w:rPr>
          <w:shd w:val="clear" w:color="auto" w:fill="FFFFFF"/>
          <w:lang w:val="en-US"/>
        </w:rPr>
        <w:t xml:space="preserve"> (Summer 2016 Edition), retrieved from http://plato.stanford.edu/archives/sum2016/entries/paternalism/</w:t>
      </w:r>
      <w:r w:rsidR="00567711">
        <w:rPr>
          <w:shd w:val="clear" w:color="auto" w:fill="FFFFFF"/>
          <w:lang w:val="en-US"/>
        </w:rPr>
        <w:t>.</w:t>
      </w:r>
    </w:p>
    <w:p w14:paraId="038FF3E8" w14:textId="10938FF3" w:rsidR="00C40A28" w:rsidRPr="00A772F4" w:rsidRDefault="00C40A28" w:rsidP="004F6C93">
      <w:pPr>
        <w:spacing w:after="0" w:line="360" w:lineRule="auto"/>
        <w:ind w:left="709" w:hanging="709"/>
        <w:rPr>
          <w:shd w:val="clear" w:color="auto" w:fill="FFFFFF"/>
          <w:lang w:val="en-US"/>
        </w:rPr>
      </w:pPr>
      <w:r w:rsidRPr="00A772F4">
        <w:rPr>
          <w:shd w:val="clear" w:color="auto" w:fill="FFFFFF"/>
          <w:lang w:val="en-US"/>
        </w:rPr>
        <w:t>Economist, The. (2011). The polygamy tax</w:t>
      </w:r>
      <w:r w:rsidRPr="00A772F4">
        <w:rPr>
          <w:i/>
          <w:shd w:val="clear" w:color="auto" w:fill="FFFFFF"/>
          <w:lang w:val="en-US"/>
        </w:rPr>
        <w:t>. The economist newspaper Limited</w:t>
      </w:r>
      <w:r w:rsidRPr="00A772F4">
        <w:rPr>
          <w:shd w:val="clear" w:color="auto" w:fill="FFFFFF"/>
          <w:lang w:val="en-US"/>
        </w:rPr>
        <w:t>, July 25, 2011. Retrieved from http://www.economist.com/blogs/freeexchange/2011/07/marriage-markets</w:t>
      </w:r>
      <w:r w:rsidR="00567711">
        <w:rPr>
          <w:shd w:val="clear" w:color="auto" w:fill="FFFFFF"/>
          <w:lang w:val="en-US"/>
        </w:rPr>
        <w:t>.</w:t>
      </w:r>
    </w:p>
    <w:p w14:paraId="448CBC70" w14:textId="08060F09" w:rsidR="00C40A28" w:rsidRPr="00A772F4" w:rsidRDefault="00C40A28" w:rsidP="004F6C93">
      <w:pPr>
        <w:spacing w:after="0" w:line="360" w:lineRule="auto"/>
        <w:ind w:left="709" w:hanging="709"/>
        <w:rPr>
          <w:rFonts w:cs="Arial"/>
          <w:shd w:val="clear" w:color="auto" w:fill="FFFFFF"/>
          <w:lang w:val="en-US"/>
        </w:rPr>
      </w:pPr>
      <w:r w:rsidRPr="00A772F4">
        <w:rPr>
          <w:rFonts w:cs="Arial"/>
          <w:shd w:val="clear" w:color="auto" w:fill="FFFFFF"/>
          <w:lang w:val="en-US"/>
        </w:rPr>
        <w:t xml:space="preserve">Eerenberg, G. (2015, January 21). </w:t>
      </w:r>
      <w:r w:rsidRPr="00A772F4">
        <w:rPr>
          <w:rFonts w:cs="Arial"/>
          <w:i/>
          <w:shd w:val="clear" w:color="auto" w:fill="FFFFFF"/>
          <w:lang w:val="en-US"/>
        </w:rPr>
        <w:t xml:space="preserve">Polygamy </w:t>
      </w:r>
      <w:proofErr w:type="spellStart"/>
      <w:r w:rsidRPr="00A772F4">
        <w:rPr>
          <w:rFonts w:cs="Arial"/>
          <w:i/>
          <w:shd w:val="clear" w:color="auto" w:fill="FFFFFF"/>
          <w:lang w:val="en-US"/>
        </w:rPr>
        <w:t>netjes</w:t>
      </w:r>
      <w:proofErr w:type="spellEnd"/>
      <w:r w:rsidRPr="00A772F4">
        <w:rPr>
          <w:rFonts w:cs="Arial"/>
          <w:i/>
          <w:shd w:val="clear" w:color="auto" w:fill="FFFFFF"/>
          <w:lang w:val="en-US"/>
        </w:rPr>
        <w:t xml:space="preserve"> </w:t>
      </w:r>
      <w:proofErr w:type="spellStart"/>
      <w:r w:rsidRPr="00A772F4">
        <w:rPr>
          <w:rFonts w:cs="Arial"/>
          <w:i/>
          <w:shd w:val="clear" w:color="auto" w:fill="FFFFFF"/>
          <w:lang w:val="en-US"/>
        </w:rPr>
        <w:t>erkens</w:t>
      </w:r>
      <w:proofErr w:type="spellEnd"/>
      <w:r w:rsidRPr="00A772F4">
        <w:rPr>
          <w:rFonts w:cs="Arial"/>
          <w:i/>
          <w:shd w:val="clear" w:color="auto" w:fill="FFFFFF"/>
          <w:lang w:val="en-US"/>
        </w:rPr>
        <w:t xml:space="preserve">?/!/?! </w:t>
      </w:r>
      <w:r w:rsidRPr="00A772F4">
        <w:rPr>
          <w:rFonts w:cs="Arial"/>
          <w:shd w:val="clear" w:color="auto" w:fill="FFFFFF"/>
          <w:lang w:val="en-US"/>
        </w:rPr>
        <w:t>(master’s thesis) Retrieved from http://njb.nl/Uploads/2015/3/20150121---Masterscriptie-Guido-Eerenberg-.pdf</w:t>
      </w:r>
      <w:r w:rsidR="00567711">
        <w:rPr>
          <w:rFonts w:cs="Arial"/>
          <w:shd w:val="clear" w:color="auto" w:fill="FFFFFF"/>
          <w:lang w:val="en-US"/>
        </w:rPr>
        <w:t>.</w:t>
      </w:r>
    </w:p>
    <w:p w14:paraId="6625E526" w14:textId="77777777" w:rsidR="00C40A28" w:rsidRPr="00A772F4" w:rsidRDefault="00C40A28" w:rsidP="004F6C93">
      <w:pPr>
        <w:spacing w:after="0" w:line="360" w:lineRule="auto"/>
        <w:ind w:left="709" w:hanging="709"/>
      </w:pPr>
      <w:r w:rsidRPr="00A772F4">
        <w:t xml:space="preserve">Eichenhofer, E. (1986). Die </w:t>
      </w:r>
      <w:proofErr w:type="spellStart"/>
      <w:r w:rsidRPr="00A772F4">
        <w:t>Stellung</w:t>
      </w:r>
      <w:proofErr w:type="spellEnd"/>
      <w:r w:rsidRPr="00A772F4">
        <w:t xml:space="preserve"> polygamer </w:t>
      </w:r>
      <w:proofErr w:type="spellStart"/>
      <w:r w:rsidRPr="00A772F4">
        <w:t>Ehen</w:t>
      </w:r>
      <w:proofErr w:type="spellEnd"/>
      <w:r w:rsidRPr="00A772F4">
        <w:t xml:space="preserve"> </w:t>
      </w:r>
      <w:proofErr w:type="spellStart"/>
      <w:r w:rsidRPr="00A772F4">
        <w:t>im</w:t>
      </w:r>
      <w:proofErr w:type="spellEnd"/>
      <w:r w:rsidRPr="00A772F4">
        <w:t xml:space="preserve"> </w:t>
      </w:r>
      <w:proofErr w:type="spellStart"/>
      <w:r w:rsidRPr="00A772F4">
        <w:t>deutschen</w:t>
      </w:r>
      <w:proofErr w:type="spellEnd"/>
      <w:r w:rsidRPr="00A772F4">
        <w:t xml:space="preserve"> </w:t>
      </w:r>
      <w:proofErr w:type="spellStart"/>
      <w:r w:rsidRPr="00A772F4">
        <w:t>Sozialrecht</w:t>
      </w:r>
      <w:proofErr w:type="spellEnd"/>
      <w:r w:rsidRPr="00A772F4">
        <w:t xml:space="preserve">. Die </w:t>
      </w:r>
      <w:proofErr w:type="spellStart"/>
      <w:r w:rsidRPr="00A772F4">
        <w:t>Sozialgerichtsbarkeit</w:t>
      </w:r>
      <w:proofErr w:type="spellEnd"/>
      <w:r w:rsidRPr="00A772F4">
        <w:t xml:space="preserve">, </w:t>
      </w:r>
      <w:proofErr w:type="spellStart"/>
      <w:r w:rsidRPr="00A772F4">
        <w:t>SGb</w:t>
      </w:r>
      <w:proofErr w:type="spellEnd"/>
      <w:r w:rsidRPr="00A772F4">
        <w:t xml:space="preserve"> 1986, 136-143.</w:t>
      </w:r>
    </w:p>
    <w:p w14:paraId="56D4D6DE" w14:textId="77777777" w:rsidR="00C40A28" w:rsidRPr="00A772F4" w:rsidRDefault="00C40A28" w:rsidP="004F6C93">
      <w:pPr>
        <w:spacing w:after="0" w:line="360" w:lineRule="auto"/>
        <w:ind w:left="709" w:hanging="709"/>
        <w:rPr>
          <w:lang w:val="en-US"/>
        </w:rPr>
      </w:pPr>
      <w:proofErr w:type="spellStart"/>
      <w:r w:rsidRPr="00A772F4">
        <w:rPr>
          <w:rFonts w:cs="Arial"/>
          <w:shd w:val="clear" w:color="auto" w:fill="FFFFFF"/>
        </w:rPr>
        <w:t>Elbedour</w:t>
      </w:r>
      <w:proofErr w:type="spellEnd"/>
      <w:r w:rsidRPr="00A772F4">
        <w:rPr>
          <w:rFonts w:cs="Arial"/>
          <w:shd w:val="clear" w:color="auto" w:fill="FFFFFF"/>
        </w:rPr>
        <w:t xml:space="preserve">, S., </w:t>
      </w:r>
      <w:proofErr w:type="spellStart"/>
      <w:r w:rsidRPr="00A772F4">
        <w:rPr>
          <w:rFonts w:cs="Arial"/>
          <w:shd w:val="clear" w:color="auto" w:fill="FFFFFF"/>
        </w:rPr>
        <w:t>Onwuegbuzie</w:t>
      </w:r>
      <w:proofErr w:type="spellEnd"/>
      <w:r w:rsidRPr="00A772F4">
        <w:rPr>
          <w:rFonts w:cs="Arial"/>
          <w:shd w:val="clear" w:color="auto" w:fill="FFFFFF"/>
        </w:rPr>
        <w:t xml:space="preserve">, A. J., </w:t>
      </w:r>
      <w:proofErr w:type="spellStart"/>
      <w:r w:rsidRPr="00A772F4">
        <w:rPr>
          <w:rFonts w:cs="Arial"/>
          <w:shd w:val="clear" w:color="auto" w:fill="FFFFFF"/>
        </w:rPr>
        <w:t>Caridine</w:t>
      </w:r>
      <w:proofErr w:type="spellEnd"/>
      <w:r w:rsidRPr="00A772F4">
        <w:rPr>
          <w:rFonts w:cs="Arial"/>
          <w:shd w:val="clear" w:color="auto" w:fill="FFFFFF"/>
        </w:rPr>
        <w:t>, C., &amp; Abu-</w:t>
      </w:r>
      <w:proofErr w:type="spellStart"/>
      <w:r w:rsidRPr="00A772F4">
        <w:rPr>
          <w:rFonts w:cs="Arial"/>
          <w:shd w:val="clear" w:color="auto" w:fill="FFFFFF"/>
        </w:rPr>
        <w:t>Saad</w:t>
      </w:r>
      <w:proofErr w:type="spellEnd"/>
      <w:r w:rsidRPr="00A772F4">
        <w:rPr>
          <w:rFonts w:cs="Arial"/>
          <w:shd w:val="clear" w:color="auto" w:fill="FFFFFF"/>
        </w:rPr>
        <w:t xml:space="preserve">, H. (2002). </w:t>
      </w:r>
      <w:r w:rsidRPr="00A772F4">
        <w:rPr>
          <w:rFonts w:cs="Arial"/>
          <w:shd w:val="clear" w:color="auto" w:fill="FFFFFF"/>
          <w:lang w:val="en-US"/>
        </w:rPr>
        <w:t>The effect of polygamous marital structure on behavioral, emotional, and academic adjustment in children: A comprehensive review of the literature.</w:t>
      </w:r>
      <w:r w:rsidRPr="00A772F4">
        <w:rPr>
          <w:rStyle w:val="apple-converted-space"/>
          <w:rFonts w:cs="Arial"/>
          <w:shd w:val="clear" w:color="auto" w:fill="FFFFFF"/>
          <w:lang w:val="en-US"/>
        </w:rPr>
        <w:t> </w:t>
      </w:r>
      <w:r w:rsidRPr="00A772F4">
        <w:rPr>
          <w:rFonts w:cs="Arial"/>
          <w:i/>
          <w:iCs/>
          <w:shd w:val="clear" w:color="auto" w:fill="FFFFFF"/>
          <w:lang w:val="en-US"/>
        </w:rPr>
        <w:t>Clinical child and family psychology review</w:t>
      </w:r>
      <w:r w:rsidRPr="00A772F4">
        <w:rPr>
          <w:rFonts w:cs="Arial"/>
          <w:shd w:val="clear" w:color="auto" w:fill="FFFFFF"/>
          <w:lang w:val="en-US"/>
        </w:rPr>
        <w:t>,</w:t>
      </w:r>
      <w:r w:rsidRPr="00A772F4">
        <w:rPr>
          <w:rStyle w:val="apple-converted-space"/>
          <w:rFonts w:cs="Arial"/>
          <w:shd w:val="clear" w:color="auto" w:fill="FFFFFF"/>
          <w:lang w:val="en-US"/>
        </w:rPr>
        <w:t> </w:t>
      </w:r>
      <w:r w:rsidRPr="00A772F4">
        <w:rPr>
          <w:rFonts w:cs="Arial"/>
          <w:i/>
          <w:iCs/>
          <w:shd w:val="clear" w:color="auto" w:fill="FFFFFF"/>
          <w:lang w:val="en-US"/>
        </w:rPr>
        <w:t>5</w:t>
      </w:r>
      <w:r w:rsidRPr="00A772F4">
        <w:rPr>
          <w:rFonts w:cs="Arial"/>
          <w:shd w:val="clear" w:color="auto" w:fill="FFFFFF"/>
          <w:lang w:val="en-US"/>
        </w:rPr>
        <w:t>(4), 255-271.</w:t>
      </w:r>
    </w:p>
    <w:p w14:paraId="3E43EA5A" w14:textId="77777777" w:rsidR="00C40A28" w:rsidRPr="00A772F4" w:rsidRDefault="00C40A28" w:rsidP="004F6C93">
      <w:pPr>
        <w:spacing w:after="0" w:line="360" w:lineRule="auto"/>
        <w:ind w:left="709" w:hanging="709"/>
        <w:rPr>
          <w:rFonts w:cs="Arial"/>
          <w:shd w:val="clear" w:color="auto" w:fill="FFFFFF"/>
          <w:lang w:val="en-US"/>
        </w:rPr>
      </w:pPr>
      <w:r w:rsidRPr="00A772F4">
        <w:rPr>
          <w:rFonts w:cs="Arial"/>
          <w:shd w:val="clear" w:color="auto" w:fill="FFFFFF"/>
          <w:lang w:val="en-US"/>
        </w:rPr>
        <w:t>Emens, E. F. (2004). Monogamy's law: Compulsory monogamy and polyamorous existence.</w:t>
      </w:r>
      <w:r w:rsidRPr="00A772F4">
        <w:rPr>
          <w:rStyle w:val="apple-converted-space"/>
          <w:rFonts w:cs="Arial"/>
          <w:shd w:val="clear" w:color="auto" w:fill="FFFFFF"/>
          <w:lang w:val="en-US"/>
        </w:rPr>
        <w:t> </w:t>
      </w:r>
      <w:r w:rsidRPr="00A772F4">
        <w:rPr>
          <w:rFonts w:cs="Arial"/>
          <w:i/>
          <w:iCs/>
          <w:shd w:val="clear" w:color="auto" w:fill="FFFFFF"/>
          <w:lang w:val="en-US"/>
        </w:rPr>
        <w:t>U of Chicago, Public Law Working Paper</w:t>
      </w:r>
      <w:r w:rsidRPr="00A772F4">
        <w:rPr>
          <w:rFonts w:cs="Arial"/>
          <w:shd w:val="clear" w:color="auto" w:fill="FFFFFF"/>
          <w:lang w:val="en-US"/>
        </w:rPr>
        <w:t>, (58), 277.</w:t>
      </w:r>
    </w:p>
    <w:p w14:paraId="4E824128" w14:textId="77777777" w:rsidR="00C40A28" w:rsidRPr="00A772F4" w:rsidRDefault="00C40A28" w:rsidP="004F6C93">
      <w:pPr>
        <w:spacing w:after="0" w:line="360" w:lineRule="auto"/>
        <w:ind w:left="709" w:hanging="709"/>
        <w:rPr>
          <w:rFonts w:cs="Arial"/>
          <w:shd w:val="clear" w:color="auto" w:fill="FFFFFF"/>
          <w:lang w:val="en-US"/>
        </w:rPr>
      </w:pPr>
      <w:r w:rsidRPr="00A772F4">
        <w:rPr>
          <w:rFonts w:cs="Arial"/>
          <w:shd w:val="clear" w:color="auto" w:fill="FFFFFF"/>
          <w:lang w:val="en-US"/>
        </w:rPr>
        <w:t xml:space="preserve">Fatoye, F. O., </w:t>
      </w:r>
      <w:proofErr w:type="spellStart"/>
      <w:r w:rsidRPr="00A772F4">
        <w:rPr>
          <w:rFonts w:cs="Arial"/>
          <w:shd w:val="clear" w:color="auto" w:fill="FFFFFF"/>
          <w:lang w:val="en-US"/>
        </w:rPr>
        <w:t>Adeyemi</w:t>
      </w:r>
      <w:proofErr w:type="spellEnd"/>
      <w:r w:rsidRPr="00A772F4">
        <w:rPr>
          <w:rFonts w:cs="Arial"/>
          <w:shd w:val="clear" w:color="auto" w:fill="FFFFFF"/>
          <w:lang w:val="en-US"/>
        </w:rPr>
        <w:t xml:space="preserve">, A. B., &amp; </w:t>
      </w:r>
      <w:proofErr w:type="spellStart"/>
      <w:r w:rsidRPr="00A772F4">
        <w:rPr>
          <w:rFonts w:cs="Arial"/>
          <w:shd w:val="clear" w:color="auto" w:fill="FFFFFF"/>
          <w:lang w:val="en-US"/>
        </w:rPr>
        <w:t>Oladimeji</w:t>
      </w:r>
      <w:proofErr w:type="spellEnd"/>
      <w:r w:rsidRPr="00A772F4">
        <w:rPr>
          <w:rFonts w:cs="Arial"/>
          <w:shd w:val="clear" w:color="auto" w:fill="FFFFFF"/>
          <w:lang w:val="en-US"/>
        </w:rPr>
        <w:t>, B. Y. (2004). Emotional distress and its correlates among Nigerian women in late pregnancy.</w:t>
      </w:r>
      <w:r w:rsidRPr="00A772F4">
        <w:rPr>
          <w:rStyle w:val="apple-converted-space"/>
          <w:rFonts w:cs="Arial"/>
          <w:shd w:val="clear" w:color="auto" w:fill="FFFFFF"/>
          <w:lang w:val="en-US"/>
        </w:rPr>
        <w:t> </w:t>
      </w:r>
      <w:r w:rsidRPr="00A772F4">
        <w:rPr>
          <w:rFonts w:cs="Arial"/>
          <w:i/>
          <w:iCs/>
          <w:shd w:val="clear" w:color="auto" w:fill="FFFFFF"/>
          <w:lang w:val="en-US"/>
        </w:rPr>
        <w:t>Journal of Obstetrics and Gynecology</w:t>
      </w:r>
      <w:r w:rsidRPr="00A772F4">
        <w:rPr>
          <w:rFonts w:cs="Arial"/>
          <w:shd w:val="clear" w:color="auto" w:fill="FFFFFF"/>
          <w:lang w:val="en-US"/>
        </w:rPr>
        <w:t>,</w:t>
      </w:r>
      <w:r w:rsidRPr="00A772F4">
        <w:rPr>
          <w:rStyle w:val="apple-converted-space"/>
          <w:rFonts w:cs="Arial"/>
          <w:shd w:val="clear" w:color="auto" w:fill="FFFFFF"/>
          <w:lang w:val="en-US"/>
        </w:rPr>
        <w:t> </w:t>
      </w:r>
      <w:r w:rsidRPr="00A772F4">
        <w:rPr>
          <w:rFonts w:cs="Arial"/>
          <w:i/>
          <w:iCs/>
          <w:shd w:val="clear" w:color="auto" w:fill="FFFFFF"/>
          <w:lang w:val="en-US"/>
        </w:rPr>
        <w:t>24</w:t>
      </w:r>
      <w:r w:rsidRPr="00A772F4">
        <w:rPr>
          <w:rFonts w:cs="Arial"/>
          <w:shd w:val="clear" w:color="auto" w:fill="FFFFFF"/>
          <w:lang w:val="en-US"/>
        </w:rPr>
        <w:t>(5), 504-509.</w:t>
      </w:r>
    </w:p>
    <w:p w14:paraId="760A79CA" w14:textId="77777777" w:rsidR="00C40A28" w:rsidRPr="00A772F4" w:rsidRDefault="00C40A28" w:rsidP="004F6C93">
      <w:pPr>
        <w:spacing w:after="0" w:line="360" w:lineRule="auto"/>
        <w:ind w:left="709" w:hanging="709"/>
        <w:rPr>
          <w:rFonts w:cs="Arial"/>
          <w:shd w:val="clear" w:color="auto" w:fill="FFFFFF"/>
          <w:lang w:val="en-US"/>
        </w:rPr>
      </w:pPr>
      <w:r w:rsidRPr="00A772F4">
        <w:rPr>
          <w:rFonts w:cs="Arial"/>
          <w:shd w:val="clear" w:color="auto" w:fill="FFFFFF"/>
          <w:lang w:val="en-US"/>
        </w:rPr>
        <w:t xml:space="preserve">Fischer, D.G. (1984). Family size and delinquency. </w:t>
      </w:r>
      <w:r w:rsidRPr="00A772F4">
        <w:rPr>
          <w:rFonts w:cs="Arial"/>
          <w:i/>
          <w:shd w:val="clear" w:color="auto" w:fill="FFFFFF"/>
          <w:lang w:val="en-US"/>
        </w:rPr>
        <w:t xml:space="preserve">Perceptual and Motor Skills, </w:t>
      </w:r>
      <w:r w:rsidRPr="001C7B6F">
        <w:rPr>
          <w:rFonts w:cs="Arial"/>
          <w:i/>
          <w:shd w:val="clear" w:color="auto" w:fill="FFFFFF"/>
          <w:lang w:val="en-US"/>
        </w:rPr>
        <w:t>58</w:t>
      </w:r>
      <w:r w:rsidRPr="00A772F4">
        <w:rPr>
          <w:rFonts w:cs="Arial"/>
          <w:shd w:val="clear" w:color="auto" w:fill="FFFFFF"/>
          <w:lang w:val="en-US"/>
        </w:rPr>
        <w:t xml:space="preserve">, 527-534. </w:t>
      </w:r>
    </w:p>
    <w:p w14:paraId="0AEF278F" w14:textId="77777777" w:rsidR="00C40A28" w:rsidRPr="00A772F4" w:rsidRDefault="00C40A28" w:rsidP="004F6C93">
      <w:pPr>
        <w:spacing w:after="0" w:line="360" w:lineRule="auto"/>
        <w:ind w:left="709" w:hanging="709"/>
        <w:rPr>
          <w:lang w:val="en-US"/>
        </w:rPr>
      </w:pPr>
      <w:r w:rsidRPr="00A772F4">
        <w:rPr>
          <w:rFonts w:cs="Arial"/>
          <w:shd w:val="clear" w:color="auto" w:fill="FFFFFF"/>
          <w:lang w:val="en-US"/>
        </w:rPr>
        <w:t>Foley, E. P. (2008).</w:t>
      </w:r>
      <w:r w:rsidRPr="00A772F4">
        <w:rPr>
          <w:rStyle w:val="apple-converted-space"/>
          <w:rFonts w:cs="Arial"/>
          <w:shd w:val="clear" w:color="auto" w:fill="FFFFFF"/>
          <w:lang w:val="en-US"/>
        </w:rPr>
        <w:t> </w:t>
      </w:r>
      <w:r w:rsidRPr="00A772F4">
        <w:rPr>
          <w:rFonts w:cs="Arial"/>
          <w:i/>
          <w:iCs/>
          <w:shd w:val="clear" w:color="auto" w:fill="FFFFFF"/>
          <w:lang w:val="en-US"/>
        </w:rPr>
        <w:t>Liberty for All: Reclaiming Individual Privacy in a New Era of Public Morality</w:t>
      </w:r>
      <w:r w:rsidRPr="00A772F4">
        <w:rPr>
          <w:rFonts w:cs="Arial"/>
          <w:shd w:val="clear" w:color="auto" w:fill="FFFFFF"/>
          <w:lang w:val="en-US"/>
        </w:rPr>
        <w:t>. Yale University Press.</w:t>
      </w:r>
    </w:p>
    <w:p w14:paraId="13CD3F17" w14:textId="77777777" w:rsidR="00C40A28" w:rsidRPr="00A772F4" w:rsidRDefault="00C40A28" w:rsidP="004F6C93">
      <w:pPr>
        <w:spacing w:after="0" w:line="360" w:lineRule="auto"/>
        <w:ind w:left="709" w:hanging="709"/>
        <w:rPr>
          <w:shd w:val="clear" w:color="auto" w:fill="FFFFFF"/>
          <w:lang w:val="en-US"/>
        </w:rPr>
      </w:pPr>
      <w:r w:rsidRPr="00A772F4">
        <w:rPr>
          <w:rFonts w:cs="Arial"/>
          <w:shd w:val="clear" w:color="auto" w:fill="FFFFFF"/>
          <w:lang w:val="en-US"/>
        </w:rPr>
        <w:lastRenderedPageBreak/>
        <w:t>Freilich, M., Raybeck, D., &amp; Savishinsky, J. S. (Eds.). (1991).</w:t>
      </w:r>
      <w:r w:rsidRPr="00A772F4">
        <w:rPr>
          <w:rStyle w:val="apple-converted-space"/>
          <w:rFonts w:cs="Arial"/>
          <w:shd w:val="clear" w:color="auto" w:fill="FFFFFF"/>
          <w:lang w:val="en-US"/>
        </w:rPr>
        <w:t> </w:t>
      </w:r>
      <w:r w:rsidRPr="00A772F4">
        <w:rPr>
          <w:rFonts w:cs="Arial"/>
          <w:i/>
          <w:iCs/>
          <w:shd w:val="clear" w:color="auto" w:fill="FFFFFF"/>
          <w:lang w:val="en-US"/>
        </w:rPr>
        <w:t>Deviance: anthropological perspectives</w:t>
      </w:r>
      <w:r w:rsidRPr="00A772F4">
        <w:rPr>
          <w:rFonts w:cs="Arial"/>
          <w:shd w:val="clear" w:color="auto" w:fill="FFFFFF"/>
          <w:lang w:val="en-US"/>
        </w:rPr>
        <w:t>. Bergin &amp; Garvey.</w:t>
      </w:r>
    </w:p>
    <w:p w14:paraId="43FA1A4A" w14:textId="77777777" w:rsidR="00C40A28" w:rsidRPr="00A772F4" w:rsidRDefault="00C40A28" w:rsidP="004F6C93">
      <w:pPr>
        <w:spacing w:after="0" w:line="360" w:lineRule="auto"/>
        <w:ind w:left="709" w:hanging="709"/>
        <w:rPr>
          <w:rFonts w:cs="Arial"/>
          <w:shd w:val="clear" w:color="auto" w:fill="FFFFFF"/>
          <w:lang w:val="en-US"/>
        </w:rPr>
      </w:pPr>
      <w:r w:rsidRPr="00A772F4">
        <w:rPr>
          <w:rFonts w:cs="Arial"/>
          <w:shd w:val="clear" w:color="auto" w:fill="FFFFFF"/>
          <w:lang w:val="en-US"/>
        </w:rPr>
        <w:t>Garrett, J. R. (2009). Marriage unhitched from the state: a defense.</w:t>
      </w:r>
      <w:r w:rsidRPr="00A772F4">
        <w:rPr>
          <w:rStyle w:val="apple-converted-space"/>
          <w:rFonts w:cs="Arial"/>
          <w:shd w:val="clear" w:color="auto" w:fill="FFFFFF"/>
          <w:lang w:val="en-US"/>
        </w:rPr>
        <w:t> </w:t>
      </w:r>
      <w:r w:rsidRPr="00A772F4">
        <w:rPr>
          <w:rFonts w:cs="Arial"/>
          <w:i/>
          <w:iCs/>
          <w:shd w:val="clear" w:color="auto" w:fill="FFFFFF"/>
          <w:lang w:val="en-US"/>
        </w:rPr>
        <w:t>Public Affairs Quarterly</w:t>
      </w:r>
      <w:r w:rsidRPr="00A772F4">
        <w:rPr>
          <w:rFonts w:cs="Arial"/>
          <w:shd w:val="clear" w:color="auto" w:fill="FFFFFF"/>
          <w:lang w:val="en-US"/>
        </w:rPr>
        <w:t>,</w:t>
      </w:r>
      <w:r w:rsidRPr="00A772F4">
        <w:rPr>
          <w:rStyle w:val="apple-converted-space"/>
          <w:rFonts w:cs="Arial"/>
          <w:shd w:val="clear" w:color="auto" w:fill="FFFFFF"/>
          <w:lang w:val="en-US"/>
        </w:rPr>
        <w:t> </w:t>
      </w:r>
      <w:r w:rsidRPr="001C7B6F">
        <w:rPr>
          <w:rFonts w:cs="Arial"/>
          <w:i/>
          <w:iCs/>
          <w:shd w:val="clear" w:color="auto" w:fill="FFFFFF"/>
          <w:lang w:val="en-US"/>
        </w:rPr>
        <w:t>23</w:t>
      </w:r>
      <w:r w:rsidRPr="00A772F4">
        <w:rPr>
          <w:rFonts w:cs="Arial"/>
          <w:shd w:val="clear" w:color="auto" w:fill="FFFFFF"/>
          <w:lang w:val="en-US"/>
        </w:rPr>
        <w:t>(2), 161-180.</w:t>
      </w:r>
    </w:p>
    <w:p w14:paraId="6CCF66EA" w14:textId="77777777" w:rsidR="00C40A28" w:rsidRPr="00A772F4" w:rsidRDefault="00C40A28" w:rsidP="004F6C93">
      <w:pPr>
        <w:spacing w:after="0" w:line="360" w:lineRule="auto"/>
        <w:ind w:left="709" w:hanging="709"/>
        <w:rPr>
          <w:rFonts w:cs="Arial"/>
          <w:shd w:val="clear" w:color="auto" w:fill="FFFFFF"/>
          <w:lang w:val="en-US"/>
        </w:rPr>
      </w:pPr>
      <w:proofErr w:type="spellStart"/>
      <w:r w:rsidRPr="00A772F4">
        <w:rPr>
          <w:rFonts w:cs="Arial"/>
          <w:shd w:val="clear" w:color="auto" w:fill="FFFFFF"/>
          <w:lang w:val="en-US"/>
        </w:rPr>
        <w:t>Goldfeder</w:t>
      </w:r>
      <w:proofErr w:type="spellEnd"/>
      <w:r w:rsidRPr="00A772F4">
        <w:rPr>
          <w:rFonts w:cs="Arial"/>
          <w:shd w:val="clear" w:color="auto" w:fill="FFFFFF"/>
          <w:lang w:val="en-US"/>
        </w:rPr>
        <w:t>, M., &amp; Sheff, E. (2013). Children of polyamorous families: A first empirical look.</w:t>
      </w:r>
      <w:r w:rsidRPr="00A772F4">
        <w:rPr>
          <w:rStyle w:val="apple-converted-space"/>
          <w:rFonts w:cs="Arial"/>
          <w:shd w:val="clear" w:color="auto" w:fill="FFFFFF"/>
          <w:lang w:val="en-US"/>
        </w:rPr>
        <w:t> </w:t>
      </w:r>
      <w:r w:rsidRPr="00A772F4">
        <w:rPr>
          <w:rFonts w:cs="Arial"/>
          <w:i/>
          <w:iCs/>
          <w:shd w:val="clear" w:color="auto" w:fill="FFFFFF"/>
          <w:lang w:val="en-US"/>
        </w:rPr>
        <w:t>JL &amp; Soc. Deviance</w:t>
      </w:r>
      <w:r w:rsidRPr="00A772F4">
        <w:rPr>
          <w:rFonts w:cs="Arial"/>
          <w:shd w:val="clear" w:color="auto" w:fill="FFFFFF"/>
          <w:lang w:val="en-US"/>
        </w:rPr>
        <w:t>,</w:t>
      </w:r>
      <w:r w:rsidRPr="00A772F4">
        <w:rPr>
          <w:rStyle w:val="apple-converted-space"/>
          <w:rFonts w:cs="Arial"/>
          <w:shd w:val="clear" w:color="auto" w:fill="FFFFFF"/>
          <w:lang w:val="en-US"/>
        </w:rPr>
        <w:t> </w:t>
      </w:r>
      <w:r w:rsidRPr="001C7B6F">
        <w:rPr>
          <w:rFonts w:cs="Arial"/>
          <w:i/>
          <w:iCs/>
          <w:shd w:val="clear" w:color="auto" w:fill="FFFFFF"/>
          <w:lang w:val="en-US"/>
        </w:rPr>
        <w:t>5</w:t>
      </w:r>
      <w:r w:rsidRPr="00397BA4">
        <w:rPr>
          <w:rFonts w:cs="Arial"/>
          <w:shd w:val="clear" w:color="auto" w:fill="FFFFFF"/>
          <w:lang w:val="en-US"/>
        </w:rPr>
        <w:t>,</w:t>
      </w:r>
      <w:r w:rsidRPr="00A772F4">
        <w:rPr>
          <w:rFonts w:cs="Arial"/>
          <w:shd w:val="clear" w:color="auto" w:fill="FFFFFF"/>
          <w:lang w:val="en-US"/>
        </w:rPr>
        <w:t xml:space="preserve"> 150.</w:t>
      </w:r>
    </w:p>
    <w:p w14:paraId="6BAC1DA2" w14:textId="77777777" w:rsidR="00C40A28" w:rsidRPr="00A772F4" w:rsidRDefault="00C40A28" w:rsidP="004F6C93">
      <w:pPr>
        <w:spacing w:after="0" w:line="360" w:lineRule="auto"/>
        <w:ind w:left="709" w:hanging="709"/>
        <w:rPr>
          <w:rFonts w:cs="Arial"/>
          <w:shd w:val="clear" w:color="auto" w:fill="FFFFFF"/>
          <w:lang w:val="en-US"/>
        </w:rPr>
      </w:pPr>
      <w:proofErr w:type="spellStart"/>
      <w:r w:rsidRPr="00A772F4">
        <w:rPr>
          <w:rFonts w:cs="Arial"/>
          <w:shd w:val="clear" w:color="auto" w:fill="FFFFFF"/>
          <w:lang w:val="en-US"/>
        </w:rPr>
        <w:t>Goldfeder</w:t>
      </w:r>
      <w:proofErr w:type="spellEnd"/>
      <w:r w:rsidRPr="00A772F4">
        <w:rPr>
          <w:rFonts w:cs="Arial"/>
          <w:shd w:val="clear" w:color="auto" w:fill="FFFFFF"/>
          <w:lang w:val="en-US"/>
        </w:rPr>
        <w:t xml:space="preserve">, M. (2015). </w:t>
      </w:r>
      <w:r w:rsidRPr="00A772F4">
        <w:rPr>
          <w:rFonts w:cs="Arial"/>
          <w:i/>
          <w:shd w:val="clear" w:color="auto" w:fill="FFFFFF"/>
          <w:lang w:val="en-US"/>
        </w:rPr>
        <w:t>Legalizing Plural Marriage: The Next Frontier in Family Law.</w:t>
      </w:r>
      <w:r w:rsidRPr="00A772F4">
        <w:rPr>
          <w:rFonts w:cs="Arial"/>
          <w:shd w:val="clear" w:color="auto" w:fill="FFFFFF"/>
          <w:lang w:val="en-US"/>
        </w:rPr>
        <w:t xml:space="preserve"> Lebanon, NH: University of New England Press. </w:t>
      </w:r>
    </w:p>
    <w:p w14:paraId="44F9CF28" w14:textId="77777777" w:rsidR="00C40A28" w:rsidRPr="00A772F4" w:rsidRDefault="00C40A28" w:rsidP="004F6C93">
      <w:pPr>
        <w:spacing w:after="0" w:line="360" w:lineRule="auto"/>
        <w:ind w:left="709" w:hanging="709"/>
        <w:rPr>
          <w:rFonts w:cs="Arial"/>
          <w:shd w:val="clear" w:color="auto" w:fill="FFFFFF"/>
          <w:lang w:val="en-US"/>
        </w:rPr>
      </w:pPr>
      <w:r w:rsidRPr="00A772F4">
        <w:rPr>
          <w:rFonts w:cs="Arial"/>
          <w:shd w:val="clear" w:color="auto" w:fill="FFFFFF"/>
          <w:lang w:val="en-US"/>
        </w:rPr>
        <w:t xml:space="preserve">Guendelman, S. (1985). At risk: Health needs of Hispanic children. </w:t>
      </w:r>
      <w:r w:rsidRPr="00A772F4">
        <w:rPr>
          <w:rFonts w:cs="Arial"/>
          <w:i/>
          <w:shd w:val="clear" w:color="auto" w:fill="FFFFFF"/>
          <w:lang w:val="en-US"/>
        </w:rPr>
        <w:t xml:space="preserve">Health and Social Work, </w:t>
      </w:r>
      <w:r w:rsidRPr="00A772F4">
        <w:rPr>
          <w:rFonts w:cs="Arial"/>
          <w:shd w:val="clear" w:color="auto" w:fill="FFFFFF"/>
          <w:lang w:val="en-US"/>
        </w:rPr>
        <w:t xml:space="preserve">10, 183-190. </w:t>
      </w:r>
    </w:p>
    <w:p w14:paraId="3E8CFC63" w14:textId="54D67B18" w:rsidR="00C40A28" w:rsidRPr="00A772F4" w:rsidRDefault="00C40A28" w:rsidP="004F6C93">
      <w:pPr>
        <w:spacing w:after="0" w:line="360" w:lineRule="auto"/>
        <w:ind w:left="709" w:hanging="709"/>
        <w:rPr>
          <w:rFonts w:cs="Arial"/>
          <w:shd w:val="clear" w:color="auto" w:fill="FFFFFF"/>
          <w:lang w:val="en-US"/>
        </w:rPr>
      </w:pPr>
      <w:r w:rsidRPr="00A772F4">
        <w:rPr>
          <w:rFonts w:cs="Arial"/>
          <w:shd w:val="clear" w:color="auto" w:fill="FFFFFF"/>
          <w:lang w:val="en-US"/>
        </w:rPr>
        <w:t xml:space="preserve">Haperen, van. D. (2011, August 2). </w:t>
      </w:r>
      <w:r w:rsidRPr="00A772F4">
        <w:rPr>
          <w:rFonts w:cs="Arial"/>
          <w:i/>
          <w:shd w:val="clear" w:color="auto" w:fill="FFFFFF"/>
          <w:lang w:val="en-US"/>
        </w:rPr>
        <w:t xml:space="preserve">Het </w:t>
      </w:r>
      <w:proofErr w:type="spellStart"/>
      <w:r w:rsidRPr="00A772F4">
        <w:rPr>
          <w:rFonts w:cs="Arial"/>
          <w:i/>
          <w:shd w:val="clear" w:color="auto" w:fill="FFFFFF"/>
          <w:lang w:val="en-US"/>
        </w:rPr>
        <w:t>polygamieverbod</w:t>
      </w:r>
      <w:proofErr w:type="spellEnd"/>
      <w:r w:rsidRPr="00A772F4">
        <w:rPr>
          <w:rFonts w:cs="Arial"/>
          <w:i/>
          <w:shd w:val="clear" w:color="auto" w:fill="FFFFFF"/>
          <w:lang w:val="en-US"/>
        </w:rPr>
        <w:t xml:space="preserve"> in Nederland</w:t>
      </w:r>
      <w:r w:rsidRPr="00A772F4">
        <w:rPr>
          <w:rFonts w:cs="Arial"/>
          <w:shd w:val="clear" w:color="auto" w:fill="FFFFFF"/>
          <w:lang w:val="en-US"/>
        </w:rPr>
        <w:t xml:space="preserve"> (master’s thesis) Retrieved from http://arno.uvt.nl/show.cgi?fid=116014.</w:t>
      </w:r>
    </w:p>
    <w:p w14:paraId="41BB270D" w14:textId="77777777" w:rsidR="00C40A28" w:rsidRPr="00A772F4" w:rsidRDefault="00C40A28" w:rsidP="004F6C93">
      <w:pPr>
        <w:spacing w:after="0" w:line="360" w:lineRule="auto"/>
        <w:ind w:left="709" w:hanging="709"/>
        <w:rPr>
          <w:shd w:val="clear" w:color="auto" w:fill="FFFFFF"/>
          <w:lang w:val="en-US"/>
        </w:rPr>
      </w:pPr>
      <w:r w:rsidRPr="00A772F4">
        <w:rPr>
          <w:shd w:val="clear" w:color="auto" w:fill="FFFFFF"/>
          <w:lang w:val="en-US"/>
        </w:rPr>
        <w:t xml:space="preserve">Haritaworn, J., Lin, C. J., &amp; </w:t>
      </w:r>
      <w:proofErr w:type="spellStart"/>
      <w:r w:rsidRPr="00A772F4">
        <w:rPr>
          <w:shd w:val="clear" w:color="auto" w:fill="FFFFFF"/>
          <w:lang w:val="en-US"/>
        </w:rPr>
        <w:t>Klesse</w:t>
      </w:r>
      <w:proofErr w:type="spellEnd"/>
      <w:r w:rsidRPr="00A772F4">
        <w:rPr>
          <w:shd w:val="clear" w:color="auto" w:fill="FFFFFF"/>
          <w:lang w:val="en-US"/>
        </w:rPr>
        <w:t xml:space="preserve">, C. (2006). </w:t>
      </w:r>
      <w:proofErr w:type="spellStart"/>
      <w:r w:rsidRPr="00A772F4">
        <w:rPr>
          <w:shd w:val="clear" w:color="auto" w:fill="FFFFFF"/>
          <w:lang w:val="en-US"/>
        </w:rPr>
        <w:t>Polylogue</w:t>
      </w:r>
      <w:proofErr w:type="spellEnd"/>
      <w:r w:rsidRPr="00A772F4">
        <w:rPr>
          <w:shd w:val="clear" w:color="auto" w:fill="FFFFFF"/>
          <w:lang w:val="en-US"/>
        </w:rPr>
        <w:t>: A critical introduction to polyamory.</w:t>
      </w:r>
      <w:r w:rsidRPr="00A772F4">
        <w:rPr>
          <w:rStyle w:val="apple-converted-space"/>
          <w:rFonts w:cs="Arial"/>
          <w:shd w:val="clear" w:color="auto" w:fill="FFFFFF"/>
          <w:lang w:val="en-US"/>
        </w:rPr>
        <w:t> </w:t>
      </w:r>
      <w:r w:rsidRPr="00A772F4">
        <w:rPr>
          <w:i/>
          <w:iCs/>
          <w:shd w:val="clear" w:color="auto" w:fill="FFFFFF"/>
          <w:lang w:val="en-US"/>
        </w:rPr>
        <w:t>Sexualities-</w:t>
      </w:r>
      <w:proofErr w:type="spellStart"/>
      <w:r w:rsidRPr="00A772F4">
        <w:rPr>
          <w:i/>
          <w:iCs/>
          <w:shd w:val="clear" w:color="auto" w:fill="FFFFFF"/>
          <w:lang w:val="en-US"/>
        </w:rPr>
        <w:t>Londen</w:t>
      </w:r>
      <w:proofErr w:type="spellEnd"/>
      <w:r w:rsidRPr="00A772F4">
        <w:rPr>
          <w:shd w:val="clear" w:color="auto" w:fill="FFFFFF"/>
          <w:lang w:val="en-US"/>
        </w:rPr>
        <w:t>,</w:t>
      </w:r>
      <w:r w:rsidRPr="00A772F4">
        <w:rPr>
          <w:rStyle w:val="apple-converted-space"/>
          <w:rFonts w:cs="Arial"/>
          <w:shd w:val="clear" w:color="auto" w:fill="FFFFFF"/>
          <w:lang w:val="en-US"/>
        </w:rPr>
        <w:t> </w:t>
      </w:r>
      <w:r w:rsidRPr="00A772F4">
        <w:rPr>
          <w:i/>
          <w:iCs/>
          <w:shd w:val="clear" w:color="auto" w:fill="FFFFFF"/>
          <w:lang w:val="en-US"/>
        </w:rPr>
        <w:t>9</w:t>
      </w:r>
      <w:r w:rsidRPr="00A772F4">
        <w:rPr>
          <w:shd w:val="clear" w:color="auto" w:fill="FFFFFF"/>
          <w:lang w:val="en-US"/>
        </w:rPr>
        <w:t>(5), 515.</w:t>
      </w:r>
    </w:p>
    <w:p w14:paraId="43D5E355" w14:textId="77777777" w:rsidR="00C40A28" w:rsidRPr="00A772F4" w:rsidRDefault="00C40A28" w:rsidP="004F6C93">
      <w:pPr>
        <w:spacing w:after="0" w:line="360" w:lineRule="auto"/>
        <w:ind w:left="709" w:hanging="709"/>
        <w:rPr>
          <w:rFonts w:cs="Arial"/>
          <w:shd w:val="clear" w:color="auto" w:fill="FFFFFF"/>
          <w:lang w:val="en-US"/>
        </w:rPr>
      </w:pPr>
      <w:r w:rsidRPr="00A772F4">
        <w:rPr>
          <w:rFonts w:cs="Arial"/>
          <w:shd w:val="clear" w:color="auto" w:fill="FFFFFF"/>
          <w:lang w:val="en-US"/>
        </w:rPr>
        <w:t xml:space="preserve">Ho-Yen, S.D., </w:t>
      </w:r>
      <w:proofErr w:type="spellStart"/>
      <w:r w:rsidRPr="00A772F4">
        <w:rPr>
          <w:rFonts w:cs="Arial"/>
          <w:shd w:val="clear" w:color="auto" w:fill="FFFFFF"/>
          <w:lang w:val="en-US"/>
        </w:rPr>
        <w:t>Tschudi</w:t>
      </w:r>
      <w:proofErr w:type="spellEnd"/>
      <w:r w:rsidRPr="00A772F4">
        <w:rPr>
          <w:rFonts w:cs="Arial"/>
          <w:shd w:val="clear" w:color="auto" w:fill="FFFFFF"/>
          <w:lang w:val="en-US"/>
        </w:rPr>
        <w:t xml:space="preserve"> </w:t>
      </w:r>
      <w:proofErr w:type="spellStart"/>
      <w:r w:rsidRPr="00A772F4">
        <w:rPr>
          <w:rFonts w:cs="Arial"/>
          <w:shd w:val="clear" w:color="auto" w:fill="FFFFFF"/>
          <w:lang w:val="en-US"/>
        </w:rPr>
        <w:t>Bondevik</w:t>
      </w:r>
      <w:proofErr w:type="spellEnd"/>
      <w:r w:rsidRPr="00A772F4">
        <w:rPr>
          <w:rFonts w:cs="Arial"/>
          <w:shd w:val="clear" w:color="auto" w:fill="FFFFFF"/>
          <w:lang w:val="en-US"/>
        </w:rPr>
        <w:t xml:space="preserve">, G., Eberhard-Gran, M., &amp; </w:t>
      </w:r>
      <w:proofErr w:type="spellStart"/>
      <w:r w:rsidRPr="00A772F4">
        <w:rPr>
          <w:rFonts w:cs="Arial"/>
          <w:shd w:val="clear" w:color="auto" w:fill="FFFFFF"/>
          <w:lang w:val="en-US"/>
        </w:rPr>
        <w:t>Bjorvatn</w:t>
      </w:r>
      <w:proofErr w:type="spellEnd"/>
      <w:r w:rsidRPr="00A772F4">
        <w:rPr>
          <w:rFonts w:cs="Arial"/>
          <w:shd w:val="clear" w:color="auto" w:fill="FFFFFF"/>
          <w:lang w:val="en-US"/>
        </w:rPr>
        <w:t>, B. (2007). Factors associated with depressive symptoms among postnatal women in Nepal.</w:t>
      </w:r>
      <w:r w:rsidRPr="00A772F4">
        <w:rPr>
          <w:rStyle w:val="apple-converted-space"/>
          <w:rFonts w:cs="Arial"/>
          <w:shd w:val="clear" w:color="auto" w:fill="FFFFFF"/>
          <w:lang w:val="en-US"/>
        </w:rPr>
        <w:t> </w:t>
      </w:r>
      <w:proofErr w:type="spellStart"/>
      <w:r w:rsidRPr="00A772F4">
        <w:rPr>
          <w:rFonts w:cs="Arial"/>
          <w:i/>
          <w:iCs/>
          <w:shd w:val="clear" w:color="auto" w:fill="FFFFFF"/>
          <w:lang w:val="en-US"/>
        </w:rPr>
        <w:t>Acta</w:t>
      </w:r>
      <w:proofErr w:type="spellEnd"/>
      <w:r w:rsidRPr="00A772F4">
        <w:rPr>
          <w:rFonts w:cs="Arial"/>
          <w:i/>
          <w:iCs/>
          <w:shd w:val="clear" w:color="auto" w:fill="FFFFFF"/>
          <w:lang w:val="en-US"/>
        </w:rPr>
        <w:t xml:space="preserve"> </w:t>
      </w:r>
      <w:proofErr w:type="spellStart"/>
      <w:r w:rsidRPr="00A772F4">
        <w:rPr>
          <w:rFonts w:cs="Arial"/>
          <w:i/>
          <w:iCs/>
          <w:shd w:val="clear" w:color="auto" w:fill="FFFFFF"/>
          <w:lang w:val="en-US"/>
        </w:rPr>
        <w:t>obstetricia</w:t>
      </w:r>
      <w:proofErr w:type="spellEnd"/>
      <w:r w:rsidRPr="00A772F4">
        <w:rPr>
          <w:rFonts w:cs="Arial"/>
          <w:i/>
          <w:iCs/>
          <w:shd w:val="clear" w:color="auto" w:fill="FFFFFF"/>
          <w:lang w:val="en-US"/>
        </w:rPr>
        <w:t xml:space="preserve"> et </w:t>
      </w:r>
      <w:proofErr w:type="spellStart"/>
      <w:r w:rsidRPr="00A772F4">
        <w:rPr>
          <w:rFonts w:cs="Arial"/>
          <w:i/>
          <w:iCs/>
          <w:shd w:val="clear" w:color="auto" w:fill="FFFFFF"/>
          <w:lang w:val="en-US"/>
        </w:rPr>
        <w:t>gynecologica</w:t>
      </w:r>
      <w:proofErr w:type="spellEnd"/>
      <w:r w:rsidRPr="00A772F4">
        <w:rPr>
          <w:rFonts w:cs="Arial"/>
          <w:i/>
          <w:iCs/>
          <w:shd w:val="clear" w:color="auto" w:fill="FFFFFF"/>
          <w:lang w:val="en-US"/>
        </w:rPr>
        <w:t xml:space="preserve"> </w:t>
      </w:r>
      <w:proofErr w:type="spellStart"/>
      <w:r w:rsidRPr="00A772F4">
        <w:rPr>
          <w:rFonts w:cs="Arial"/>
          <w:i/>
          <w:iCs/>
          <w:shd w:val="clear" w:color="auto" w:fill="FFFFFF"/>
          <w:lang w:val="en-US"/>
        </w:rPr>
        <w:t>Scandinavica</w:t>
      </w:r>
      <w:proofErr w:type="spellEnd"/>
      <w:r w:rsidRPr="00A772F4">
        <w:rPr>
          <w:rFonts w:cs="Arial"/>
          <w:shd w:val="clear" w:color="auto" w:fill="FFFFFF"/>
          <w:lang w:val="en-US"/>
        </w:rPr>
        <w:t>,</w:t>
      </w:r>
      <w:r w:rsidRPr="00A772F4">
        <w:rPr>
          <w:rStyle w:val="apple-converted-space"/>
          <w:rFonts w:cs="Arial"/>
          <w:shd w:val="clear" w:color="auto" w:fill="FFFFFF"/>
          <w:lang w:val="en-US"/>
        </w:rPr>
        <w:t> </w:t>
      </w:r>
      <w:r w:rsidRPr="00A772F4">
        <w:rPr>
          <w:rFonts w:cs="Arial"/>
          <w:i/>
          <w:iCs/>
          <w:shd w:val="clear" w:color="auto" w:fill="FFFFFF"/>
          <w:lang w:val="en-US"/>
        </w:rPr>
        <w:t>86</w:t>
      </w:r>
      <w:r w:rsidRPr="00A772F4">
        <w:rPr>
          <w:rFonts w:cs="Arial"/>
          <w:shd w:val="clear" w:color="auto" w:fill="FFFFFF"/>
          <w:lang w:val="en-US"/>
        </w:rPr>
        <w:t>(3), 291-297.</w:t>
      </w:r>
    </w:p>
    <w:p w14:paraId="7F7F03E6" w14:textId="77777777" w:rsidR="00C40A28" w:rsidRPr="00A772F4" w:rsidRDefault="00C40A28" w:rsidP="004F6C93">
      <w:pPr>
        <w:spacing w:after="0" w:line="360" w:lineRule="auto"/>
        <w:ind w:left="709" w:hanging="709"/>
        <w:rPr>
          <w:shd w:val="clear" w:color="auto" w:fill="FFFFFF"/>
          <w:lang w:val="en-US"/>
        </w:rPr>
      </w:pPr>
      <w:r w:rsidRPr="00A772F4">
        <w:rPr>
          <w:rFonts w:cs="Arial"/>
          <w:shd w:val="clear" w:color="auto" w:fill="FFFFFF"/>
          <w:lang w:val="en-US"/>
        </w:rPr>
        <w:t>Kilbride, P. L. (1994).</w:t>
      </w:r>
      <w:r w:rsidRPr="00A772F4">
        <w:rPr>
          <w:rStyle w:val="apple-converted-space"/>
          <w:rFonts w:cs="Arial"/>
          <w:shd w:val="clear" w:color="auto" w:fill="FFFFFF"/>
          <w:lang w:val="en-US"/>
        </w:rPr>
        <w:t> </w:t>
      </w:r>
      <w:r w:rsidRPr="00A772F4">
        <w:rPr>
          <w:rFonts w:cs="Arial"/>
          <w:i/>
          <w:iCs/>
          <w:shd w:val="clear" w:color="auto" w:fill="FFFFFF"/>
          <w:lang w:val="en-US"/>
        </w:rPr>
        <w:t>Plural marriage for our times: a reinvented option?</w:t>
      </w:r>
      <w:r w:rsidRPr="00A772F4">
        <w:rPr>
          <w:rFonts w:cs="Arial"/>
          <w:shd w:val="clear" w:color="auto" w:fill="FFFFFF"/>
          <w:lang w:val="en-US"/>
        </w:rPr>
        <w:t xml:space="preserve"> ABC-CLIO.</w:t>
      </w:r>
    </w:p>
    <w:p w14:paraId="46C58E75" w14:textId="75C902EB" w:rsidR="00C40A28" w:rsidRPr="00A772F4" w:rsidRDefault="00C40A28" w:rsidP="004F6C93">
      <w:pPr>
        <w:spacing w:after="0" w:line="360" w:lineRule="auto"/>
        <w:ind w:left="709" w:hanging="709"/>
        <w:rPr>
          <w:lang w:val="en-US"/>
        </w:rPr>
      </w:pPr>
      <w:r w:rsidRPr="00A772F4">
        <w:rPr>
          <w:rFonts w:cs="Arial"/>
          <w:shd w:val="clear" w:color="auto" w:fill="FFFFFF"/>
          <w:lang w:val="en-US"/>
        </w:rPr>
        <w:t>Labriola, K. (1999). Models of open relationships.</w:t>
      </w:r>
      <w:r w:rsidRPr="00A772F4">
        <w:rPr>
          <w:rStyle w:val="apple-converted-space"/>
          <w:rFonts w:cs="Arial"/>
          <w:shd w:val="clear" w:color="auto" w:fill="FFFFFF"/>
          <w:lang w:val="en-US"/>
        </w:rPr>
        <w:t> </w:t>
      </w:r>
      <w:r w:rsidRPr="00A772F4">
        <w:rPr>
          <w:rFonts w:cs="Arial"/>
          <w:i/>
          <w:iCs/>
          <w:shd w:val="clear" w:color="auto" w:fill="FFFFFF"/>
          <w:lang w:val="en-US"/>
        </w:rPr>
        <w:t>Journal of lesbian studies</w:t>
      </w:r>
      <w:r w:rsidRPr="00A772F4">
        <w:rPr>
          <w:rFonts w:cs="Arial"/>
          <w:shd w:val="clear" w:color="auto" w:fill="FFFFFF"/>
          <w:lang w:val="en-US"/>
        </w:rPr>
        <w:t>,</w:t>
      </w:r>
      <w:r w:rsidR="00397BA4">
        <w:rPr>
          <w:rFonts w:cs="Arial"/>
          <w:shd w:val="clear" w:color="auto" w:fill="FFFFFF"/>
          <w:lang w:val="en-US"/>
        </w:rPr>
        <w:t xml:space="preserve"> </w:t>
      </w:r>
      <w:r w:rsidRPr="001C7B6F">
        <w:rPr>
          <w:rFonts w:cs="Arial"/>
          <w:i/>
          <w:iCs/>
          <w:shd w:val="clear" w:color="auto" w:fill="FFFFFF"/>
          <w:lang w:val="en-US"/>
        </w:rPr>
        <w:t>3</w:t>
      </w:r>
      <w:r w:rsidRPr="00397BA4">
        <w:rPr>
          <w:rFonts w:cs="Arial"/>
          <w:shd w:val="clear" w:color="auto" w:fill="FFFFFF"/>
          <w:lang w:val="en-US"/>
        </w:rPr>
        <w:t>(1-2), 217</w:t>
      </w:r>
      <w:r w:rsidRPr="00A772F4">
        <w:rPr>
          <w:rFonts w:cs="Arial"/>
          <w:shd w:val="clear" w:color="auto" w:fill="FFFFFF"/>
          <w:lang w:val="en-US"/>
        </w:rPr>
        <w:t>-225</w:t>
      </w:r>
      <w:r w:rsidRPr="00A772F4">
        <w:rPr>
          <w:lang w:val="en-US"/>
        </w:rPr>
        <w:t>, DOI: 10.1300/J155v03n01_25</w:t>
      </w:r>
      <w:r w:rsidR="00567711">
        <w:rPr>
          <w:lang w:val="en-US"/>
        </w:rPr>
        <w:t>.</w:t>
      </w:r>
    </w:p>
    <w:p w14:paraId="23F6FABE" w14:textId="77777777" w:rsidR="00C40A28" w:rsidRPr="00A772F4" w:rsidRDefault="00C40A28" w:rsidP="004F6C93">
      <w:pPr>
        <w:spacing w:after="0" w:line="360" w:lineRule="auto"/>
        <w:ind w:left="709" w:hanging="709"/>
        <w:rPr>
          <w:lang w:val="en-US"/>
        </w:rPr>
      </w:pPr>
      <w:r w:rsidRPr="00A772F4">
        <w:rPr>
          <w:rFonts w:cs="Arial"/>
          <w:shd w:val="clear" w:color="auto" w:fill="FFFFFF"/>
          <w:lang w:val="en-US"/>
        </w:rPr>
        <w:t>Leach, E. R. (1955). Polyandry, Inheritance and the Definition of Marriage.</w:t>
      </w:r>
      <w:r w:rsidRPr="00A772F4">
        <w:rPr>
          <w:rFonts w:cs="Arial"/>
          <w:i/>
          <w:iCs/>
          <w:shd w:val="clear" w:color="auto" w:fill="FFFFFF"/>
          <w:lang w:val="en-US"/>
        </w:rPr>
        <w:t xml:space="preserve"> Man</w:t>
      </w:r>
      <w:r w:rsidRPr="00A772F4">
        <w:rPr>
          <w:rFonts w:cs="Arial"/>
          <w:shd w:val="clear" w:color="auto" w:fill="FFFFFF"/>
          <w:lang w:val="en-US"/>
        </w:rPr>
        <w:t>,</w:t>
      </w:r>
      <w:r w:rsidRPr="00A772F4">
        <w:rPr>
          <w:rStyle w:val="apple-converted-space"/>
          <w:rFonts w:cs="Arial"/>
          <w:shd w:val="clear" w:color="auto" w:fill="FFFFFF"/>
          <w:lang w:val="en-US"/>
        </w:rPr>
        <w:t> </w:t>
      </w:r>
      <w:r w:rsidRPr="00397BA4">
        <w:rPr>
          <w:rFonts w:cs="Arial"/>
          <w:iCs/>
          <w:shd w:val="clear" w:color="auto" w:fill="FFFFFF"/>
          <w:lang w:val="en-US"/>
        </w:rPr>
        <w:t>55</w:t>
      </w:r>
      <w:r w:rsidRPr="00A772F4">
        <w:rPr>
          <w:rFonts w:cs="Arial"/>
          <w:shd w:val="clear" w:color="auto" w:fill="FFFFFF"/>
          <w:lang w:val="en-US"/>
        </w:rPr>
        <w:t>, 182-186.</w:t>
      </w:r>
    </w:p>
    <w:p w14:paraId="328BBE78" w14:textId="77777777" w:rsidR="00C40A28" w:rsidRPr="00A772F4" w:rsidRDefault="00C40A28" w:rsidP="004F6C93">
      <w:pPr>
        <w:spacing w:after="0" w:line="360" w:lineRule="auto"/>
        <w:ind w:left="709" w:hanging="709"/>
        <w:rPr>
          <w:shd w:val="clear" w:color="auto" w:fill="FFFFFF"/>
          <w:lang w:val="en-US"/>
        </w:rPr>
      </w:pPr>
      <w:r w:rsidRPr="00A772F4">
        <w:rPr>
          <w:shd w:val="clear" w:color="auto" w:fill="FFFFFF"/>
          <w:lang w:val="en-US"/>
        </w:rPr>
        <w:t>Lovell, T. (Ed.). (2007).</w:t>
      </w:r>
      <w:r w:rsidRPr="00A772F4">
        <w:rPr>
          <w:rStyle w:val="apple-converted-space"/>
          <w:rFonts w:cs="Arial"/>
          <w:shd w:val="clear" w:color="auto" w:fill="FFFFFF"/>
          <w:lang w:val="en-US"/>
        </w:rPr>
        <w:t> </w:t>
      </w:r>
      <w:r w:rsidRPr="00A772F4">
        <w:rPr>
          <w:shd w:val="clear" w:color="auto" w:fill="FFFFFF"/>
          <w:lang w:val="en-US"/>
        </w:rPr>
        <w:t>(</w:t>
      </w:r>
      <w:proofErr w:type="spellStart"/>
      <w:r w:rsidRPr="00A772F4">
        <w:rPr>
          <w:shd w:val="clear" w:color="auto" w:fill="FFFFFF"/>
          <w:lang w:val="en-US"/>
        </w:rPr>
        <w:t>Mis</w:t>
      </w:r>
      <w:proofErr w:type="spellEnd"/>
      <w:r w:rsidRPr="00A772F4">
        <w:rPr>
          <w:shd w:val="clear" w:color="auto" w:fill="FFFFFF"/>
          <w:lang w:val="en-US"/>
        </w:rPr>
        <w:t>)recognition, social inequality and social justice: Nancy Fraser and Pierre Bourdieu. Routledge.</w:t>
      </w:r>
    </w:p>
    <w:p w14:paraId="3616DBCF" w14:textId="4BE59E17" w:rsidR="00C40A28" w:rsidRDefault="00C40A28" w:rsidP="004F6C93">
      <w:pPr>
        <w:spacing w:after="0" w:line="360" w:lineRule="auto"/>
        <w:ind w:left="709" w:hanging="709"/>
        <w:rPr>
          <w:shd w:val="clear" w:color="auto" w:fill="FFFFFF"/>
          <w:lang w:val="en-US"/>
        </w:rPr>
      </w:pPr>
      <w:r w:rsidRPr="00A772F4">
        <w:rPr>
          <w:shd w:val="clear" w:color="auto" w:fill="FFFFFF"/>
          <w:lang w:val="en-US"/>
        </w:rPr>
        <w:t>Low</w:t>
      </w:r>
      <w:r w:rsidR="00397BA4">
        <w:rPr>
          <w:shd w:val="clear" w:color="auto" w:fill="FFFFFF"/>
          <w:lang w:val="en-US"/>
        </w:rPr>
        <w:t xml:space="preserve">, B. S. (2000). </w:t>
      </w:r>
      <w:r w:rsidR="00397BA4" w:rsidRPr="00397BA4">
        <w:rPr>
          <w:i/>
          <w:shd w:val="clear" w:color="auto" w:fill="FFFFFF"/>
          <w:lang w:val="en-US"/>
        </w:rPr>
        <w:t>Why sex matters: A Da</w:t>
      </w:r>
      <w:r w:rsidR="00397BA4">
        <w:rPr>
          <w:i/>
          <w:shd w:val="clear" w:color="auto" w:fill="FFFFFF"/>
          <w:lang w:val="en-US"/>
        </w:rPr>
        <w:t>r</w:t>
      </w:r>
      <w:r w:rsidR="00397BA4" w:rsidRPr="00397BA4">
        <w:rPr>
          <w:i/>
          <w:shd w:val="clear" w:color="auto" w:fill="FFFFFF"/>
          <w:lang w:val="en-US"/>
        </w:rPr>
        <w:t>winian look at human behavior.</w:t>
      </w:r>
      <w:r w:rsidR="00397BA4">
        <w:rPr>
          <w:shd w:val="clear" w:color="auto" w:fill="FFFFFF"/>
          <w:lang w:val="en-US"/>
        </w:rPr>
        <w:t xml:space="preserve"> Princeton University Press. </w:t>
      </w:r>
    </w:p>
    <w:p w14:paraId="25FB625A" w14:textId="79A1ADEC" w:rsidR="00C40A28" w:rsidRPr="00A772F4" w:rsidRDefault="00C40A28" w:rsidP="004F6C93">
      <w:pPr>
        <w:spacing w:after="0" w:line="360" w:lineRule="auto"/>
        <w:ind w:left="709" w:hanging="709"/>
        <w:rPr>
          <w:rStyle w:val="Hyperlink"/>
          <w:color w:val="auto"/>
          <w:u w:val="none"/>
          <w:shd w:val="clear" w:color="auto" w:fill="FFFFFF"/>
          <w:lang w:val="en-US"/>
        </w:rPr>
      </w:pPr>
      <w:r w:rsidRPr="00A772F4">
        <w:rPr>
          <w:shd w:val="clear" w:color="auto" w:fill="FFFFFF"/>
          <w:lang w:val="en-US"/>
        </w:rPr>
        <w:t>Lp.org. (2009). Libertarians applaud step toward marriage equality, retrieved from http://www.lp.org/news/press-releases/libertarians-applaud-steps-toward-marriage-equality</w:t>
      </w:r>
      <w:r w:rsidR="00567711">
        <w:rPr>
          <w:shd w:val="clear" w:color="auto" w:fill="FFFFFF"/>
          <w:lang w:val="en-US"/>
        </w:rPr>
        <w:t>.</w:t>
      </w:r>
    </w:p>
    <w:p w14:paraId="37F8DB7B" w14:textId="42EEAD40" w:rsidR="00C40A28" w:rsidRPr="00A772F4" w:rsidRDefault="00C40A28" w:rsidP="004F6C93">
      <w:pPr>
        <w:spacing w:after="0" w:line="360" w:lineRule="auto"/>
        <w:ind w:left="709" w:hanging="709"/>
        <w:rPr>
          <w:lang w:val="en-GB"/>
        </w:rPr>
      </w:pPr>
      <w:r w:rsidRPr="00A772F4">
        <w:rPr>
          <w:lang w:val="en-GB"/>
        </w:rPr>
        <w:t>Mack</w:t>
      </w:r>
      <w:r w:rsidR="008E5B2B" w:rsidRPr="00A772F4">
        <w:rPr>
          <w:lang w:val="en-GB"/>
        </w:rPr>
        <w:t>.</w:t>
      </w:r>
      <w:r w:rsidRPr="00A772F4">
        <w:rPr>
          <w:lang w:val="en-GB"/>
        </w:rPr>
        <w:t xml:space="preserve"> (2015)</w:t>
      </w:r>
      <w:r w:rsidR="00397BA4">
        <w:rPr>
          <w:lang w:val="en-GB"/>
        </w:rPr>
        <w:t>.</w:t>
      </w:r>
      <w:r w:rsidRPr="00A772F4">
        <w:rPr>
          <w:lang w:val="en-GB"/>
        </w:rPr>
        <w:t xml:space="preserve"> Robert Nozick's Political Philosophy,</w:t>
      </w:r>
      <w:r w:rsidRPr="00A772F4">
        <w:rPr>
          <w:rStyle w:val="apple-converted-space"/>
          <w:lang w:val="en-GB"/>
        </w:rPr>
        <w:t> </w:t>
      </w:r>
      <w:r w:rsidRPr="00A772F4">
        <w:rPr>
          <w:rStyle w:val="Nadruk"/>
          <w:lang w:val="en-GB"/>
        </w:rPr>
        <w:t>The Stanford Encyclopaedia of Philosophy</w:t>
      </w:r>
      <w:r w:rsidRPr="00A772F4">
        <w:rPr>
          <w:rStyle w:val="apple-converted-space"/>
          <w:i/>
          <w:iCs/>
          <w:lang w:val="en-GB"/>
        </w:rPr>
        <w:t> </w:t>
      </w:r>
      <w:r w:rsidRPr="00A772F4">
        <w:rPr>
          <w:lang w:val="en-GB"/>
        </w:rPr>
        <w:t>(Summer 2015 Edition), Edward N. Zalta (ed.), retrieved from http://plato.stanford.edu/archives/sum2015/entries/nozick-political/&gt;.</w:t>
      </w:r>
    </w:p>
    <w:p w14:paraId="6108CDC8" w14:textId="54CA73CB" w:rsidR="00C40A28" w:rsidRPr="00A772F4" w:rsidRDefault="00C40A28" w:rsidP="004F6C93">
      <w:pPr>
        <w:spacing w:after="0" w:line="360" w:lineRule="auto"/>
        <w:ind w:left="709" w:hanging="709"/>
        <w:rPr>
          <w:rFonts w:cs="Arial"/>
          <w:shd w:val="clear" w:color="auto" w:fill="FFFFFF"/>
          <w:lang w:val="en-US"/>
        </w:rPr>
      </w:pPr>
      <w:r w:rsidRPr="00A772F4">
        <w:rPr>
          <w:rFonts w:cs="Arial"/>
          <w:shd w:val="clear" w:color="auto" w:fill="FFFFFF"/>
          <w:lang w:val="en-US"/>
        </w:rPr>
        <w:t>March, A. F. (2011). Is there a right to polygamy? Marriage, equality and subsidizing families in liberal public justification.</w:t>
      </w:r>
      <w:r w:rsidRPr="00A772F4">
        <w:rPr>
          <w:rStyle w:val="apple-converted-space"/>
          <w:rFonts w:cs="Arial"/>
          <w:shd w:val="clear" w:color="auto" w:fill="FFFFFF"/>
          <w:lang w:val="en-US"/>
        </w:rPr>
        <w:t> </w:t>
      </w:r>
      <w:r w:rsidRPr="00A772F4">
        <w:rPr>
          <w:rFonts w:cs="Arial"/>
          <w:i/>
          <w:iCs/>
          <w:shd w:val="clear" w:color="auto" w:fill="FFFFFF"/>
          <w:lang w:val="en-US"/>
        </w:rPr>
        <w:t>Journal of Moral Philosophy</w:t>
      </w:r>
      <w:r w:rsidRPr="00A772F4">
        <w:rPr>
          <w:rFonts w:cs="Arial"/>
          <w:shd w:val="clear" w:color="auto" w:fill="FFFFFF"/>
          <w:lang w:val="en-US"/>
        </w:rPr>
        <w:t>,</w:t>
      </w:r>
      <w:r w:rsidR="00397BA4" w:rsidRPr="001C7B6F">
        <w:rPr>
          <w:rFonts w:cs="Arial"/>
          <w:i/>
          <w:shd w:val="clear" w:color="auto" w:fill="FFFFFF"/>
          <w:lang w:val="en-US"/>
        </w:rPr>
        <w:t xml:space="preserve"> </w:t>
      </w:r>
      <w:r w:rsidRPr="001C7B6F">
        <w:rPr>
          <w:rFonts w:cs="Arial"/>
          <w:i/>
          <w:iCs/>
          <w:shd w:val="clear" w:color="auto" w:fill="FFFFFF"/>
          <w:lang w:val="en-US"/>
        </w:rPr>
        <w:t>8</w:t>
      </w:r>
      <w:r w:rsidRPr="00397BA4">
        <w:rPr>
          <w:rFonts w:cs="Arial"/>
          <w:shd w:val="clear" w:color="auto" w:fill="FFFFFF"/>
          <w:lang w:val="en-US"/>
        </w:rPr>
        <w:t>(2), 246-272.</w:t>
      </w:r>
    </w:p>
    <w:p w14:paraId="29CB522A" w14:textId="5979425F" w:rsidR="00C40A28" w:rsidRPr="00A772F4" w:rsidRDefault="00C40A28" w:rsidP="004F6C93">
      <w:pPr>
        <w:spacing w:after="0" w:line="360" w:lineRule="auto"/>
        <w:ind w:left="709" w:hanging="709"/>
        <w:rPr>
          <w:rFonts w:cs="Arial"/>
          <w:shd w:val="clear" w:color="auto" w:fill="FFFFFF"/>
          <w:lang w:val="en-US"/>
        </w:rPr>
      </w:pPr>
      <w:r w:rsidRPr="00A772F4">
        <w:rPr>
          <w:rFonts w:cs="Arial"/>
          <w:shd w:val="clear" w:color="auto" w:fill="FFFFFF"/>
          <w:lang w:val="en-US"/>
        </w:rPr>
        <w:t>May, S.C. (2016)</w:t>
      </w:r>
      <w:r w:rsidR="00397BA4">
        <w:rPr>
          <w:rFonts w:cs="Arial"/>
          <w:shd w:val="clear" w:color="auto" w:fill="FFFFFF"/>
          <w:lang w:val="en-US"/>
        </w:rPr>
        <w:t>.</w:t>
      </w:r>
      <w:r w:rsidRPr="00A772F4">
        <w:rPr>
          <w:rFonts w:cs="Arial"/>
          <w:shd w:val="clear" w:color="auto" w:fill="FFFFFF"/>
          <w:lang w:val="en-US"/>
        </w:rPr>
        <w:t xml:space="preserve"> Liberal Neutrality and Civic Marriage. In Brake (Ed.), </w:t>
      </w:r>
      <w:r w:rsidRPr="00A772F4">
        <w:rPr>
          <w:rFonts w:cs="Arial"/>
          <w:i/>
          <w:shd w:val="clear" w:color="auto" w:fill="FFFFFF"/>
          <w:lang w:val="en-US"/>
        </w:rPr>
        <w:t xml:space="preserve">After Marriage, Rethinking Marital Relationship </w:t>
      </w:r>
      <w:r w:rsidRPr="00A772F4">
        <w:rPr>
          <w:rFonts w:cs="Arial"/>
          <w:shd w:val="clear" w:color="auto" w:fill="FFFFFF"/>
          <w:lang w:val="en-US"/>
        </w:rPr>
        <w:t>(9-28). Oxford, England: University Press.</w:t>
      </w:r>
    </w:p>
    <w:p w14:paraId="781BED4C" w14:textId="7DD71A6C" w:rsidR="00C40A28" w:rsidRPr="00A772F4" w:rsidRDefault="00C40A28" w:rsidP="004F6C93">
      <w:pPr>
        <w:spacing w:after="0" w:line="360" w:lineRule="auto"/>
        <w:ind w:left="709" w:hanging="709"/>
        <w:rPr>
          <w:rFonts w:cs="Arial"/>
          <w:i/>
          <w:shd w:val="clear" w:color="auto" w:fill="FFFFFF"/>
          <w:lang w:val="en-US"/>
        </w:rPr>
      </w:pPr>
      <w:r w:rsidRPr="00A772F4">
        <w:rPr>
          <w:rFonts w:cs="Arial"/>
          <w:shd w:val="clear" w:color="auto" w:fill="FFFFFF"/>
          <w:lang w:val="en-US"/>
        </w:rPr>
        <w:lastRenderedPageBreak/>
        <w:t>McMurt</w:t>
      </w:r>
      <w:r w:rsidR="008E5506">
        <w:rPr>
          <w:rFonts w:cs="Arial"/>
          <w:shd w:val="clear" w:color="auto" w:fill="FFFFFF"/>
          <w:lang w:val="en-US"/>
        </w:rPr>
        <w:t>h</w:t>
      </w:r>
      <w:r w:rsidRPr="00A772F4">
        <w:rPr>
          <w:rFonts w:cs="Arial"/>
          <w:shd w:val="clear" w:color="auto" w:fill="FFFFFF"/>
          <w:lang w:val="en-US"/>
        </w:rPr>
        <w:t>y, J. (1972). Monogamy: A critique.</w:t>
      </w:r>
      <w:r w:rsidRPr="00A772F4">
        <w:rPr>
          <w:rStyle w:val="apple-converted-space"/>
          <w:rFonts w:cs="Arial"/>
          <w:shd w:val="clear" w:color="auto" w:fill="FFFFFF"/>
          <w:lang w:val="en-US"/>
        </w:rPr>
        <w:t> </w:t>
      </w:r>
      <w:r w:rsidRPr="00A772F4">
        <w:rPr>
          <w:rFonts w:cs="Arial"/>
          <w:i/>
          <w:iCs/>
          <w:shd w:val="clear" w:color="auto" w:fill="FFFFFF"/>
          <w:lang w:val="en-US"/>
        </w:rPr>
        <w:t>The Monist</w:t>
      </w:r>
      <w:r w:rsidRPr="00A772F4">
        <w:rPr>
          <w:rFonts w:cs="Arial"/>
          <w:shd w:val="clear" w:color="auto" w:fill="FFFFFF"/>
          <w:lang w:val="en-US"/>
        </w:rPr>
        <w:t>, 587-599.</w:t>
      </w:r>
    </w:p>
    <w:p w14:paraId="626B66DB" w14:textId="77777777" w:rsidR="00C40A28" w:rsidRPr="00A772F4" w:rsidRDefault="00C40A28" w:rsidP="004F6C93">
      <w:pPr>
        <w:spacing w:after="0" w:line="360" w:lineRule="auto"/>
        <w:ind w:left="709" w:hanging="709"/>
        <w:rPr>
          <w:shd w:val="clear" w:color="auto" w:fill="FFFFFF"/>
          <w:lang w:val="en-US"/>
        </w:rPr>
      </w:pPr>
      <w:r w:rsidRPr="00A772F4">
        <w:rPr>
          <w:rFonts w:cs="Arial"/>
          <w:shd w:val="clear" w:color="auto" w:fill="FFFFFF"/>
          <w:lang w:val="en-US"/>
        </w:rPr>
        <w:t>Metz, T. (2007). The liberal case for disestablishing marriage.</w:t>
      </w:r>
      <w:r w:rsidRPr="00A772F4">
        <w:rPr>
          <w:rStyle w:val="apple-converted-space"/>
          <w:rFonts w:cs="Arial"/>
          <w:shd w:val="clear" w:color="auto" w:fill="FFFFFF"/>
          <w:lang w:val="en-US"/>
        </w:rPr>
        <w:t> </w:t>
      </w:r>
      <w:r w:rsidRPr="00A772F4">
        <w:rPr>
          <w:rFonts w:cs="Arial"/>
          <w:i/>
          <w:iCs/>
          <w:shd w:val="clear" w:color="auto" w:fill="FFFFFF"/>
          <w:lang w:val="en-US"/>
        </w:rPr>
        <w:t>Contemporary Political Theory</w:t>
      </w:r>
      <w:r w:rsidRPr="001C7B6F">
        <w:rPr>
          <w:rFonts w:cs="Arial"/>
          <w:i/>
          <w:shd w:val="clear" w:color="auto" w:fill="FFFFFF"/>
          <w:lang w:val="en-US"/>
        </w:rPr>
        <w:t>,</w:t>
      </w:r>
      <w:r w:rsidRPr="001C7B6F">
        <w:rPr>
          <w:rStyle w:val="apple-converted-space"/>
          <w:rFonts w:cs="Arial"/>
          <w:i/>
          <w:shd w:val="clear" w:color="auto" w:fill="FFFFFF"/>
          <w:lang w:val="en-US"/>
        </w:rPr>
        <w:t> </w:t>
      </w:r>
      <w:r w:rsidRPr="001C7B6F">
        <w:rPr>
          <w:rFonts w:cs="Arial"/>
          <w:i/>
          <w:iCs/>
          <w:shd w:val="clear" w:color="auto" w:fill="FFFFFF"/>
          <w:lang w:val="en-US"/>
        </w:rPr>
        <w:t>6</w:t>
      </w:r>
      <w:r w:rsidRPr="00397BA4">
        <w:rPr>
          <w:rFonts w:cs="Arial"/>
          <w:shd w:val="clear" w:color="auto" w:fill="FFFFFF"/>
          <w:lang w:val="en-US"/>
        </w:rPr>
        <w:t>(2), 196-</w:t>
      </w:r>
      <w:r w:rsidRPr="00A772F4">
        <w:rPr>
          <w:rFonts w:cs="Arial"/>
          <w:shd w:val="clear" w:color="auto" w:fill="FFFFFF"/>
          <w:lang w:val="en-US"/>
        </w:rPr>
        <w:t>217.</w:t>
      </w:r>
    </w:p>
    <w:p w14:paraId="4D55CF47" w14:textId="77777777" w:rsidR="00C40A28" w:rsidRPr="00A772F4" w:rsidRDefault="00C40A28" w:rsidP="004F6C93">
      <w:pPr>
        <w:spacing w:after="0" w:line="360" w:lineRule="auto"/>
        <w:ind w:left="709" w:hanging="709"/>
        <w:rPr>
          <w:rFonts w:cs="Trebuchet MS"/>
          <w:bCs/>
          <w:lang w:val="en-US"/>
        </w:rPr>
      </w:pPr>
      <w:r w:rsidRPr="00A772F4">
        <w:rPr>
          <w:rFonts w:cs="Trebuchet MS"/>
          <w:bCs/>
          <w:lang w:val="en-US"/>
        </w:rPr>
        <w:t xml:space="preserve">Metz, T. (2010). </w:t>
      </w:r>
      <w:r w:rsidRPr="00A772F4">
        <w:rPr>
          <w:rFonts w:cs="Trebuchet MS"/>
          <w:bCs/>
          <w:i/>
          <w:lang w:val="en-US"/>
        </w:rPr>
        <w:t>Untying the Knot: Marriage, the State, and the Case for their Divorce.</w:t>
      </w:r>
      <w:r w:rsidRPr="00A772F4">
        <w:rPr>
          <w:rFonts w:cs="Trebuchet MS"/>
          <w:bCs/>
          <w:lang w:val="en-US"/>
        </w:rPr>
        <w:t xml:space="preserve"> Princeton: Princeton University Press.</w:t>
      </w:r>
    </w:p>
    <w:p w14:paraId="716E3408" w14:textId="4F17C536" w:rsidR="00C40A28" w:rsidRPr="00A772F4" w:rsidRDefault="00C40A28" w:rsidP="004F6C93">
      <w:pPr>
        <w:spacing w:after="0" w:line="360" w:lineRule="auto"/>
        <w:ind w:left="709" w:hanging="709"/>
        <w:rPr>
          <w:lang w:val="en-US"/>
        </w:rPr>
      </w:pPr>
      <w:r w:rsidRPr="00A772F4">
        <w:rPr>
          <w:lang w:val="en-US"/>
        </w:rPr>
        <w:t xml:space="preserve">Mill, J.S. (1859). </w:t>
      </w:r>
      <w:r w:rsidRPr="00A772F4">
        <w:rPr>
          <w:i/>
          <w:lang w:val="en-US"/>
        </w:rPr>
        <w:t>On Liberty</w:t>
      </w:r>
      <w:r w:rsidR="008E5506">
        <w:rPr>
          <w:lang w:val="en-US"/>
        </w:rPr>
        <w:t>. Londo</w:t>
      </w:r>
      <w:r w:rsidRPr="00A772F4">
        <w:rPr>
          <w:lang w:val="en-US"/>
        </w:rPr>
        <w:t>n: Parker.</w:t>
      </w:r>
    </w:p>
    <w:p w14:paraId="2BCF05E0" w14:textId="77777777" w:rsidR="00C40A28" w:rsidRPr="00A772F4" w:rsidRDefault="00C40A28" w:rsidP="004F6C93">
      <w:pPr>
        <w:spacing w:after="0" w:line="360" w:lineRule="auto"/>
        <w:ind w:left="709" w:hanging="709"/>
        <w:rPr>
          <w:shd w:val="clear" w:color="auto" w:fill="FFFFFF"/>
          <w:lang w:val="en-US"/>
        </w:rPr>
      </w:pPr>
      <w:r w:rsidRPr="00A772F4">
        <w:rPr>
          <w:shd w:val="clear" w:color="auto" w:fill="FFFFFF"/>
          <w:lang w:val="en-US"/>
        </w:rPr>
        <w:t>Nearing, R. (Ed.). (1992).</w:t>
      </w:r>
      <w:r w:rsidRPr="00A772F4">
        <w:rPr>
          <w:rStyle w:val="apple-converted-space"/>
          <w:rFonts w:cs="Arial"/>
          <w:shd w:val="clear" w:color="auto" w:fill="FFFFFF"/>
          <w:lang w:val="en-US"/>
        </w:rPr>
        <w:t> </w:t>
      </w:r>
      <w:r w:rsidRPr="00A772F4">
        <w:rPr>
          <w:i/>
          <w:iCs/>
          <w:shd w:val="clear" w:color="auto" w:fill="FFFFFF"/>
          <w:lang w:val="en-US"/>
        </w:rPr>
        <w:t>Loving more: The polyfidelity primer</w:t>
      </w:r>
      <w:r w:rsidRPr="00A772F4">
        <w:rPr>
          <w:shd w:val="clear" w:color="auto" w:fill="FFFFFF"/>
          <w:lang w:val="en-US"/>
        </w:rPr>
        <w:t>. Pep Publishing.</w:t>
      </w:r>
    </w:p>
    <w:p w14:paraId="40213CAA" w14:textId="77777777" w:rsidR="00C40A28" w:rsidRPr="00A772F4" w:rsidRDefault="00C40A28" w:rsidP="004F6C93">
      <w:pPr>
        <w:spacing w:after="0" w:line="360" w:lineRule="auto"/>
        <w:ind w:left="709" w:hanging="709"/>
        <w:rPr>
          <w:lang w:val="en-US"/>
        </w:rPr>
      </w:pPr>
      <w:r w:rsidRPr="00A772F4">
        <w:rPr>
          <w:lang w:val="en-US"/>
        </w:rPr>
        <w:t xml:space="preserve">Nussbaum, M.C. (1999). </w:t>
      </w:r>
      <w:r w:rsidRPr="00A772F4">
        <w:rPr>
          <w:i/>
          <w:lang w:val="en-US"/>
        </w:rPr>
        <w:t>Sex and Social Justice.</w:t>
      </w:r>
      <w:r w:rsidRPr="00A772F4">
        <w:rPr>
          <w:lang w:val="en-US"/>
        </w:rPr>
        <w:t xml:space="preserve"> Oxford: Oxford University Press.</w:t>
      </w:r>
    </w:p>
    <w:p w14:paraId="56211AE0" w14:textId="77777777" w:rsidR="00C40A28" w:rsidRPr="00A772F4" w:rsidRDefault="00C40A28" w:rsidP="004F6C93">
      <w:pPr>
        <w:spacing w:after="0" w:line="360" w:lineRule="auto"/>
        <w:ind w:left="709" w:hanging="709"/>
        <w:rPr>
          <w:shd w:val="clear" w:color="auto" w:fill="FFFFFF"/>
          <w:lang w:val="en-US"/>
        </w:rPr>
      </w:pPr>
      <w:r w:rsidRPr="00A772F4">
        <w:rPr>
          <w:lang w:val="en-US"/>
        </w:rPr>
        <w:t xml:space="preserve">Nussbaum, M.C. (2008). </w:t>
      </w:r>
      <w:r w:rsidRPr="00A772F4">
        <w:rPr>
          <w:i/>
          <w:lang w:val="en-US"/>
        </w:rPr>
        <w:t>Liberty of Conscience: In Defense of America’s Tradition of Religious Equality</w:t>
      </w:r>
      <w:r w:rsidRPr="00A772F4">
        <w:rPr>
          <w:lang w:val="en-US"/>
        </w:rPr>
        <w:t>. New York: Basic Books.</w:t>
      </w:r>
    </w:p>
    <w:p w14:paraId="56FD41E4" w14:textId="77777777" w:rsidR="00C40A28" w:rsidRPr="00A772F4" w:rsidRDefault="00C40A28" w:rsidP="004F6C93">
      <w:pPr>
        <w:spacing w:after="0" w:line="360" w:lineRule="auto"/>
        <w:ind w:left="709" w:hanging="709"/>
        <w:rPr>
          <w:rFonts w:cs="Arial"/>
          <w:shd w:val="clear" w:color="auto" w:fill="FFFFFF"/>
          <w:lang w:val="en-US"/>
        </w:rPr>
      </w:pPr>
      <w:r w:rsidRPr="00A772F4">
        <w:rPr>
          <w:rFonts w:cs="Arial"/>
          <w:shd w:val="clear" w:color="auto" w:fill="FFFFFF"/>
          <w:lang w:val="en-US"/>
        </w:rPr>
        <w:t>Otter, Den. R. C. D. (2014). Three May Not Be a Crowd: The Case for a Constitutional Right to Plural Marriage.</w:t>
      </w:r>
      <w:r w:rsidRPr="00A772F4">
        <w:rPr>
          <w:rStyle w:val="apple-converted-space"/>
          <w:rFonts w:cs="Arial"/>
          <w:shd w:val="clear" w:color="auto" w:fill="FFFFFF"/>
          <w:lang w:val="en-US"/>
        </w:rPr>
        <w:t> </w:t>
      </w:r>
      <w:r w:rsidRPr="00A772F4">
        <w:rPr>
          <w:rFonts w:cs="Arial"/>
          <w:i/>
          <w:iCs/>
          <w:shd w:val="clear" w:color="auto" w:fill="FFFFFF"/>
          <w:lang w:val="en-US"/>
        </w:rPr>
        <w:t>Emory LJ</w:t>
      </w:r>
      <w:r w:rsidRPr="00A772F4">
        <w:rPr>
          <w:rFonts w:cs="Arial"/>
          <w:shd w:val="clear" w:color="auto" w:fill="FFFFFF"/>
          <w:lang w:val="en-US"/>
        </w:rPr>
        <w:t>,</w:t>
      </w:r>
      <w:r w:rsidRPr="00A772F4">
        <w:rPr>
          <w:rStyle w:val="apple-converted-space"/>
          <w:rFonts w:cs="Arial"/>
          <w:shd w:val="clear" w:color="auto" w:fill="FFFFFF"/>
          <w:lang w:val="en-US"/>
        </w:rPr>
        <w:t> </w:t>
      </w:r>
      <w:r w:rsidRPr="00397BA4">
        <w:rPr>
          <w:rFonts w:cs="Arial"/>
          <w:iCs/>
          <w:shd w:val="clear" w:color="auto" w:fill="FFFFFF"/>
          <w:lang w:val="en-US"/>
        </w:rPr>
        <w:t>64</w:t>
      </w:r>
      <w:r w:rsidRPr="00397BA4">
        <w:rPr>
          <w:rFonts w:cs="Arial"/>
          <w:shd w:val="clear" w:color="auto" w:fill="FFFFFF"/>
          <w:lang w:val="en-US"/>
        </w:rPr>
        <w:t>, 1977.</w:t>
      </w:r>
    </w:p>
    <w:p w14:paraId="4CD5A4D0" w14:textId="568E64CE" w:rsidR="00C40A28" w:rsidRPr="00A772F4" w:rsidRDefault="00C40A28" w:rsidP="004F6C93">
      <w:pPr>
        <w:spacing w:after="0" w:line="360" w:lineRule="auto"/>
        <w:ind w:left="709" w:hanging="709"/>
        <w:rPr>
          <w:rFonts w:cs="Arial"/>
          <w:shd w:val="clear" w:color="auto" w:fill="FFFFFF"/>
          <w:lang w:val="en-US"/>
        </w:rPr>
      </w:pPr>
      <w:r w:rsidRPr="00A772F4">
        <w:rPr>
          <w:rFonts w:cs="Arial"/>
          <w:shd w:val="clear" w:color="auto" w:fill="FFFFFF"/>
          <w:lang w:val="en-US"/>
        </w:rPr>
        <w:t>Otter, Den. R. C. D. (2015).</w:t>
      </w:r>
      <w:r w:rsidRPr="00A772F4">
        <w:rPr>
          <w:rStyle w:val="apple-converted-space"/>
          <w:rFonts w:cs="Arial"/>
          <w:shd w:val="clear" w:color="auto" w:fill="FFFFFF"/>
          <w:lang w:val="en-US"/>
        </w:rPr>
        <w:t> </w:t>
      </w:r>
      <w:r w:rsidRPr="00A772F4">
        <w:rPr>
          <w:rFonts w:cs="Arial"/>
          <w:i/>
          <w:iCs/>
          <w:shd w:val="clear" w:color="auto" w:fill="FFFFFF"/>
          <w:lang w:val="en-US"/>
        </w:rPr>
        <w:t>In Defense of Plural Marriage</w:t>
      </w:r>
      <w:r w:rsidRPr="00A772F4">
        <w:rPr>
          <w:rFonts w:cs="Arial"/>
          <w:shd w:val="clear" w:color="auto" w:fill="FFFFFF"/>
          <w:lang w:val="en-US"/>
        </w:rPr>
        <w:t xml:space="preserve">. </w:t>
      </w:r>
      <w:r w:rsidR="00397BA4">
        <w:rPr>
          <w:rFonts w:cs="Arial"/>
          <w:shd w:val="clear" w:color="auto" w:fill="FFFFFF"/>
          <w:lang w:val="en-US"/>
        </w:rPr>
        <w:t xml:space="preserve">Cambridge: </w:t>
      </w:r>
      <w:r w:rsidRPr="00A772F4">
        <w:rPr>
          <w:rFonts w:cs="Arial"/>
          <w:shd w:val="clear" w:color="auto" w:fill="FFFFFF"/>
          <w:lang w:val="en-US"/>
        </w:rPr>
        <w:t>Cambridge University Press.</w:t>
      </w:r>
    </w:p>
    <w:p w14:paraId="3B20A95D" w14:textId="77777777" w:rsidR="00C40A28" w:rsidRPr="00A772F4" w:rsidRDefault="00C40A28" w:rsidP="004F6C93">
      <w:pPr>
        <w:spacing w:after="0" w:line="360" w:lineRule="auto"/>
        <w:ind w:left="709" w:hanging="709"/>
        <w:rPr>
          <w:shd w:val="clear" w:color="auto" w:fill="FFFFFF"/>
          <w:lang w:val="en-US"/>
        </w:rPr>
      </w:pPr>
      <w:r w:rsidRPr="00A772F4">
        <w:rPr>
          <w:shd w:val="clear" w:color="auto" w:fill="FFFFFF"/>
          <w:lang w:val="en-US"/>
        </w:rPr>
        <w:t>Pines, A., &amp; Aronson, E. (1981). Polyfidelity.</w:t>
      </w:r>
      <w:r w:rsidRPr="00A772F4">
        <w:rPr>
          <w:rStyle w:val="apple-converted-space"/>
          <w:rFonts w:cs="Arial"/>
          <w:shd w:val="clear" w:color="auto" w:fill="FFFFFF"/>
          <w:lang w:val="en-US"/>
        </w:rPr>
        <w:t> </w:t>
      </w:r>
      <w:r w:rsidRPr="00A772F4">
        <w:rPr>
          <w:i/>
          <w:iCs/>
          <w:shd w:val="clear" w:color="auto" w:fill="FFFFFF"/>
          <w:lang w:val="en-US"/>
        </w:rPr>
        <w:t>Alternative Lifestyles</w:t>
      </w:r>
      <w:r w:rsidRPr="00A772F4">
        <w:rPr>
          <w:shd w:val="clear" w:color="auto" w:fill="FFFFFF"/>
          <w:lang w:val="en-US"/>
        </w:rPr>
        <w:t>,</w:t>
      </w:r>
      <w:r w:rsidRPr="00A772F4">
        <w:rPr>
          <w:rStyle w:val="apple-converted-space"/>
          <w:rFonts w:cs="Arial"/>
          <w:shd w:val="clear" w:color="auto" w:fill="FFFFFF"/>
          <w:lang w:val="en-US"/>
        </w:rPr>
        <w:t> </w:t>
      </w:r>
      <w:r w:rsidRPr="001C7B6F">
        <w:rPr>
          <w:i/>
          <w:iCs/>
          <w:shd w:val="clear" w:color="auto" w:fill="FFFFFF"/>
          <w:lang w:val="en-US"/>
        </w:rPr>
        <w:t>4</w:t>
      </w:r>
      <w:r w:rsidRPr="00397BA4">
        <w:rPr>
          <w:shd w:val="clear" w:color="auto" w:fill="FFFFFF"/>
          <w:lang w:val="en-US"/>
        </w:rPr>
        <w:t>(3</w:t>
      </w:r>
      <w:r w:rsidRPr="00A772F4">
        <w:rPr>
          <w:shd w:val="clear" w:color="auto" w:fill="FFFFFF"/>
          <w:lang w:val="en-US"/>
        </w:rPr>
        <w:t>), 373-392.</w:t>
      </w:r>
    </w:p>
    <w:p w14:paraId="0B1D2476" w14:textId="4A9A22DB" w:rsidR="00C40A28" w:rsidRPr="00A772F4" w:rsidRDefault="00C40A28" w:rsidP="004F6C93">
      <w:pPr>
        <w:spacing w:after="0" w:line="360" w:lineRule="auto"/>
        <w:ind w:left="709" w:hanging="709"/>
        <w:rPr>
          <w:lang w:val="en-US"/>
        </w:rPr>
      </w:pPr>
      <w:r w:rsidRPr="00A772F4">
        <w:rPr>
          <w:lang w:val="en-US"/>
        </w:rPr>
        <w:t>PRC (2016). Gay Marriage around the world. Retrieved from http://www.pewforum.org/2015/06/26/gay-marriage-around-the-world-2013/</w:t>
      </w:r>
      <w:r w:rsidR="00567711">
        <w:rPr>
          <w:lang w:val="en-US"/>
        </w:rPr>
        <w:t>.</w:t>
      </w:r>
    </w:p>
    <w:p w14:paraId="0FE2EE21" w14:textId="77777777" w:rsidR="00C40A28" w:rsidRPr="00A772F4" w:rsidRDefault="00C40A28" w:rsidP="004F6C93">
      <w:pPr>
        <w:spacing w:after="0" w:line="360" w:lineRule="auto"/>
        <w:ind w:left="709" w:hanging="709"/>
        <w:rPr>
          <w:shd w:val="clear" w:color="auto" w:fill="FFFFFF"/>
          <w:lang w:val="en-GB"/>
        </w:rPr>
      </w:pPr>
      <w:r w:rsidRPr="00A772F4">
        <w:rPr>
          <w:shd w:val="clear" w:color="auto" w:fill="FFFFFF"/>
          <w:lang w:val="en-US"/>
        </w:rPr>
        <w:t>Russell, B. (1970).</w:t>
      </w:r>
      <w:r w:rsidRPr="00A772F4">
        <w:rPr>
          <w:rStyle w:val="apple-converted-space"/>
          <w:rFonts w:cs="Arial"/>
          <w:shd w:val="clear" w:color="auto" w:fill="FFFFFF"/>
          <w:lang w:val="en-US"/>
        </w:rPr>
        <w:t> </w:t>
      </w:r>
      <w:r w:rsidRPr="00A772F4">
        <w:rPr>
          <w:i/>
          <w:iCs/>
          <w:shd w:val="clear" w:color="auto" w:fill="FFFFFF"/>
          <w:lang w:val="en-US"/>
        </w:rPr>
        <w:t>Marriage and morals</w:t>
      </w:r>
      <w:r w:rsidRPr="00A772F4">
        <w:rPr>
          <w:shd w:val="clear" w:color="auto" w:fill="FFFFFF"/>
          <w:lang w:val="en-US"/>
        </w:rPr>
        <w:t xml:space="preserve">. </w:t>
      </w:r>
      <w:r w:rsidRPr="00A772F4">
        <w:rPr>
          <w:shd w:val="clear" w:color="auto" w:fill="FFFFFF"/>
          <w:lang w:val="en-GB"/>
        </w:rPr>
        <w:t>WW Norton &amp; Company.</w:t>
      </w:r>
    </w:p>
    <w:p w14:paraId="0FD61C5E" w14:textId="77777777" w:rsidR="00C40A28" w:rsidRPr="00A772F4" w:rsidRDefault="00C40A28" w:rsidP="004F6C93">
      <w:pPr>
        <w:spacing w:after="0" w:line="360" w:lineRule="auto"/>
        <w:ind w:left="709" w:hanging="709"/>
        <w:rPr>
          <w:shd w:val="clear" w:color="auto" w:fill="FFFFFF"/>
          <w:lang w:val="en-GB"/>
        </w:rPr>
      </w:pPr>
      <w:r w:rsidRPr="00A772F4">
        <w:rPr>
          <w:rFonts w:eastAsia="Times New Roman" w:cs="Arial"/>
          <w:lang w:val="en-US" w:eastAsia="nl-NL"/>
        </w:rPr>
        <w:t>Sheff, E. (2013). </w:t>
      </w:r>
      <w:r w:rsidRPr="00A772F4">
        <w:rPr>
          <w:rFonts w:eastAsia="Times New Roman" w:cs="Arial"/>
          <w:i/>
          <w:iCs/>
          <w:lang w:val="en-US" w:eastAsia="nl-NL"/>
        </w:rPr>
        <w:t>The polyamorists next door: Inside multiple-partner relationships and families</w:t>
      </w:r>
      <w:r w:rsidRPr="00A772F4">
        <w:rPr>
          <w:rFonts w:eastAsia="Times New Roman" w:cs="Arial"/>
          <w:lang w:val="en-US" w:eastAsia="nl-NL"/>
        </w:rPr>
        <w:t xml:space="preserve">. </w:t>
      </w:r>
      <w:r w:rsidRPr="00A772F4">
        <w:rPr>
          <w:rFonts w:eastAsia="Times New Roman" w:cs="Arial"/>
          <w:lang w:val="en-GB" w:eastAsia="nl-NL"/>
        </w:rPr>
        <w:t>Rowman &amp; Littlefield.</w:t>
      </w:r>
    </w:p>
    <w:p w14:paraId="240AF45A" w14:textId="7C9B5A9B" w:rsidR="00C40A28" w:rsidRPr="00A772F4" w:rsidRDefault="00C40A28" w:rsidP="004F6C93">
      <w:pPr>
        <w:spacing w:after="0" w:line="360" w:lineRule="auto"/>
        <w:ind w:left="709" w:hanging="709"/>
        <w:rPr>
          <w:rFonts w:cs="Arial"/>
          <w:shd w:val="clear" w:color="auto" w:fill="FFFFFF"/>
          <w:lang w:val="en-US"/>
        </w:rPr>
      </w:pPr>
      <w:r w:rsidRPr="00A772F4">
        <w:rPr>
          <w:rFonts w:cs="Arial"/>
          <w:shd w:val="clear" w:color="auto" w:fill="FFFFFF"/>
          <w:lang w:val="en-US"/>
        </w:rPr>
        <w:t>Strassberg, M. I. (2003). Challenge of Post-Modern Polygamy: Considering Polyamory, The.</w:t>
      </w:r>
      <w:r w:rsidRPr="00A772F4">
        <w:rPr>
          <w:rStyle w:val="apple-converted-space"/>
          <w:rFonts w:cs="Arial"/>
          <w:shd w:val="clear" w:color="auto" w:fill="FFFFFF"/>
          <w:lang w:val="en-US"/>
        </w:rPr>
        <w:t> </w:t>
      </w:r>
      <w:r w:rsidRPr="00A772F4">
        <w:rPr>
          <w:rFonts w:cs="Arial"/>
          <w:i/>
          <w:iCs/>
          <w:shd w:val="clear" w:color="auto" w:fill="FFFFFF"/>
          <w:lang w:val="en-US"/>
        </w:rPr>
        <w:t>Cap. UL Rev.</w:t>
      </w:r>
      <w:r w:rsidRPr="00A772F4">
        <w:rPr>
          <w:rFonts w:cs="Arial"/>
          <w:shd w:val="clear" w:color="auto" w:fill="FFFFFF"/>
          <w:lang w:val="en-US"/>
        </w:rPr>
        <w:t>,</w:t>
      </w:r>
      <w:r w:rsidRPr="00A772F4">
        <w:rPr>
          <w:rStyle w:val="apple-converted-space"/>
          <w:rFonts w:cs="Arial"/>
          <w:shd w:val="clear" w:color="auto" w:fill="FFFFFF"/>
          <w:lang w:val="en-US"/>
        </w:rPr>
        <w:t> </w:t>
      </w:r>
      <w:r w:rsidRPr="00397BA4">
        <w:rPr>
          <w:rFonts w:cs="Arial"/>
          <w:iCs/>
          <w:shd w:val="clear" w:color="auto" w:fill="FFFFFF"/>
          <w:lang w:val="en-US"/>
        </w:rPr>
        <w:t>31</w:t>
      </w:r>
      <w:r w:rsidRPr="00397BA4">
        <w:rPr>
          <w:rFonts w:cs="Arial"/>
          <w:shd w:val="clear" w:color="auto" w:fill="FFFFFF"/>
          <w:lang w:val="en-US"/>
        </w:rPr>
        <w:t>, 439.</w:t>
      </w:r>
    </w:p>
    <w:p w14:paraId="534CEEFF" w14:textId="1C8927D9" w:rsidR="00C40A28" w:rsidRPr="00A772F4" w:rsidRDefault="00C40A28" w:rsidP="004F6C93">
      <w:pPr>
        <w:spacing w:after="0" w:line="360" w:lineRule="auto"/>
        <w:ind w:left="709" w:hanging="709"/>
        <w:rPr>
          <w:shd w:val="clear" w:color="auto" w:fill="FFFFFF"/>
          <w:lang w:val="en-US"/>
        </w:rPr>
      </w:pPr>
      <w:r w:rsidRPr="00A772F4">
        <w:rPr>
          <w:rFonts w:cs="Arial"/>
          <w:shd w:val="clear" w:color="auto" w:fill="FFFFFF"/>
          <w:lang w:val="en-US"/>
        </w:rPr>
        <w:t>Strauss, G. (2012). I</w:t>
      </w:r>
      <w:r w:rsidR="00397BA4">
        <w:rPr>
          <w:rFonts w:cs="Arial"/>
          <w:shd w:val="clear" w:color="auto" w:fill="FFFFFF"/>
          <w:lang w:val="en-US"/>
        </w:rPr>
        <w:t xml:space="preserve">s Polygamy Inherently Unequal? </w:t>
      </w:r>
      <w:r w:rsidRPr="00A772F4">
        <w:rPr>
          <w:rFonts w:cs="Arial"/>
          <w:i/>
          <w:iCs/>
          <w:shd w:val="clear" w:color="auto" w:fill="FFFFFF"/>
          <w:lang w:val="en-US"/>
        </w:rPr>
        <w:t>Ethics</w:t>
      </w:r>
      <w:r w:rsidRPr="00A772F4">
        <w:rPr>
          <w:rFonts w:cs="Arial"/>
          <w:shd w:val="clear" w:color="auto" w:fill="FFFFFF"/>
          <w:lang w:val="en-US"/>
        </w:rPr>
        <w:t>,</w:t>
      </w:r>
      <w:r w:rsidRPr="00A772F4">
        <w:rPr>
          <w:rStyle w:val="apple-converted-space"/>
          <w:rFonts w:cs="Arial"/>
          <w:shd w:val="clear" w:color="auto" w:fill="FFFFFF"/>
          <w:lang w:val="en-US"/>
        </w:rPr>
        <w:t> </w:t>
      </w:r>
      <w:r w:rsidRPr="001C7B6F">
        <w:rPr>
          <w:rFonts w:cs="Arial"/>
          <w:i/>
          <w:iCs/>
          <w:shd w:val="clear" w:color="auto" w:fill="FFFFFF"/>
          <w:lang w:val="en-US"/>
        </w:rPr>
        <w:t>122</w:t>
      </w:r>
      <w:r w:rsidRPr="00397BA4">
        <w:rPr>
          <w:rFonts w:cs="Arial"/>
          <w:shd w:val="clear" w:color="auto" w:fill="FFFFFF"/>
          <w:lang w:val="en-US"/>
        </w:rPr>
        <w:t>(3),</w:t>
      </w:r>
      <w:r w:rsidRPr="00A772F4">
        <w:rPr>
          <w:rFonts w:cs="Arial"/>
          <w:shd w:val="clear" w:color="auto" w:fill="FFFFFF"/>
          <w:lang w:val="en-US"/>
        </w:rPr>
        <w:t xml:space="preserve"> 516-544.</w:t>
      </w:r>
    </w:p>
    <w:p w14:paraId="49797F5B" w14:textId="77777777" w:rsidR="00C40A28" w:rsidRPr="00A772F4" w:rsidRDefault="00C40A28" w:rsidP="004F6C93">
      <w:pPr>
        <w:spacing w:after="0" w:line="360" w:lineRule="auto"/>
        <w:ind w:left="709" w:hanging="709"/>
        <w:rPr>
          <w:rFonts w:cs="Arial"/>
          <w:shd w:val="clear" w:color="auto" w:fill="FFFFFF"/>
        </w:rPr>
      </w:pPr>
      <w:r w:rsidRPr="00A772F4">
        <w:rPr>
          <w:rFonts w:cs="Arial"/>
          <w:shd w:val="clear" w:color="auto" w:fill="FFFFFF"/>
          <w:lang w:val="en-GB"/>
        </w:rPr>
        <w:t xml:space="preserve">Saarloos, van. </w:t>
      </w:r>
      <w:r w:rsidRPr="00A772F4">
        <w:rPr>
          <w:rFonts w:cs="Arial"/>
          <w:shd w:val="clear" w:color="auto" w:fill="FFFFFF"/>
        </w:rPr>
        <w:t>S. (2015).</w:t>
      </w:r>
      <w:r w:rsidRPr="00A772F4">
        <w:rPr>
          <w:rStyle w:val="apple-converted-space"/>
          <w:rFonts w:cs="Arial"/>
          <w:shd w:val="clear" w:color="auto" w:fill="FFFFFF"/>
        </w:rPr>
        <w:t> </w:t>
      </w:r>
      <w:r w:rsidRPr="00A772F4">
        <w:rPr>
          <w:rFonts w:cs="Arial"/>
          <w:i/>
          <w:iCs/>
          <w:shd w:val="clear" w:color="auto" w:fill="FFFFFF"/>
        </w:rPr>
        <w:t>Het monogame drama</w:t>
      </w:r>
      <w:r w:rsidRPr="00A772F4">
        <w:rPr>
          <w:rFonts w:cs="Arial"/>
          <w:shd w:val="clear" w:color="auto" w:fill="FFFFFF"/>
        </w:rPr>
        <w:t>. Amsterdam: De Bezige Bij.</w:t>
      </w:r>
    </w:p>
    <w:p w14:paraId="5517B447" w14:textId="77777777" w:rsidR="00C40A28" w:rsidRPr="00A772F4" w:rsidRDefault="00C40A28" w:rsidP="004F6C93">
      <w:pPr>
        <w:rPr>
          <w:rFonts w:cs="Arial"/>
          <w:shd w:val="clear" w:color="auto" w:fill="FFFFFF"/>
        </w:rPr>
      </w:pPr>
    </w:p>
    <w:sectPr w:rsidR="00C40A28" w:rsidRPr="00A772F4" w:rsidSect="00A3013F">
      <w:footerReference w:type="default" r:id="rId25"/>
      <w:pgSz w:w="11906" w:h="16838" w:code="9"/>
      <w:pgMar w:top="1440" w:right="1080" w:bottom="1440" w:left="1080"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7A4CB96" w14:textId="77777777" w:rsidR="00310352" w:rsidRDefault="00310352" w:rsidP="00C23273">
      <w:pPr>
        <w:spacing w:after="0" w:line="240" w:lineRule="auto"/>
      </w:pPr>
      <w:r>
        <w:separator/>
      </w:r>
    </w:p>
  </w:endnote>
  <w:endnote w:type="continuationSeparator" w:id="0">
    <w:p w14:paraId="4FE98C41" w14:textId="77777777" w:rsidR="00310352" w:rsidRDefault="00310352" w:rsidP="00C232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Lucida Sans">
    <w:panose1 w:val="020B0602030504020204"/>
    <w:charset w:val="00"/>
    <w:family w:val="swiss"/>
    <w:pitch w:val="variable"/>
    <w:sig w:usb0="00000003" w:usb1="00000000" w:usb2="00000000" w:usb3="00000000" w:csb0="00000001" w:csb1="00000000"/>
  </w:font>
  <w:font w:name="HGMaruGothicMPRO">
    <w:panose1 w:val="00000000000000000000"/>
    <w:charset w:val="80"/>
    <w:family w:val="roman"/>
    <w:notTrueType/>
    <w:pitch w:val="default"/>
  </w:font>
  <w:font w:name="Tahoma">
    <w:panose1 w:val="020B0604030504040204"/>
    <w:charset w:val="00"/>
    <w:family w:val="swiss"/>
    <w:pitch w:val="variable"/>
    <w:sig w:usb0="E1002EFF" w:usb1="C000605B" w:usb2="00000029" w:usb3="00000000" w:csb0="000101FF" w:csb1="00000000"/>
  </w:font>
  <w:font w:name="HGMinchoB">
    <w:altName w:val="HG明朝B"/>
    <w:panose1 w:val="00000000000000000000"/>
    <w:charset w:val="8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5344578"/>
      <w:docPartObj>
        <w:docPartGallery w:val="Page Numbers (Bottom of Page)"/>
        <w:docPartUnique/>
      </w:docPartObj>
    </w:sdtPr>
    <w:sdtContent>
      <w:p w14:paraId="3FB15320" w14:textId="330EF5B4" w:rsidR="009422F3" w:rsidRDefault="009422F3">
        <w:pPr>
          <w:pStyle w:val="Voettekst"/>
          <w:jc w:val="right"/>
        </w:pPr>
        <w:r>
          <w:fldChar w:fldCharType="begin"/>
        </w:r>
        <w:r>
          <w:instrText xml:space="preserve"> PAGE   \* MERGEFORMAT </w:instrText>
        </w:r>
        <w:r>
          <w:fldChar w:fldCharType="separate"/>
        </w:r>
        <w:r w:rsidR="0020450B">
          <w:rPr>
            <w:noProof/>
          </w:rPr>
          <w:t>20</w:t>
        </w:r>
        <w:r>
          <w:rPr>
            <w:noProof/>
          </w:rPr>
          <w:fldChar w:fldCharType="end"/>
        </w:r>
      </w:p>
    </w:sdtContent>
  </w:sdt>
  <w:p w14:paraId="10CECC18" w14:textId="77777777" w:rsidR="009422F3" w:rsidRDefault="009422F3">
    <w:pPr>
      <w:pStyle w:val="Voetteks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04E16D2" w14:textId="77777777" w:rsidR="00310352" w:rsidRDefault="00310352" w:rsidP="00C23273">
      <w:pPr>
        <w:spacing w:after="0" w:line="240" w:lineRule="auto"/>
      </w:pPr>
      <w:r>
        <w:separator/>
      </w:r>
    </w:p>
  </w:footnote>
  <w:footnote w:type="continuationSeparator" w:id="0">
    <w:p w14:paraId="5581543E" w14:textId="77777777" w:rsidR="00310352" w:rsidRDefault="00310352" w:rsidP="00C23273">
      <w:pPr>
        <w:spacing w:after="0" w:line="240" w:lineRule="auto"/>
      </w:pPr>
      <w:r>
        <w:continuationSeparator/>
      </w:r>
    </w:p>
  </w:footnote>
  <w:footnote w:id="1">
    <w:p w14:paraId="438BA0E9" w14:textId="77777777" w:rsidR="009422F3" w:rsidRPr="007B1B9E" w:rsidRDefault="009422F3">
      <w:pPr>
        <w:pStyle w:val="Voetnoottekst"/>
      </w:pPr>
      <w:r>
        <w:rPr>
          <w:rStyle w:val="Voetnootmarkering"/>
        </w:rPr>
        <w:footnoteRef/>
      </w:r>
      <w:r>
        <w:t xml:space="preserve"> For definitions of relevant terminology used in this thesis, please see the list of terms at the end of the document.</w:t>
      </w:r>
    </w:p>
  </w:footnote>
  <w:footnote w:id="2">
    <w:p w14:paraId="5EA8E814" w14:textId="77777777" w:rsidR="009422F3" w:rsidRPr="00864DAE" w:rsidRDefault="009422F3">
      <w:pPr>
        <w:pStyle w:val="Voetnoottekst"/>
      </w:pPr>
      <w:r>
        <w:rPr>
          <w:rStyle w:val="Voetnootmarkering"/>
        </w:rPr>
        <w:footnoteRef/>
      </w:r>
      <w:r>
        <w:t xml:space="preserve"> A dyadic marriage refers to a civil marriage consisting of two spouses, either different or same-sex.</w:t>
      </w:r>
    </w:p>
  </w:footnote>
  <w:footnote w:id="3">
    <w:p w14:paraId="10DC3484" w14:textId="1413E581" w:rsidR="009422F3" w:rsidRPr="00151F20" w:rsidRDefault="009422F3" w:rsidP="00D11B5F">
      <w:pPr>
        <w:pStyle w:val="Voetnoottekst"/>
      </w:pPr>
      <w:r>
        <w:rPr>
          <w:rStyle w:val="Voetnootmarkering"/>
        </w:rPr>
        <w:footnoteRef/>
      </w:r>
      <w:r w:rsidRPr="00151F20">
        <w:t xml:space="preserve"> This will be discussed i</w:t>
      </w:r>
      <w:r>
        <w:t>n Chapter 2, Paragraph 2.1 on the moral subordination of women.</w:t>
      </w:r>
    </w:p>
  </w:footnote>
  <w:footnote w:id="4">
    <w:p w14:paraId="6AD758FC" w14:textId="77777777" w:rsidR="009422F3" w:rsidRDefault="009422F3" w:rsidP="00D11B5F">
      <w:pPr>
        <w:pStyle w:val="Voetnoottekst"/>
        <w:rPr>
          <w:lang w:val="nl-NL"/>
        </w:rPr>
      </w:pPr>
      <w:r>
        <w:rPr>
          <w:rStyle w:val="Voetnootmarkering"/>
        </w:rPr>
        <w:footnoteRef/>
      </w:r>
      <w:r w:rsidRPr="008A0CC4">
        <w:rPr>
          <w:lang w:val="nl-NL"/>
        </w:rPr>
        <w:t xml:space="preserve"> </w:t>
      </w:r>
      <w:proofErr w:type="spellStart"/>
      <w:r>
        <w:rPr>
          <w:lang w:val="nl-NL"/>
        </w:rPr>
        <w:t>Translated</w:t>
      </w:r>
      <w:proofErr w:type="spellEnd"/>
      <w:r>
        <w:rPr>
          <w:lang w:val="nl-NL"/>
        </w:rPr>
        <w:t xml:space="preserve"> </w:t>
      </w:r>
      <w:proofErr w:type="spellStart"/>
      <w:r>
        <w:rPr>
          <w:lang w:val="nl-NL"/>
        </w:rPr>
        <w:t>from</w:t>
      </w:r>
      <w:proofErr w:type="spellEnd"/>
      <w:r>
        <w:rPr>
          <w:lang w:val="nl-NL"/>
        </w:rPr>
        <w:t xml:space="preserve"> </w:t>
      </w:r>
      <w:proofErr w:type="spellStart"/>
      <w:r>
        <w:rPr>
          <w:lang w:val="nl-NL"/>
        </w:rPr>
        <w:t>the</w:t>
      </w:r>
      <w:proofErr w:type="spellEnd"/>
      <w:r>
        <w:rPr>
          <w:lang w:val="nl-NL"/>
        </w:rPr>
        <w:t xml:space="preserve"> Dutch term: “Trouwen in gemeenschap van goederen”.</w:t>
      </w:r>
    </w:p>
  </w:footnote>
  <w:footnote w:id="5">
    <w:p w14:paraId="627D9BC1" w14:textId="77777777" w:rsidR="009422F3" w:rsidRPr="007F4EFA" w:rsidRDefault="009422F3" w:rsidP="00D11B5F">
      <w:pPr>
        <w:pStyle w:val="Voetnoottekst"/>
        <w:rPr>
          <w:lang w:val="nl-NL"/>
        </w:rPr>
      </w:pPr>
      <w:r>
        <w:rPr>
          <w:rStyle w:val="Voetnootmarkering"/>
        </w:rPr>
        <w:footnoteRef/>
      </w:r>
      <w:r>
        <w:rPr>
          <w:lang w:val="nl-NL"/>
        </w:rPr>
        <w:t xml:space="preserve"> Original </w:t>
      </w:r>
      <w:proofErr w:type="spellStart"/>
      <w:r>
        <w:rPr>
          <w:lang w:val="nl-NL"/>
        </w:rPr>
        <w:t>text</w:t>
      </w:r>
      <w:proofErr w:type="spellEnd"/>
      <w:r>
        <w:rPr>
          <w:lang w:val="nl-NL"/>
        </w:rPr>
        <w:t xml:space="preserve"> in </w:t>
      </w:r>
      <w:proofErr w:type="spellStart"/>
      <w:r>
        <w:rPr>
          <w:lang w:val="nl-NL"/>
        </w:rPr>
        <w:t>civil</w:t>
      </w:r>
      <w:proofErr w:type="spellEnd"/>
      <w:r>
        <w:rPr>
          <w:lang w:val="nl-NL"/>
        </w:rPr>
        <w:t xml:space="preserve"> code:</w:t>
      </w:r>
      <w:r w:rsidRPr="007F4EFA">
        <w:rPr>
          <w:lang w:val="nl-NL"/>
        </w:rPr>
        <w:t xml:space="preserve"> </w:t>
      </w:r>
      <w:r>
        <w:rPr>
          <w:lang w:val="nl-NL"/>
        </w:rPr>
        <w:t>“</w:t>
      </w:r>
      <w:r w:rsidRPr="007F4EFA">
        <w:rPr>
          <w:lang w:val="nl-NL"/>
        </w:rPr>
        <w:t>Huwelijken die in het buitenland naar het geldend recht rechtsgeldig zijn gesloten of nadien rechtsgeldig zijn geworden, worden ingevolge art. 10:31 BW in beginsel erkend</w:t>
      </w:r>
      <w:r>
        <w:rPr>
          <w:lang w:val="nl-NL"/>
        </w:rPr>
        <w:t>” (art.10:31 Burgerlijk Wetboek).</w:t>
      </w:r>
    </w:p>
  </w:footnote>
  <w:footnote w:id="6">
    <w:p w14:paraId="07CD1DA6" w14:textId="43A7E3E1" w:rsidR="009422F3" w:rsidRPr="00C94BCA" w:rsidRDefault="009422F3" w:rsidP="00D23A36">
      <w:pPr>
        <w:pStyle w:val="Voetnoottekst"/>
        <w:rPr>
          <w:lang w:val="nl-BE"/>
        </w:rPr>
      </w:pPr>
      <w:r>
        <w:rPr>
          <w:rStyle w:val="Voetnootmarkering"/>
        </w:rPr>
        <w:footnoteRef/>
      </w:r>
      <w:r w:rsidRPr="00B3757D">
        <w:rPr>
          <w:lang w:val="nl-BE"/>
        </w:rPr>
        <w:t xml:space="preserve"> Original </w:t>
      </w:r>
      <w:proofErr w:type="spellStart"/>
      <w:r w:rsidRPr="00B3757D">
        <w:rPr>
          <w:lang w:val="nl-BE"/>
        </w:rPr>
        <w:t>text</w:t>
      </w:r>
      <w:proofErr w:type="spellEnd"/>
      <w:r w:rsidRPr="00B3757D">
        <w:rPr>
          <w:lang w:val="nl-BE"/>
        </w:rPr>
        <w:t xml:space="preserve"> in </w:t>
      </w:r>
      <w:proofErr w:type="spellStart"/>
      <w:r w:rsidRPr="00B3757D">
        <w:rPr>
          <w:lang w:val="nl-BE"/>
        </w:rPr>
        <w:t>civil</w:t>
      </w:r>
      <w:proofErr w:type="spellEnd"/>
      <w:r w:rsidRPr="00B3757D">
        <w:rPr>
          <w:lang w:val="nl-BE"/>
        </w:rPr>
        <w:t xml:space="preserve"> code: </w:t>
      </w:r>
      <w:r>
        <w:rPr>
          <w:lang w:val="nl-BE"/>
        </w:rPr>
        <w:t>“</w:t>
      </w:r>
      <w:r w:rsidRPr="007F4EFA">
        <w:rPr>
          <w:lang w:val="nl-NL"/>
        </w:rPr>
        <w:t xml:space="preserve">Hierop kan slechts uitzondering worden gemaakt middels art. 10:32 BW, dat bepaalt dat erkenning aan huwelijken wordt onthouden wanneer deze kennelijk onverenigbaar </w:t>
      </w:r>
      <w:r>
        <w:rPr>
          <w:lang w:val="nl-NL"/>
        </w:rPr>
        <w:t>zijn</w:t>
      </w:r>
      <w:r w:rsidRPr="007F4EFA">
        <w:rPr>
          <w:lang w:val="nl-NL"/>
        </w:rPr>
        <w:t xml:space="preserve"> met de openbare orde</w:t>
      </w:r>
      <w:r>
        <w:rPr>
          <w:lang w:val="nl-NL"/>
        </w:rPr>
        <w:t>.”</w:t>
      </w:r>
    </w:p>
  </w:footnote>
  <w:footnote w:id="7">
    <w:p w14:paraId="387FDB9A" w14:textId="1DA98CA5" w:rsidR="009422F3" w:rsidRPr="00B87AFE" w:rsidRDefault="009422F3">
      <w:pPr>
        <w:pStyle w:val="Voetnoottekst"/>
      </w:pPr>
      <w:r>
        <w:rPr>
          <w:rStyle w:val="Voetnootmarkering"/>
        </w:rPr>
        <w:footnoteRef/>
      </w:r>
      <w:r>
        <w:t xml:space="preserve"> HR</w:t>
      </w:r>
      <w:r w:rsidRPr="00EA23E5">
        <w:t xml:space="preserve"> 16 December 1983, NJ 1985/311</w:t>
      </w:r>
      <w:r w:rsidR="00950C2C">
        <w:t>.</w:t>
      </w:r>
    </w:p>
  </w:footnote>
  <w:footnote w:id="8">
    <w:p w14:paraId="39DFCF71" w14:textId="77777777" w:rsidR="009422F3" w:rsidRPr="006022A0" w:rsidRDefault="009422F3" w:rsidP="00084B09">
      <w:pPr>
        <w:pStyle w:val="Voetnoottekst"/>
      </w:pPr>
      <w:r>
        <w:rPr>
          <w:rStyle w:val="Voetnootmarkering"/>
        </w:rPr>
        <w:footnoteRef/>
      </w:r>
      <w:r>
        <w:t xml:space="preserve"> To date, proof on a decrease in child welfare is limited to El-Krenawi’s research, who researched polygyny. As argued above, this is not sufficient to conclude other types of plural marriage have an increased likelihood to decrease child welfare. Data on the effect of modern types of plural marriage on child welfare appeared to be lacking. </w:t>
      </w:r>
    </w:p>
  </w:footnote>
  <w:footnote w:id="9">
    <w:p w14:paraId="7F00F306" w14:textId="2283A9F0" w:rsidR="009422F3" w:rsidRPr="00EA23E5" w:rsidRDefault="009422F3" w:rsidP="008E5B2B">
      <w:pPr>
        <w:spacing w:after="0" w:line="360" w:lineRule="auto"/>
        <w:jc w:val="both"/>
        <w:rPr>
          <w:lang w:val="en-US"/>
        </w:rPr>
      </w:pPr>
      <w:r>
        <w:rPr>
          <w:rStyle w:val="Voetnootmarkering"/>
        </w:rPr>
        <w:footnoteRef/>
      </w:r>
      <w:r>
        <w:rPr>
          <w:lang w:val="en-US"/>
        </w:rPr>
        <w:t xml:space="preserve"> </w:t>
      </w:r>
      <w:r w:rsidRPr="008E5B2B">
        <w:rPr>
          <w:sz w:val="18"/>
          <w:szCs w:val="18"/>
          <w:lang w:val="en-US"/>
        </w:rPr>
        <w:t>In other words we can say that March does not automatically link polygynous relationships to violation of female dignity and autonomy. There exists no intrinsic, inherent, automatic, or essential relationship between the two things. There can be violation of female dignity and autonomy with or without polygyny, and vice versa.</w:t>
      </w:r>
    </w:p>
    <w:p w14:paraId="1479B2E9" w14:textId="498E9EFD" w:rsidR="009422F3" w:rsidRPr="00746AA2" w:rsidRDefault="009422F3">
      <w:pPr>
        <w:pStyle w:val="Voetnoottekst"/>
      </w:pPr>
    </w:p>
  </w:footnote>
  <w:footnote w:id="10">
    <w:p w14:paraId="62F7174F" w14:textId="77777777" w:rsidR="009422F3" w:rsidRPr="0017310D" w:rsidRDefault="009422F3">
      <w:pPr>
        <w:pStyle w:val="Voetnoottekst"/>
      </w:pPr>
      <w:r>
        <w:rPr>
          <w:rStyle w:val="Voetnootmarkering"/>
        </w:rPr>
        <w:footnoteRef/>
      </w:r>
      <w:r>
        <w:t xml:space="preserve"> Brake’s neutral alternative for marriage will be discussed in Section 5.3 – “implementing minimal marriage”. </w:t>
      </w:r>
    </w:p>
  </w:footnote>
  <w:footnote w:id="11">
    <w:p w14:paraId="3C461FC5" w14:textId="77777777" w:rsidR="009422F3" w:rsidRPr="00D03C87" w:rsidRDefault="009422F3" w:rsidP="00D71DE3">
      <w:pPr>
        <w:pStyle w:val="Voetnoottekst"/>
      </w:pPr>
      <w:r>
        <w:rPr>
          <w:rStyle w:val="Voetnootmarkering"/>
        </w:rPr>
        <w:footnoteRef/>
      </w:r>
      <w:r>
        <w:t xml:space="preserve"> </w:t>
      </w:r>
      <w:r w:rsidRPr="00D03C87">
        <w:t xml:space="preserve">This solution is also </w:t>
      </w:r>
      <w:r>
        <w:t>provided</w:t>
      </w:r>
      <w:r w:rsidRPr="00D03C87">
        <w:t xml:space="preserve"> b</w:t>
      </w:r>
      <w:r>
        <w:t xml:space="preserve">y Brake, who also argues for the disestablishment of marriage. Brake does not depart from the libertarian standpoint and therefore the structure of her argument is different. I will elaborate on her view in Chapter 5, in a discussion on marriage alternatives. </w:t>
      </w:r>
    </w:p>
  </w:footnote>
  <w:footnote w:id="12">
    <w:p w14:paraId="693D9BE2" w14:textId="53536295" w:rsidR="009422F3" w:rsidRPr="00F745A0" w:rsidRDefault="009422F3">
      <w:pPr>
        <w:pStyle w:val="Voetnoottekst"/>
      </w:pPr>
      <w:r>
        <w:rPr>
          <w:rStyle w:val="Voetnootmarkering"/>
        </w:rPr>
        <w:footnoteRef/>
      </w:r>
      <w:r>
        <w:t xml:space="preserve"> The right to equality in obtaining marital benefits is discussed in Section 3.1.5: Legal equality.</w:t>
      </w:r>
    </w:p>
  </w:footnote>
  <w:footnote w:id="13">
    <w:p w14:paraId="7B922CB3" w14:textId="30B0FD50" w:rsidR="009422F3" w:rsidRPr="008E5B2B" w:rsidRDefault="009422F3" w:rsidP="00A33AE9">
      <w:pPr>
        <w:pStyle w:val="Voetnoottekst"/>
      </w:pPr>
      <w:r>
        <w:rPr>
          <w:rStyle w:val="Voetnootmarkering"/>
        </w:rPr>
        <w:footnoteRef/>
      </w:r>
      <w:r>
        <w:t xml:space="preserve"> </w:t>
      </w:r>
      <w:r w:rsidRPr="008E5B2B">
        <w:t xml:space="preserve">As discussed in Section 2.1 (Moral subordination of women) Nussbaum (2008, 197) argued that polygamy can only be justified if the central spouse can be either a man or woman. Therefore, traditional polygamy (polygyny) is morally problematic. For this reason, an argument which supports only polygyny (i.e. Davis’ argument in this paragraph) can never provide a basis for arguing in favor of all types of plural marriage. It can never be desirable to create a situation in which only men are able to marry multiple wives, and wives aren’t. </w:t>
      </w:r>
    </w:p>
  </w:footnote>
  <w:footnote w:id="14">
    <w:p w14:paraId="082F22F5" w14:textId="363FA9F4" w:rsidR="009422F3" w:rsidRPr="00CF3C9D" w:rsidRDefault="009422F3" w:rsidP="00CF3C9D">
      <w:pPr>
        <w:widowControl w:val="0"/>
        <w:spacing w:after="0" w:line="240" w:lineRule="auto"/>
        <w:rPr>
          <w:lang w:val="en-US"/>
        </w:rPr>
      </w:pPr>
      <w:r w:rsidRPr="008E5B2B">
        <w:rPr>
          <w:vertAlign w:val="superscript"/>
        </w:rPr>
        <w:footnoteRef/>
      </w:r>
      <w:r w:rsidRPr="008E5B2B">
        <w:rPr>
          <w:rFonts w:ascii="Times New Roman" w:eastAsia="Times New Roman" w:hAnsi="Times New Roman" w:cs="Times New Roman"/>
          <w:sz w:val="18"/>
          <w:szCs w:val="18"/>
          <w:lang w:val="en-US"/>
        </w:rPr>
        <w:t xml:space="preserve"> An expensive taste can be best described as something that is not a primary good for individuals or the wider society. Primary goods are particular means to well-being, such </w:t>
      </w:r>
      <w:r w:rsidRPr="00CF3C9D">
        <w:rPr>
          <w:rFonts w:ascii="Times New Roman" w:eastAsia="Times New Roman" w:hAnsi="Times New Roman" w:cs="Times New Roman"/>
          <w:sz w:val="18"/>
          <w:szCs w:val="18"/>
          <w:lang w:val="en-US"/>
        </w:rPr>
        <w:t>as income and health, whereas ultimate goods are valued as ends. For example, housing is a primary good, but having multiple houses is not, b</w:t>
      </w:r>
      <w:r w:rsidR="00D72742">
        <w:rPr>
          <w:rFonts w:ascii="Times New Roman" w:eastAsia="Times New Roman" w:hAnsi="Times New Roman" w:cs="Times New Roman"/>
          <w:sz w:val="18"/>
          <w:szCs w:val="18"/>
          <w:lang w:val="en-US"/>
        </w:rPr>
        <w:t>ecause this is an ultimate good</w:t>
      </w:r>
      <w:r w:rsidRPr="00CF3C9D">
        <w:rPr>
          <w:rFonts w:ascii="Times New Roman" w:eastAsia="Times New Roman" w:hAnsi="Times New Roman" w:cs="Times New Roman"/>
          <w:sz w:val="18"/>
          <w:szCs w:val="18"/>
          <w:lang w:val="en-US"/>
        </w:rPr>
        <w:t xml:space="preserve"> (</w:t>
      </w:r>
      <w:proofErr w:type="spellStart"/>
      <w:r w:rsidRPr="00CF3C9D">
        <w:rPr>
          <w:rFonts w:ascii="Times New Roman" w:eastAsia="Times New Roman" w:hAnsi="Times New Roman" w:cs="Times New Roman"/>
          <w:sz w:val="18"/>
          <w:szCs w:val="18"/>
          <w:lang w:val="en-US"/>
        </w:rPr>
        <w:t>Christman</w:t>
      </w:r>
      <w:proofErr w:type="spellEnd"/>
      <w:r w:rsidRPr="00CF3C9D">
        <w:rPr>
          <w:rFonts w:ascii="Times New Roman" w:eastAsia="Times New Roman" w:hAnsi="Times New Roman" w:cs="Times New Roman"/>
          <w:sz w:val="18"/>
          <w:szCs w:val="18"/>
          <w:lang w:val="en-US"/>
        </w:rPr>
        <w:t xml:space="preserve"> 2015). </w:t>
      </w:r>
    </w:p>
  </w:footnote>
  <w:footnote w:id="15">
    <w:p w14:paraId="280B6624" w14:textId="77777777" w:rsidR="009422F3" w:rsidRPr="001867C2" w:rsidRDefault="009422F3">
      <w:pPr>
        <w:pStyle w:val="Voetnoottekst"/>
      </w:pPr>
      <w:r>
        <w:rPr>
          <w:rStyle w:val="Voetnootmarkering"/>
        </w:rPr>
        <w:footnoteRef/>
      </w:r>
      <w:r>
        <w:t xml:space="preserve"> This is argued in Paragraph 2.3 on polyamory and the negative effects on children. </w:t>
      </w:r>
    </w:p>
  </w:footnote>
  <w:footnote w:id="16">
    <w:p w14:paraId="585A4C3E" w14:textId="77777777" w:rsidR="009422F3" w:rsidRPr="001223CA" w:rsidRDefault="009422F3">
      <w:pPr>
        <w:pStyle w:val="Voetnoottekst"/>
      </w:pPr>
      <w:r>
        <w:rPr>
          <w:rStyle w:val="Voetnootmarkering"/>
        </w:rPr>
        <w:footnoteRef/>
      </w:r>
      <w:r>
        <w:t xml:space="preserve"> The author actually refers to polygyny.</w:t>
      </w:r>
    </w:p>
  </w:footnote>
  <w:footnote w:id="17">
    <w:p w14:paraId="1B2BC636" w14:textId="77777777" w:rsidR="009422F3" w:rsidRPr="00725670" w:rsidRDefault="009422F3" w:rsidP="00A3055B">
      <w:pPr>
        <w:pStyle w:val="Voetnoottekst"/>
      </w:pPr>
      <w:r>
        <w:rPr>
          <w:rStyle w:val="Voetnootmarkering"/>
        </w:rPr>
        <w:footnoteRef/>
      </w:r>
      <w:r>
        <w:t xml:space="preserve"> In the concluding parts of this section (Section 2.3 on polyamory and the negative effects on children) I argued that the study results of Al-Krenawi &amp; Graham (1997) and Al-Krenawi &amp; Lightman (2000) do not provide solid grounds for opposing plural marriage. </w:t>
      </w:r>
    </w:p>
  </w:footnote>
  <w:footnote w:id="18">
    <w:p w14:paraId="5C2E5CD3" w14:textId="77777777" w:rsidR="009422F3" w:rsidRPr="009B5135" w:rsidRDefault="009422F3" w:rsidP="007114B3">
      <w:pPr>
        <w:pStyle w:val="Voetnoottekst"/>
      </w:pPr>
      <w:r>
        <w:rPr>
          <w:rStyle w:val="Voetnootmarkering"/>
        </w:rPr>
        <w:footnoteRef/>
      </w:r>
      <w:r>
        <w:t xml:space="preserve"> Although there were some exceptions. Some people are treated exceptionally in situations in which their plural marriage is established in a foreign country. Hence, they cannot be prosecuted according to Dutch law. For further information on these exceptions, I refer to Section 1.2. - judicial content.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527BFFF"/>
    <w:multiLevelType w:val="singleLevel"/>
    <w:tmpl w:val="5527BFFF"/>
    <w:lvl w:ilvl="0">
      <w:start w:val="1"/>
      <w:numFmt w:val="lowerLetter"/>
      <w:suff w:val="space"/>
      <w:lvlText w:val="%1)"/>
      <w:lvlJc w:val="left"/>
    </w:lvl>
  </w:abstractNum>
  <w:abstractNum w:abstractNumId="1" w15:restartNumberingAfterBreak="0">
    <w:nsid w:val="58A03E97"/>
    <w:multiLevelType w:val="multilevel"/>
    <w:tmpl w:val="B3B6D544"/>
    <w:lvl w:ilvl="0">
      <w:start w:val="1"/>
      <w:numFmt w:val="lowerLetter"/>
      <w:lvlText w:val="%1)"/>
      <w:lvlJc w:val="left"/>
      <w:pPr>
        <w:ind w:left="0" w:firstLine="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2" w15:restartNumberingAfterBreak="0">
    <w:nsid w:val="675506DF"/>
    <w:multiLevelType w:val="multilevel"/>
    <w:tmpl w:val="B72E1066"/>
    <w:lvl w:ilvl="0">
      <w:start w:val="1"/>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n-US" w:vendorID="64" w:dllVersion="131078" w:nlCheck="1" w:checkStyle="0"/>
  <w:activeWritingStyle w:appName="MSWord" w:lang="en-GB" w:vendorID="64" w:dllVersion="131078" w:nlCheck="1" w:checkStyle="0"/>
  <w:activeWritingStyle w:appName="MSWord" w:lang="nl-NL" w:vendorID="64" w:dllVersion="131078" w:nlCheck="1" w:checkStyle="0"/>
  <w:activeWritingStyle w:appName="MSWord" w:lang="nl-BE" w:vendorID="64" w:dllVersion="131078" w:nlCheck="1" w:checkStyle="0"/>
  <w:proofState w:spelling="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7F94"/>
    <w:rsid w:val="000007A0"/>
    <w:rsid w:val="000014A7"/>
    <w:rsid w:val="00001FA6"/>
    <w:rsid w:val="000027C3"/>
    <w:rsid w:val="00003D8B"/>
    <w:rsid w:val="00007BC3"/>
    <w:rsid w:val="00007E79"/>
    <w:rsid w:val="00014E53"/>
    <w:rsid w:val="00014F60"/>
    <w:rsid w:val="000169D3"/>
    <w:rsid w:val="0001799A"/>
    <w:rsid w:val="00020D11"/>
    <w:rsid w:val="0002314E"/>
    <w:rsid w:val="000242B3"/>
    <w:rsid w:val="00026105"/>
    <w:rsid w:val="000262E9"/>
    <w:rsid w:val="000266EF"/>
    <w:rsid w:val="0002685A"/>
    <w:rsid w:val="0002701F"/>
    <w:rsid w:val="00030E65"/>
    <w:rsid w:val="000313A5"/>
    <w:rsid w:val="00033812"/>
    <w:rsid w:val="000344ED"/>
    <w:rsid w:val="0003466A"/>
    <w:rsid w:val="000351E2"/>
    <w:rsid w:val="00037B5F"/>
    <w:rsid w:val="00040F8F"/>
    <w:rsid w:val="000418FB"/>
    <w:rsid w:val="0004239B"/>
    <w:rsid w:val="000427D2"/>
    <w:rsid w:val="00042845"/>
    <w:rsid w:val="00044E6F"/>
    <w:rsid w:val="00045272"/>
    <w:rsid w:val="00046218"/>
    <w:rsid w:val="00046C65"/>
    <w:rsid w:val="00047B7C"/>
    <w:rsid w:val="00050EF8"/>
    <w:rsid w:val="0005251A"/>
    <w:rsid w:val="00052989"/>
    <w:rsid w:val="000539A9"/>
    <w:rsid w:val="00053D3A"/>
    <w:rsid w:val="0005498E"/>
    <w:rsid w:val="00056A03"/>
    <w:rsid w:val="00060F6E"/>
    <w:rsid w:val="0006108E"/>
    <w:rsid w:val="00062809"/>
    <w:rsid w:val="000628E2"/>
    <w:rsid w:val="0006517B"/>
    <w:rsid w:val="000654DA"/>
    <w:rsid w:val="00065601"/>
    <w:rsid w:val="000670A0"/>
    <w:rsid w:val="0007000E"/>
    <w:rsid w:val="0007021F"/>
    <w:rsid w:val="00070229"/>
    <w:rsid w:val="00070639"/>
    <w:rsid w:val="000706DC"/>
    <w:rsid w:val="00071852"/>
    <w:rsid w:val="00072927"/>
    <w:rsid w:val="00073C95"/>
    <w:rsid w:val="00073CF5"/>
    <w:rsid w:val="000749D8"/>
    <w:rsid w:val="00074FB8"/>
    <w:rsid w:val="00075F88"/>
    <w:rsid w:val="00076929"/>
    <w:rsid w:val="000769E5"/>
    <w:rsid w:val="0007726D"/>
    <w:rsid w:val="00077494"/>
    <w:rsid w:val="000775E5"/>
    <w:rsid w:val="000801A0"/>
    <w:rsid w:val="00080A88"/>
    <w:rsid w:val="0008198A"/>
    <w:rsid w:val="00083426"/>
    <w:rsid w:val="00084B09"/>
    <w:rsid w:val="000906D6"/>
    <w:rsid w:val="000909C9"/>
    <w:rsid w:val="00091567"/>
    <w:rsid w:val="00094EC0"/>
    <w:rsid w:val="00095CAB"/>
    <w:rsid w:val="0009793F"/>
    <w:rsid w:val="00097BEC"/>
    <w:rsid w:val="000A0868"/>
    <w:rsid w:val="000A446E"/>
    <w:rsid w:val="000A5BCD"/>
    <w:rsid w:val="000A727A"/>
    <w:rsid w:val="000B2230"/>
    <w:rsid w:val="000B259B"/>
    <w:rsid w:val="000B29D1"/>
    <w:rsid w:val="000B3AC5"/>
    <w:rsid w:val="000B3D71"/>
    <w:rsid w:val="000B5D26"/>
    <w:rsid w:val="000B6F76"/>
    <w:rsid w:val="000C0FB0"/>
    <w:rsid w:val="000C2629"/>
    <w:rsid w:val="000C26A5"/>
    <w:rsid w:val="000C3F0F"/>
    <w:rsid w:val="000C4EFF"/>
    <w:rsid w:val="000C6065"/>
    <w:rsid w:val="000C75EE"/>
    <w:rsid w:val="000D1024"/>
    <w:rsid w:val="000D136E"/>
    <w:rsid w:val="000D1E7F"/>
    <w:rsid w:val="000D25C7"/>
    <w:rsid w:val="000D4E75"/>
    <w:rsid w:val="000D5782"/>
    <w:rsid w:val="000D65C0"/>
    <w:rsid w:val="000D6C15"/>
    <w:rsid w:val="000E0251"/>
    <w:rsid w:val="000E074B"/>
    <w:rsid w:val="000E1DCD"/>
    <w:rsid w:val="000E6EDA"/>
    <w:rsid w:val="000F0343"/>
    <w:rsid w:val="000F08D7"/>
    <w:rsid w:val="000F23C3"/>
    <w:rsid w:val="000F40F9"/>
    <w:rsid w:val="000F4422"/>
    <w:rsid w:val="000F470D"/>
    <w:rsid w:val="000F4CF1"/>
    <w:rsid w:val="000F50B6"/>
    <w:rsid w:val="000F6649"/>
    <w:rsid w:val="00100C64"/>
    <w:rsid w:val="00102AD8"/>
    <w:rsid w:val="00103CBA"/>
    <w:rsid w:val="00104E0C"/>
    <w:rsid w:val="001059FE"/>
    <w:rsid w:val="00105C62"/>
    <w:rsid w:val="00110B4B"/>
    <w:rsid w:val="00111153"/>
    <w:rsid w:val="001117B6"/>
    <w:rsid w:val="00113229"/>
    <w:rsid w:val="00115450"/>
    <w:rsid w:val="00115D68"/>
    <w:rsid w:val="001167A4"/>
    <w:rsid w:val="00117A99"/>
    <w:rsid w:val="0012002B"/>
    <w:rsid w:val="00121227"/>
    <w:rsid w:val="00121732"/>
    <w:rsid w:val="001223CA"/>
    <w:rsid w:val="001230FC"/>
    <w:rsid w:val="0012472C"/>
    <w:rsid w:val="00124E7E"/>
    <w:rsid w:val="00125E6E"/>
    <w:rsid w:val="00131018"/>
    <w:rsid w:val="00131141"/>
    <w:rsid w:val="00132333"/>
    <w:rsid w:val="001328C1"/>
    <w:rsid w:val="00132E57"/>
    <w:rsid w:val="00134517"/>
    <w:rsid w:val="0013456D"/>
    <w:rsid w:val="00134AD1"/>
    <w:rsid w:val="00136457"/>
    <w:rsid w:val="001365F7"/>
    <w:rsid w:val="00140153"/>
    <w:rsid w:val="00140BCE"/>
    <w:rsid w:val="00142F41"/>
    <w:rsid w:val="00144788"/>
    <w:rsid w:val="00144E4B"/>
    <w:rsid w:val="00145D1D"/>
    <w:rsid w:val="001469A3"/>
    <w:rsid w:val="00150170"/>
    <w:rsid w:val="0015026A"/>
    <w:rsid w:val="00150470"/>
    <w:rsid w:val="00150971"/>
    <w:rsid w:val="0015127A"/>
    <w:rsid w:val="00151786"/>
    <w:rsid w:val="00151F20"/>
    <w:rsid w:val="00152018"/>
    <w:rsid w:val="0015226A"/>
    <w:rsid w:val="0015293B"/>
    <w:rsid w:val="00152AB7"/>
    <w:rsid w:val="0015348C"/>
    <w:rsid w:val="00153D68"/>
    <w:rsid w:val="00154005"/>
    <w:rsid w:val="00154812"/>
    <w:rsid w:val="00155A76"/>
    <w:rsid w:val="00155EE8"/>
    <w:rsid w:val="00155F15"/>
    <w:rsid w:val="00156527"/>
    <w:rsid w:val="001574F5"/>
    <w:rsid w:val="00157F94"/>
    <w:rsid w:val="00160CD7"/>
    <w:rsid w:val="00160EEB"/>
    <w:rsid w:val="00161563"/>
    <w:rsid w:val="00161936"/>
    <w:rsid w:val="001619DC"/>
    <w:rsid w:val="0016282E"/>
    <w:rsid w:val="001629AE"/>
    <w:rsid w:val="001637EA"/>
    <w:rsid w:val="00163980"/>
    <w:rsid w:val="00164D77"/>
    <w:rsid w:val="0016652B"/>
    <w:rsid w:val="001665A0"/>
    <w:rsid w:val="00167BF0"/>
    <w:rsid w:val="00171268"/>
    <w:rsid w:val="00171AA1"/>
    <w:rsid w:val="0017310D"/>
    <w:rsid w:val="00173397"/>
    <w:rsid w:val="00174F3B"/>
    <w:rsid w:val="00175B6D"/>
    <w:rsid w:val="00175E1C"/>
    <w:rsid w:val="00176501"/>
    <w:rsid w:val="00176EF9"/>
    <w:rsid w:val="0017731E"/>
    <w:rsid w:val="0017795E"/>
    <w:rsid w:val="00180B62"/>
    <w:rsid w:val="00181747"/>
    <w:rsid w:val="001833F6"/>
    <w:rsid w:val="001867C2"/>
    <w:rsid w:val="00186FF3"/>
    <w:rsid w:val="00187479"/>
    <w:rsid w:val="00190103"/>
    <w:rsid w:val="0019072C"/>
    <w:rsid w:val="00190B95"/>
    <w:rsid w:val="00191BF2"/>
    <w:rsid w:val="001937AB"/>
    <w:rsid w:val="00193DD4"/>
    <w:rsid w:val="00194981"/>
    <w:rsid w:val="00195299"/>
    <w:rsid w:val="0019542B"/>
    <w:rsid w:val="0019565B"/>
    <w:rsid w:val="00196103"/>
    <w:rsid w:val="00196318"/>
    <w:rsid w:val="00197C60"/>
    <w:rsid w:val="00197EE7"/>
    <w:rsid w:val="001A0327"/>
    <w:rsid w:val="001A1518"/>
    <w:rsid w:val="001A24DC"/>
    <w:rsid w:val="001A320F"/>
    <w:rsid w:val="001A5080"/>
    <w:rsid w:val="001A6749"/>
    <w:rsid w:val="001A6D77"/>
    <w:rsid w:val="001B07F9"/>
    <w:rsid w:val="001B097B"/>
    <w:rsid w:val="001B1593"/>
    <w:rsid w:val="001B15B9"/>
    <w:rsid w:val="001B1F7B"/>
    <w:rsid w:val="001B593C"/>
    <w:rsid w:val="001B6FAD"/>
    <w:rsid w:val="001B769E"/>
    <w:rsid w:val="001B76BA"/>
    <w:rsid w:val="001B7E82"/>
    <w:rsid w:val="001C040F"/>
    <w:rsid w:val="001C11B0"/>
    <w:rsid w:val="001C390A"/>
    <w:rsid w:val="001C474A"/>
    <w:rsid w:val="001C4F15"/>
    <w:rsid w:val="001C6635"/>
    <w:rsid w:val="001C7282"/>
    <w:rsid w:val="001C77C8"/>
    <w:rsid w:val="001C7B6F"/>
    <w:rsid w:val="001D1A38"/>
    <w:rsid w:val="001D233D"/>
    <w:rsid w:val="001D52A6"/>
    <w:rsid w:val="001D5D8A"/>
    <w:rsid w:val="001D5F84"/>
    <w:rsid w:val="001D7C28"/>
    <w:rsid w:val="001E2079"/>
    <w:rsid w:val="001E2BA3"/>
    <w:rsid w:val="001E2E50"/>
    <w:rsid w:val="001E4106"/>
    <w:rsid w:val="001E4C36"/>
    <w:rsid w:val="001E50F7"/>
    <w:rsid w:val="001E5A26"/>
    <w:rsid w:val="001E621D"/>
    <w:rsid w:val="001E6A97"/>
    <w:rsid w:val="001F031F"/>
    <w:rsid w:val="001F0BD6"/>
    <w:rsid w:val="001F11D4"/>
    <w:rsid w:val="001F1B85"/>
    <w:rsid w:val="001F1BD6"/>
    <w:rsid w:val="001F2293"/>
    <w:rsid w:val="001F29A7"/>
    <w:rsid w:val="001F4079"/>
    <w:rsid w:val="001F4F6A"/>
    <w:rsid w:val="001F57D0"/>
    <w:rsid w:val="001F5F83"/>
    <w:rsid w:val="001F7AEB"/>
    <w:rsid w:val="00201BCA"/>
    <w:rsid w:val="00201F97"/>
    <w:rsid w:val="002029FB"/>
    <w:rsid w:val="00202B4E"/>
    <w:rsid w:val="00202CCC"/>
    <w:rsid w:val="00203283"/>
    <w:rsid w:val="00203B24"/>
    <w:rsid w:val="00204323"/>
    <w:rsid w:val="0020450B"/>
    <w:rsid w:val="00204877"/>
    <w:rsid w:val="00205162"/>
    <w:rsid w:val="002065CD"/>
    <w:rsid w:val="0020730D"/>
    <w:rsid w:val="00210101"/>
    <w:rsid w:val="002115C7"/>
    <w:rsid w:val="00211EFF"/>
    <w:rsid w:val="00213399"/>
    <w:rsid w:val="002153FF"/>
    <w:rsid w:val="00215CBA"/>
    <w:rsid w:val="002171E9"/>
    <w:rsid w:val="002205CC"/>
    <w:rsid w:val="00222278"/>
    <w:rsid w:val="00222401"/>
    <w:rsid w:val="00222446"/>
    <w:rsid w:val="0022340E"/>
    <w:rsid w:val="00223EAE"/>
    <w:rsid w:val="00224EF3"/>
    <w:rsid w:val="00225487"/>
    <w:rsid w:val="00225A72"/>
    <w:rsid w:val="002274E7"/>
    <w:rsid w:val="00227AD5"/>
    <w:rsid w:val="00227CC9"/>
    <w:rsid w:val="002307EC"/>
    <w:rsid w:val="00230E88"/>
    <w:rsid w:val="002316EC"/>
    <w:rsid w:val="002330D2"/>
    <w:rsid w:val="00233C8A"/>
    <w:rsid w:val="002363E3"/>
    <w:rsid w:val="00236B95"/>
    <w:rsid w:val="002401B4"/>
    <w:rsid w:val="00240813"/>
    <w:rsid w:val="0024251D"/>
    <w:rsid w:val="002431F1"/>
    <w:rsid w:val="00244494"/>
    <w:rsid w:val="00244611"/>
    <w:rsid w:val="00245346"/>
    <w:rsid w:val="00245467"/>
    <w:rsid w:val="00245E48"/>
    <w:rsid w:val="002479FE"/>
    <w:rsid w:val="00252753"/>
    <w:rsid w:val="00254434"/>
    <w:rsid w:val="00256817"/>
    <w:rsid w:val="00256E80"/>
    <w:rsid w:val="00257553"/>
    <w:rsid w:val="00257D8E"/>
    <w:rsid w:val="00263A99"/>
    <w:rsid w:val="002650C7"/>
    <w:rsid w:val="00265186"/>
    <w:rsid w:val="0026518D"/>
    <w:rsid w:val="002652D6"/>
    <w:rsid w:val="002655EB"/>
    <w:rsid w:val="00265DFE"/>
    <w:rsid w:val="00266095"/>
    <w:rsid w:val="00266CA7"/>
    <w:rsid w:val="00267D14"/>
    <w:rsid w:val="00270243"/>
    <w:rsid w:val="002707AF"/>
    <w:rsid w:val="00271512"/>
    <w:rsid w:val="00272457"/>
    <w:rsid w:val="00273CA8"/>
    <w:rsid w:val="00273DB8"/>
    <w:rsid w:val="002742D6"/>
    <w:rsid w:val="00274579"/>
    <w:rsid w:val="00274895"/>
    <w:rsid w:val="00274FE2"/>
    <w:rsid w:val="00275042"/>
    <w:rsid w:val="00275677"/>
    <w:rsid w:val="00275B46"/>
    <w:rsid w:val="002803ED"/>
    <w:rsid w:val="00281668"/>
    <w:rsid w:val="002818E6"/>
    <w:rsid w:val="002821A3"/>
    <w:rsid w:val="00283EED"/>
    <w:rsid w:val="00285439"/>
    <w:rsid w:val="00286682"/>
    <w:rsid w:val="00287705"/>
    <w:rsid w:val="00287EF2"/>
    <w:rsid w:val="00287F13"/>
    <w:rsid w:val="00287FE2"/>
    <w:rsid w:val="002900C3"/>
    <w:rsid w:val="00290F96"/>
    <w:rsid w:val="002912EA"/>
    <w:rsid w:val="00291D75"/>
    <w:rsid w:val="002928BA"/>
    <w:rsid w:val="00292ECC"/>
    <w:rsid w:val="00293F4F"/>
    <w:rsid w:val="00294396"/>
    <w:rsid w:val="00294820"/>
    <w:rsid w:val="00295354"/>
    <w:rsid w:val="002975D3"/>
    <w:rsid w:val="002976A6"/>
    <w:rsid w:val="00297B39"/>
    <w:rsid w:val="00297F6B"/>
    <w:rsid w:val="002A2631"/>
    <w:rsid w:val="002A2838"/>
    <w:rsid w:val="002A37F6"/>
    <w:rsid w:val="002A47C2"/>
    <w:rsid w:val="002A589C"/>
    <w:rsid w:val="002A60D6"/>
    <w:rsid w:val="002A7EC1"/>
    <w:rsid w:val="002B0172"/>
    <w:rsid w:val="002B0F2B"/>
    <w:rsid w:val="002B159F"/>
    <w:rsid w:val="002B1A24"/>
    <w:rsid w:val="002B1D0B"/>
    <w:rsid w:val="002B25FD"/>
    <w:rsid w:val="002B2B83"/>
    <w:rsid w:val="002B2EAB"/>
    <w:rsid w:val="002B396E"/>
    <w:rsid w:val="002B78D2"/>
    <w:rsid w:val="002B7F76"/>
    <w:rsid w:val="002C05B7"/>
    <w:rsid w:val="002C0CC3"/>
    <w:rsid w:val="002C1FD4"/>
    <w:rsid w:val="002C31AD"/>
    <w:rsid w:val="002C360C"/>
    <w:rsid w:val="002C3A72"/>
    <w:rsid w:val="002C4A64"/>
    <w:rsid w:val="002C5135"/>
    <w:rsid w:val="002C6441"/>
    <w:rsid w:val="002C6715"/>
    <w:rsid w:val="002C6C2B"/>
    <w:rsid w:val="002C6F1C"/>
    <w:rsid w:val="002D27EA"/>
    <w:rsid w:val="002D4289"/>
    <w:rsid w:val="002E04A5"/>
    <w:rsid w:val="002E0BD5"/>
    <w:rsid w:val="002E1AD8"/>
    <w:rsid w:val="002E1FAF"/>
    <w:rsid w:val="002E2473"/>
    <w:rsid w:val="002E2875"/>
    <w:rsid w:val="002E306C"/>
    <w:rsid w:val="002E40C6"/>
    <w:rsid w:val="002E416A"/>
    <w:rsid w:val="002E4372"/>
    <w:rsid w:val="002E4B0B"/>
    <w:rsid w:val="002E62B9"/>
    <w:rsid w:val="002E69A6"/>
    <w:rsid w:val="002E6CCC"/>
    <w:rsid w:val="002F017D"/>
    <w:rsid w:val="002F0564"/>
    <w:rsid w:val="002F0C4E"/>
    <w:rsid w:val="002F1894"/>
    <w:rsid w:val="002F3E15"/>
    <w:rsid w:val="002F5E75"/>
    <w:rsid w:val="002F70B5"/>
    <w:rsid w:val="00300190"/>
    <w:rsid w:val="0030101B"/>
    <w:rsid w:val="0030209B"/>
    <w:rsid w:val="003029CE"/>
    <w:rsid w:val="00303A23"/>
    <w:rsid w:val="003048A0"/>
    <w:rsid w:val="0030611D"/>
    <w:rsid w:val="0030616D"/>
    <w:rsid w:val="003069D7"/>
    <w:rsid w:val="00307AF1"/>
    <w:rsid w:val="00307D24"/>
    <w:rsid w:val="00310352"/>
    <w:rsid w:val="0031059B"/>
    <w:rsid w:val="00310BC5"/>
    <w:rsid w:val="00311001"/>
    <w:rsid w:val="00312655"/>
    <w:rsid w:val="00313C36"/>
    <w:rsid w:val="00314203"/>
    <w:rsid w:val="003143FB"/>
    <w:rsid w:val="00321FF7"/>
    <w:rsid w:val="0032222B"/>
    <w:rsid w:val="00323E94"/>
    <w:rsid w:val="00323EF9"/>
    <w:rsid w:val="0032426D"/>
    <w:rsid w:val="0032494C"/>
    <w:rsid w:val="00325CDE"/>
    <w:rsid w:val="0032678B"/>
    <w:rsid w:val="0032707C"/>
    <w:rsid w:val="0033157E"/>
    <w:rsid w:val="00332834"/>
    <w:rsid w:val="00333A63"/>
    <w:rsid w:val="00333D7F"/>
    <w:rsid w:val="003344A4"/>
    <w:rsid w:val="00334B36"/>
    <w:rsid w:val="00335866"/>
    <w:rsid w:val="00336B84"/>
    <w:rsid w:val="00336E70"/>
    <w:rsid w:val="00340CC2"/>
    <w:rsid w:val="0034225B"/>
    <w:rsid w:val="00344FC3"/>
    <w:rsid w:val="00345A61"/>
    <w:rsid w:val="00345CE4"/>
    <w:rsid w:val="0034650F"/>
    <w:rsid w:val="00346E8A"/>
    <w:rsid w:val="00352F45"/>
    <w:rsid w:val="003551AB"/>
    <w:rsid w:val="00355378"/>
    <w:rsid w:val="00355A0C"/>
    <w:rsid w:val="0035779F"/>
    <w:rsid w:val="003600F7"/>
    <w:rsid w:val="00360675"/>
    <w:rsid w:val="00360E66"/>
    <w:rsid w:val="003638D8"/>
    <w:rsid w:val="00363E4C"/>
    <w:rsid w:val="0036456D"/>
    <w:rsid w:val="00365CFA"/>
    <w:rsid w:val="00371414"/>
    <w:rsid w:val="00372287"/>
    <w:rsid w:val="0037233A"/>
    <w:rsid w:val="00372531"/>
    <w:rsid w:val="003738BC"/>
    <w:rsid w:val="003741B2"/>
    <w:rsid w:val="003744A2"/>
    <w:rsid w:val="0037531E"/>
    <w:rsid w:val="0037676D"/>
    <w:rsid w:val="0037691B"/>
    <w:rsid w:val="00377FA6"/>
    <w:rsid w:val="003806D1"/>
    <w:rsid w:val="003808D8"/>
    <w:rsid w:val="00382942"/>
    <w:rsid w:val="00382FF5"/>
    <w:rsid w:val="00383027"/>
    <w:rsid w:val="003830AD"/>
    <w:rsid w:val="003831DC"/>
    <w:rsid w:val="00383A40"/>
    <w:rsid w:val="00383DB9"/>
    <w:rsid w:val="00384A58"/>
    <w:rsid w:val="003850DD"/>
    <w:rsid w:val="003857B9"/>
    <w:rsid w:val="003860B9"/>
    <w:rsid w:val="003863A8"/>
    <w:rsid w:val="003879FD"/>
    <w:rsid w:val="00390D49"/>
    <w:rsid w:val="003928BA"/>
    <w:rsid w:val="00392926"/>
    <w:rsid w:val="0039617B"/>
    <w:rsid w:val="0039693F"/>
    <w:rsid w:val="003973D9"/>
    <w:rsid w:val="00397BA4"/>
    <w:rsid w:val="003A118C"/>
    <w:rsid w:val="003A1D57"/>
    <w:rsid w:val="003A2252"/>
    <w:rsid w:val="003A3F16"/>
    <w:rsid w:val="003A5EB3"/>
    <w:rsid w:val="003A5F71"/>
    <w:rsid w:val="003A6595"/>
    <w:rsid w:val="003A6895"/>
    <w:rsid w:val="003B0C19"/>
    <w:rsid w:val="003B2C62"/>
    <w:rsid w:val="003B3D60"/>
    <w:rsid w:val="003B448C"/>
    <w:rsid w:val="003B4781"/>
    <w:rsid w:val="003B4EC4"/>
    <w:rsid w:val="003B6E85"/>
    <w:rsid w:val="003B74AE"/>
    <w:rsid w:val="003B76D5"/>
    <w:rsid w:val="003C14F1"/>
    <w:rsid w:val="003C1676"/>
    <w:rsid w:val="003C1BB2"/>
    <w:rsid w:val="003C1DBE"/>
    <w:rsid w:val="003C219E"/>
    <w:rsid w:val="003C58C1"/>
    <w:rsid w:val="003C5964"/>
    <w:rsid w:val="003D061F"/>
    <w:rsid w:val="003D1261"/>
    <w:rsid w:val="003D19C7"/>
    <w:rsid w:val="003D1A6F"/>
    <w:rsid w:val="003D338E"/>
    <w:rsid w:val="003D3C2C"/>
    <w:rsid w:val="003D464A"/>
    <w:rsid w:val="003D474C"/>
    <w:rsid w:val="003D477A"/>
    <w:rsid w:val="003D4AD0"/>
    <w:rsid w:val="003D57B1"/>
    <w:rsid w:val="003D59C5"/>
    <w:rsid w:val="003D5A20"/>
    <w:rsid w:val="003D5F1D"/>
    <w:rsid w:val="003D60CA"/>
    <w:rsid w:val="003E1FC1"/>
    <w:rsid w:val="003E4A83"/>
    <w:rsid w:val="003E6E87"/>
    <w:rsid w:val="003F115B"/>
    <w:rsid w:val="003F12C2"/>
    <w:rsid w:val="003F4653"/>
    <w:rsid w:val="003F609A"/>
    <w:rsid w:val="00400338"/>
    <w:rsid w:val="00400BFB"/>
    <w:rsid w:val="0040109A"/>
    <w:rsid w:val="0040176A"/>
    <w:rsid w:val="00401EE3"/>
    <w:rsid w:val="004056CA"/>
    <w:rsid w:val="00405915"/>
    <w:rsid w:val="00406138"/>
    <w:rsid w:val="004073F3"/>
    <w:rsid w:val="00407B53"/>
    <w:rsid w:val="00407D8B"/>
    <w:rsid w:val="004121AA"/>
    <w:rsid w:val="00412957"/>
    <w:rsid w:val="0041358A"/>
    <w:rsid w:val="0041542D"/>
    <w:rsid w:val="00415445"/>
    <w:rsid w:val="0041689F"/>
    <w:rsid w:val="0042064C"/>
    <w:rsid w:val="0042221F"/>
    <w:rsid w:val="004239EA"/>
    <w:rsid w:val="00424DC6"/>
    <w:rsid w:val="00425BCF"/>
    <w:rsid w:val="00426025"/>
    <w:rsid w:val="0042668B"/>
    <w:rsid w:val="004268C3"/>
    <w:rsid w:val="004274FF"/>
    <w:rsid w:val="00427899"/>
    <w:rsid w:val="00427F3C"/>
    <w:rsid w:val="00430CD6"/>
    <w:rsid w:val="00433501"/>
    <w:rsid w:val="0043350E"/>
    <w:rsid w:val="004341C7"/>
    <w:rsid w:val="00434E89"/>
    <w:rsid w:val="0043621E"/>
    <w:rsid w:val="0043641A"/>
    <w:rsid w:val="004364F2"/>
    <w:rsid w:val="00437585"/>
    <w:rsid w:val="004378BB"/>
    <w:rsid w:val="00437919"/>
    <w:rsid w:val="00441CEB"/>
    <w:rsid w:val="00442260"/>
    <w:rsid w:val="004435A4"/>
    <w:rsid w:val="00445654"/>
    <w:rsid w:val="00445941"/>
    <w:rsid w:val="00445B38"/>
    <w:rsid w:val="00446278"/>
    <w:rsid w:val="00450E8D"/>
    <w:rsid w:val="00452643"/>
    <w:rsid w:val="00452E6D"/>
    <w:rsid w:val="0045317A"/>
    <w:rsid w:val="0045321B"/>
    <w:rsid w:val="00454089"/>
    <w:rsid w:val="00454690"/>
    <w:rsid w:val="004579CE"/>
    <w:rsid w:val="00460269"/>
    <w:rsid w:val="00460F0A"/>
    <w:rsid w:val="004620A2"/>
    <w:rsid w:val="004645DD"/>
    <w:rsid w:val="00465254"/>
    <w:rsid w:val="00466439"/>
    <w:rsid w:val="00466F56"/>
    <w:rsid w:val="00467B35"/>
    <w:rsid w:val="00471474"/>
    <w:rsid w:val="004727B1"/>
    <w:rsid w:val="00472BA3"/>
    <w:rsid w:val="004736AA"/>
    <w:rsid w:val="00474B10"/>
    <w:rsid w:val="00476723"/>
    <w:rsid w:val="00481342"/>
    <w:rsid w:val="00481D06"/>
    <w:rsid w:val="004820D7"/>
    <w:rsid w:val="0048257B"/>
    <w:rsid w:val="00484E1B"/>
    <w:rsid w:val="00485D96"/>
    <w:rsid w:val="00487300"/>
    <w:rsid w:val="00487A99"/>
    <w:rsid w:val="0049010C"/>
    <w:rsid w:val="00492136"/>
    <w:rsid w:val="004937F8"/>
    <w:rsid w:val="00494998"/>
    <w:rsid w:val="00496002"/>
    <w:rsid w:val="00496FB7"/>
    <w:rsid w:val="00497FBA"/>
    <w:rsid w:val="004A1190"/>
    <w:rsid w:val="004A1796"/>
    <w:rsid w:val="004A17F5"/>
    <w:rsid w:val="004A2FE4"/>
    <w:rsid w:val="004A5ADA"/>
    <w:rsid w:val="004A6B71"/>
    <w:rsid w:val="004A7ABA"/>
    <w:rsid w:val="004A7DEF"/>
    <w:rsid w:val="004B094D"/>
    <w:rsid w:val="004B0CE7"/>
    <w:rsid w:val="004B27A4"/>
    <w:rsid w:val="004B3E97"/>
    <w:rsid w:val="004B3F66"/>
    <w:rsid w:val="004B4D00"/>
    <w:rsid w:val="004B79A1"/>
    <w:rsid w:val="004C17DA"/>
    <w:rsid w:val="004C192D"/>
    <w:rsid w:val="004C1F9B"/>
    <w:rsid w:val="004C26F3"/>
    <w:rsid w:val="004C2B06"/>
    <w:rsid w:val="004C3C67"/>
    <w:rsid w:val="004C4C3B"/>
    <w:rsid w:val="004C5786"/>
    <w:rsid w:val="004D0B25"/>
    <w:rsid w:val="004D156F"/>
    <w:rsid w:val="004D195A"/>
    <w:rsid w:val="004D2FDF"/>
    <w:rsid w:val="004D54E3"/>
    <w:rsid w:val="004D740F"/>
    <w:rsid w:val="004E0A62"/>
    <w:rsid w:val="004E348D"/>
    <w:rsid w:val="004E3D21"/>
    <w:rsid w:val="004E42D4"/>
    <w:rsid w:val="004E481E"/>
    <w:rsid w:val="004E545A"/>
    <w:rsid w:val="004E5A3C"/>
    <w:rsid w:val="004E5EC0"/>
    <w:rsid w:val="004E6011"/>
    <w:rsid w:val="004F0492"/>
    <w:rsid w:val="004F2B55"/>
    <w:rsid w:val="004F2FD8"/>
    <w:rsid w:val="004F397D"/>
    <w:rsid w:val="004F5D50"/>
    <w:rsid w:val="004F619F"/>
    <w:rsid w:val="004F6C93"/>
    <w:rsid w:val="004F716A"/>
    <w:rsid w:val="004F7544"/>
    <w:rsid w:val="004F779A"/>
    <w:rsid w:val="004F7F53"/>
    <w:rsid w:val="004F7F79"/>
    <w:rsid w:val="004F7F89"/>
    <w:rsid w:val="00502337"/>
    <w:rsid w:val="0050274C"/>
    <w:rsid w:val="00503347"/>
    <w:rsid w:val="005061DD"/>
    <w:rsid w:val="005064B0"/>
    <w:rsid w:val="0050679E"/>
    <w:rsid w:val="00507795"/>
    <w:rsid w:val="005079F0"/>
    <w:rsid w:val="0051032C"/>
    <w:rsid w:val="005115A0"/>
    <w:rsid w:val="00511F23"/>
    <w:rsid w:val="00512156"/>
    <w:rsid w:val="00512A16"/>
    <w:rsid w:val="0051379E"/>
    <w:rsid w:val="00514AD7"/>
    <w:rsid w:val="00517440"/>
    <w:rsid w:val="0052209C"/>
    <w:rsid w:val="005226F5"/>
    <w:rsid w:val="005239E9"/>
    <w:rsid w:val="005239EF"/>
    <w:rsid w:val="005241B0"/>
    <w:rsid w:val="00525998"/>
    <w:rsid w:val="00526278"/>
    <w:rsid w:val="00527868"/>
    <w:rsid w:val="0052789A"/>
    <w:rsid w:val="00527EDB"/>
    <w:rsid w:val="00530004"/>
    <w:rsid w:val="00530491"/>
    <w:rsid w:val="005326EC"/>
    <w:rsid w:val="005327C4"/>
    <w:rsid w:val="00532963"/>
    <w:rsid w:val="00533D00"/>
    <w:rsid w:val="0053488F"/>
    <w:rsid w:val="005358E9"/>
    <w:rsid w:val="00535A77"/>
    <w:rsid w:val="00536890"/>
    <w:rsid w:val="00536E74"/>
    <w:rsid w:val="00537C14"/>
    <w:rsid w:val="00537DA4"/>
    <w:rsid w:val="0054118D"/>
    <w:rsid w:val="00541769"/>
    <w:rsid w:val="00541F2B"/>
    <w:rsid w:val="00542844"/>
    <w:rsid w:val="00542CF7"/>
    <w:rsid w:val="005432C7"/>
    <w:rsid w:val="00543386"/>
    <w:rsid w:val="00545997"/>
    <w:rsid w:val="005459BC"/>
    <w:rsid w:val="00546425"/>
    <w:rsid w:val="00547673"/>
    <w:rsid w:val="00550FCC"/>
    <w:rsid w:val="00552372"/>
    <w:rsid w:val="0055277B"/>
    <w:rsid w:val="00552EBE"/>
    <w:rsid w:val="005535A8"/>
    <w:rsid w:val="0055535D"/>
    <w:rsid w:val="00555578"/>
    <w:rsid w:val="00557A78"/>
    <w:rsid w:val="00563CF7"/>
    <w:rsid w:val="00564A42"/>
    <w:rsid w:val="00564E79"/>
    <w:rsid w:val="0056511E"/>
    <w:rsid w:val="00566133"/>
    <w:rsid w:val="00566855"/>
    <w:rsid w:val="00566FE0"/>
    <w:rsid w:val="00567711"/>
    <w:rsid w:val="00567AA1"/>
    <w:rsid w:val="0057146F"/>
    <w:rsid w:val="00573EBC"/>
    <w:rsid w:val="0057496E"/>
    <w:rsid w:val="00575061"/>
    <w:rsid w:val="00576E11"/>
    <w:rsid w:val="005777B5"/>
    <w:rsid w:val="00580894"/>
    <w:rsid w:val="00581C14"/>
    <w:rsid w:val="00582237"/>
    <w:rsid w:val="00584DCF"/>
    <w:rsid w:val="00585C82"/>
    <w:rsid w:val="00585FF0"/>
    <w:rsid w:val="00586719"/>
    <w:rsid w:val="0059167E"/>
    <w:rsid w:val="0059245F"/>
    <w:rsid w:val="005939FF"/>
    <w:rsid w:val="0059412D"/>
    <w:rsid w:val="005944F0"/>
    <w:rsid w:val="005964C7"/>
    <w:rsid w:val="005966A4"/>
    <w:rsid w:val="005A04A4"/>
    <w:rsid w:val="005A1600"/>
    <w:rsid w:val="005A205D"/>
    <w:rsid w:val="005A31CC"/>
    <w:rsid w:val="005A40F9"/>
    <w:rsid w:val="005A4895"/>
    <w:rsid w:val="005A4A58"/>
    <w:rsid w:val="005A55BF"/>
    <w:rsid w:val="005A591F"/>
    <w:rsid w:val="005A7A4C"/>
    <w:rsid w:val="005B0644"/>
    <w:rsid w:val="005B1DA3"/>
    <w:rsid w:val="005B2EC3"/>
    <w:rsid w:val="005B3C9B"/>
    <w:rsid w:val="005B3FB8"/>
    <w:rsid w:val="005B4065"/>
    <w:rsid w:val="005B4CB3"/>
    <w:rsid w:val="005B5CA7"/>
    <w:rsid w:val="005B6E24"/>
    <w:rsid w:val="005B7B2D"/>
    <w:rsid w:val="005C0815"/>
    <w:rsid w:val="005C1016"/>
    <w:rsid w:val="005C27EE"/>
    <w:rsid w:val="005C384D"/>
    <w:rsid w:val="005C3BA4"/>
    <w:rsid w:val="005C5B25"/>
    <w:rsid w:val="005C6413"/>
    <w:rsid w:val="005C6640"/>
    <w:rsid w:val="005C7037"/>
    <w:rsid w:val="005D187E"/>
    <w:rsid w:val="005D4CA1"/>
    <w:rsid w:val="005D76F3"/>
    <w:rsid w:val="005D7E61"/>
    <w:rsid w:val="005E0559"/>
    <w:rsid w:val="005E0F3A"/>
    <w:rsid w:val="005E0F60"/>
    <w:rsid w:val="005E10A7"/>
    <w:rsid w:val="005E1780"/>
    <w:rsid w:val="005E1A85"/>
    <w:rsid w:val="005E2802"/>
    <w:rsid w:val="005E31F5"/>
    <w:rsid w:val="005E3436"/>
    <w:rsid w:val="005F1248"/>
    <w:rsid w:val="005F1EE4"/>
    <w:rsid w:val="005F3677"/>
    <w:rsid w:val="005F3E7C"/>
    <w:rsid w:val="005F4C4B"/>
    <w:rsid w:val="005F55F3"/>
    <w:rsid w:val="005F6215"/>
    <w:rsid w:val="005F6F3A"/>
    <w:rsid w:val="005F79D3"/>
    <w:rsid w:val="00601900"/>
    <w:rsid w:val="00601B66"/>
    <w:rsid w:val="00601B6C"/>
    <w:rsid w:val="006022A0"/>
    <w:rsid w:val="006026DF"/>
    <w:rsid w:val="006029A9"/>
    <w:rsid w:val="00603C8F"/>
    <w:rsid w:val="00603DE1"/>
    <w:rsid w:val="00603EBC"/>
    <w:rsid w:val="00605E70"/>
    <w:rsid w:val="0060695F"/>
    <w:rsid w:val="00607A44"/>
    <w:rsid w:val="0061027B"/>
    <w:rsid w:val="006108F7"/>
    <w:rsid w:val="00610A7A"/>
    <w:rsid w:val="006120A2"/>
    <w:rsid w:val="00612221"/>
    <w:rsid w:val="00613384"/>
    <w:rsid w:val="00614104"/>
    <w:rsid w:val="006149DA"/>
    <w:rsid w:val="00614F74"/>
    <w:rsid w:val="00615833"/>
    <w:rsid w:val="00616ECF"/>
    <w:rsid w:val="00617F9C"/>
    <w:rsid w:val="00621F5C"/>
    <w:rsid w:val="0062340E"/>
    <w:rsid w:val="00623A6C"/>
    <w:rsid w:val="006244A5"/>
    <w:rsid w:val="006247FD"/>
    <w:rsid w:val="006271EF"/>
    <w:rsid w:val="0062729C"/>
    <w:rsid w:val="00631537"/>
    <w:rsid w:val="00631D87"/>
    <w:rsid w:val="006331E5"/>
    <w:rsid w:val="0063448A"/>
    <w:rsid w:val="00634ADC"/>
    <w:rsid w:val="00635331"/>
    <w:rsid w:val="00635389"/>
    <w:rsid w:val="00636141"/>
    <w:rsid w:val="0063694A"/>
    <w:rsid w:val="00637A8A"/>
    <w:rsid w:val="006409CC"/>
    <w:rsid w:val="00640C52"/>
    <w:rsid w:val="00641DB5"/>
    <w:rsid w:val="00642C60"/>
    <w:rsid w:val="00643E43"/>
    <w:rsid w:val="0064414B"/>
    <w:rsid w:val="00646417"/>
    <w:rsid w:val="0064729A"/>
    <w:rsid w:val="00647C68"/>
    <w:rsid w:val="00650C28"/>
    <w:rsid w:val="00651B53"/>
    <w:rsid w:val="00653B03"/>
    <w:rsid w:val="00653EF8"/>
    <w:rsid w:val="00654B73"/>
    <w:rsid w:val="00654D78"/>
    <w:rsid w:val="00660758"/>
    <w:rsid w:val="006607A8"/>
    <w:rsid w:val="006609D6"/>
    <w:rsid w:val="00660B0B"/>
    <w:rsid w:val="006612D4"/>
    <w:rsid w:val="00661ADB"/>
    <w:rsid w:val="00661CB7"/>
    <w:rsid w:val="00664C1C"/>
    <w:rsid w:val="00664CCE"/>
    <w:rsid w:val="006707D9"/>
    <w:rsid w:val="006708C0"/>
    <w:rsid w:val="00671305"/>
    <w:rsid w:val="00673869"/>
    <w:rsid w:val="00673D06"/>
    <w:rsid w:val="00673DD6"/>
    <w:rsid w:val="00674AED"/>
    <w:rsid w:val="00675CB2"/>
    <w:rsid w:val="00676B02"/>
    <w:rsid w:val="00677295"/>
    <w:rsid w:val="00681205"/>
    <w:rsid w:val="00682567"/>
    <w:rsid w:val="0068323A"/>
    <w:rsid w:val="00683D02"/>
    <w:rsid w:val="00683F3F"/>
    <w:rsid w:val="00686170"/>
    <w:rsid w:val="006907C6"/>
    <w:rsid w:val="0069212B"/>
    <w:rsid w:val="0069724F"/>
    <w:rsid w:val="006978DB"/>
    <w:rsid w:val="006A0EF9"/>
    <w:rsid w:val="006A26AA"/>
    <w:rsid w:val="006A28CE"/>
    <w:rsid w:val="006A4FDE"/>
    <w:rsid w:val="006A565A"/>
    <w:rsid w:val="006A5E4C"/>
    <w:rsid w:val="006A601C"/>
    <w:rsid w:val="006A693C"/>
    <w:rsid w:val="006A6C0C"/>
    <w:rsid w:val="006B099F"/>
    <w:rsid w:val="006B2545"/>
    <w:rsid w:val="006B28C5"/>
    <w:rsid w:val="006B34B3"/>
    <w:rsid w:val="006B3A47"/>
    <w:rsid w:val="006B592C"/>
    <w:rsid w:val="006B73A4"/>
    <w:rsid w:val="006C0261"/>
    <w:rsid w:val="006C09D2"/>
    <w:rsid w:val="006C1312"/>
    <w:rsid w:val="006C1E44"/>
    <w:rsid w:val="006C3146"/>
    <w:rsid w:val="006C3583"/>
    <w:rsid w:val="006C5197"/>
    <w:rsid w:val="006C5A78"/>
    <w:rsid w:val="006C608B"/>
    <w:rsid w:val="006C67F0"/>
    <w:rsid w:val="006C7987"/>
    <w:rsid w:val="006C7D75"/>
    <w:rsid w:val="006D020E"/>
    <w:rsid w:val="006D0C6D"/>
    <w:rsid w:val="006D392C"/>
    <w:rsid w:val="006D3B1E"/>
    <w:rsid w:val="006D4895"/>
    <w:rsid w:val="006D59D4"/>
    <w:rsid w:val="006D747C"/>
    <w:rsid w:val="006D7C0A"/>
    <w:rsid w:val="006D7DD8"/>
    <w:rsid w:val="006E0245"/>
    <w:rsid w:val="006E2958"/>
    <w:rsid w:val="006E37C7"/>
    <w:rsid w:val="006E3BDB"/>
    <w:rsid w:val="006E4C0F"/>
    <w:rsid w:val="006F173C"/>
    <w:rsid w:val="006F1829"/>
    <w:rsid w:val="006F1C96"/>
    <w:rsid w:val="006F1D1D"/>
    <w:rsid w:val="006F2D34"/>
    <w:rsid w:val="006F3E30"/>
    <w:rsid w:val="006F4058"/>
    <w:rsid w:val="006F5B6C"/>
    <w:rsid w:val="006F5E94"/>
    <w:rsid w:val="006F6B10"/>
    <w:rsid w:val="006F6EF3"/>
    <w:rsid w:val="006F7301"/>
    <w:rsid w:val="007014E6"/>
    <w:rsid w:val="00701BE1"/>
    <w:rsid w:val="00703C81"/>
    <w:rsid w:val="007046CD"/>
    <w:rsid w:val="00705E7D"/>
    <w:rsid w:val="007077BC"/>
    <w:rsid w:val="0070792D"/>
    <w:rsid w:val="00710C78"/>
    <w:rsid w:val="00711225"/>
    <w:rsid w:val="0071140E"/>
    <w:rsid w:val="007114B3"/>
    <w:rsid w:val="00713397"/>
    <w:rsid w:val="00714E9E"/>
    <w:rsid w:val="00715CB6"/>
    <w:rsid w:val="00717185"/>
    <w:rsid w:val="0071791B"/>
    <w:rsid w:val="00717A9D"/>
    <w:rsid w:val="007211ED"/>
    <w:rsid w:val="00721662"/>
    <w:rsid w:val="007245BE"/>
    <w:rsid w:val="00725028"/>
    <w:rsid w:val="00725670"/>
    <w:rsid w:val="00726114"/>
    <w:rsid w:val="00726696"/>
    <w:rsid w:val="00727211"/>
    <w:rsid w:val="00727984"/>
    <w:rsid w:val="00727EF1"/>
    <w:rsid w:val="0073301B"/>
    <w:rsid w:val="00734E5F"/>
    <w:rsid w:val="007361E0"/>
    <w:rsid w:val="00736745"/>
    <w:rsid w:val="00736888"/>
    <w:rsid w:val="0073796B"/>
    <w:rsid w:val="00742069"/>
    <w:rsid w:val="00742521"/>
    <w:rsid w:val="007438D8"/>
    <w:rsid w:val="00743B57"/>
    <w:rsid w:val="00746AA2"/>
    <w:rsid w:val="00746F59"/>
    <w:rsid w:val="007472B7"/>
    <w:rsid w:val="00747CE1"/>
    <w:rsid w:val="0075012D"/>
    <w:rsid w:val="0075427C"/>
    <w:rsid w:val="00754CCD"/>
    <w:rsid w:val="007558C6"/>
    <w:rsid w:val="00755999"/>
    <w:rsid w:val="00756754"/>
    <w:rsid w:val="007568F7"/>
    <w:rsid w:val="007578BC"/>
    <w:rsid w:val="007579DD"/>
    <w:rsid w:val="00757E09"/>
    <w:rsid w:val="00761AEF"/>
    <w:rsid w:val="00763210"/>
    <w:rsid w:val="00764400"/>
    <w:rsid w:val="0076589A"/>
    <w:rsid w:val="007665C7"/>
    <w:rsid w:val="00767F73"/>
    <w:rsid w:val="0077076D"/>
    <w:rsid w:val="00771769"/>
    <w:rsid w:val="0077178F"/>
    <w:rsid w:val="00773815"/>
    <w:rsid w:val="00775255"/>
    <w:rsid w:val="00775D9C"/>
    <w:rsid w:val="007813C5"/>
    <w:rsid w:val="00781815"/>
    <w:rsid w:val="00781AE6"/>
    <w:rsid w:val="0078286D"/>
    <w:rsid w:val="00783CC4"/>
    <w:rsid w:val="00783FA4"/>
    <w:rsid w:val="00784700"/>
    <w:rsid w:val="00784840"/>
    <w:rsid w:val="00786D83"/>
    <w:rsid w:val="00787239"/>
    <w:rsid w:val="0078754F"/>
    <w:rsid w:val="007904EC"/>
    <w:rsid w:val="00790E23"/>
    <w:rsid w:val="00791087"/>
    <w:rsid w:val="007928E9"/>
    <w:rsid w:val="00792A90"/>
    <w:rsid w:val="0079362D"/>
    <w:rsid w:val="00793C1D"/>
    <w:rsid w:val="00794872"/>
    <w:rsid w:val="00795108"/>
    <w:rsid w:val="007955D0"/>
    <w:rsid w:val="007965B0"/>
    <w:rsid w:val="007965C1"/>
    <w:rsid w:val="007967DD"/>
    <w:rsid w:val="00797248"/>
    <w:rsid w:val="007A104A"/>
    <w:rsid w:val="007A2FAC"/>
    <w:rsid w:val="007A3A11"/>
    <w:rsid w:val="007A4258"/>
    <w:rsid w:val="007A5803"/>
    <w:rsid w:val="007A5985"/>
    <w:rsid w:val="007A5ACC"/>
    <w:rsid w:val="007B139E"/>
    <w:rsid w:val="007B1B9E"/>
    <w:rsid w:val="007B3B93"/>
    <w:rsid w:val="007B47AE"/>
    <w:rsid w:val="007B5271"/>
    <w:rsid w:val="007B616C"/>
    <w:rsid w:val="007B64E0"/>
    <w:rsid w:val="007C20E6"/>
    <w:rsid w:val="007C2FEC"/>
    <w:rsid w:val="007C3F68"/>
    <w:rsid w:val="007C52A5"/>
    <w:rsid w:val="007C6D49"/>
    <w:rsid w:val="007C708A"/>
    <w:rsid w:val="007D0840"/>
    <w:rsid w:val="007D0975"/>
    <w:rsid w:val="007D3650"/>
    <w:rsid w:val="007D3A3B"/>
    <w:rsid w:val="007D3E1F"/>
    <w:rsid w:val="007D4B3B"/>
    <w:rsid w:val="007D54B0"/>
    <w:rsid w:val="007D595D"/>
    <w:rsid w:val="007D61A0"/>
    <w:rsid w:val="007D686F"/>
    <w:rsid w:val="007D6ECD"/>
    <w:rsid w:val="007D7309"/>
    <w:rsid w:val="007E01DB"/>
    <w:rsid w:val="007E0870"/>
    <w:rsid w:val="007E0E39"/>
    <w:rsid w:val="007E3512"/>
    <w:rsid w:val="007E560E"/>
    <w:rsid w:val="007E5D3F"/>
    <w:rsid w:val="007E6B19"/>
    <w:rsid w:val="007E7875"/>
    <w:rsid w:val="007F0FA0"/>
    <w:rsid w:val="007F126E"/>
    <w:rsid w:val="007F1282"/>
    <w:rsid w:val="007F2307"/>
    <w:rsid w:val="007F2446"/>
    <w:rsid w:val="007F2645"/>
    <w:rsid w:val="007F2CBA"/>
    <w:rsid w:val="007F2D40"/>
    <w:rsid w:val="007F350F"/>
    <w:rsid w:val="007F378A"/>
    <w:rsid w:val="007F48BD"/>
    <w:rsid w:val="007F4B35"/>
    <w:rsid w:val="007F4EFA"/>
    <w:rsid w:val="007F53EF"/>
    <w:rsid w:val="007F5813"/>
    <w:rsid w:val="007F64BD"/>
    <w:rsid w:val="007F6755"/>
    <w:rsid w:val="007F6EF1"/>
    <w:rsid w:val="008031CE"/>
    <w:rsid w:val="00803934"/>
    <w:rsid w:val="00803AE6"/>
    <w:rsid w:val="0080408A"/>
    <w:rsid w:val="008041F5"/>
    <w:rsid w:val="00804A76"/>
    <w:rsid w:val="00805C1E"/>
    <w:rsid w:val="00805F19"/>
    <w:rsid w:val="00806C83"/>
    <w:rsid w:val="00806FB5"/>
    <w:rsid w:val="00811E30"/>
    <w:rsid w:val="00812563"/>
    <w:rsid w:val="008144B6"/>
    <w:rsid w:val="00814BCF"/>
    <w:rsid w:val="0081608B"/>
    <w:rsid w:val="0081775F"/>
    <w:rsid w:val="00817F2B"/>
    <w:rsid w:val="00821321"/>
    <w:rsid w:val="00821870"/>
    <w:rsid w:val="0082261B"/>
    <w:rsid w:val="00822E9F"/>
    <w:rsid w:val="00824BF7"/>
    <w:rsid w:val="0082536B"/>
    <w:rsid w:val="00825B87"/>
    <w:rsid w:val="0082646C"/>
    <w:rsid w:val="00826BDD"/>
    <w:rsid w:val="00827F2E"/>
    <w:rsid w:val="008305C5"/>
    <w:rsid w:val="00831090"/>
    <w:rsid w:val="00831C34"/>
    <w:rsid w:val="00833860"/>
    <w:rsid w:val="0083391B"/>
    <w:rsid w:val="00833B78"/>
    <w:rsid w:val="00833EF5"/>
    <w:rsid w:val="0083495C"/>
    <w:rsid w:val="00834E66"/>
    <w:rsid w:val="008359F8"/>
    <w:rsid w:val="008368F7"/>
    <w:rsid w:val="00837C24"/>
    <w:rsid w:val="0084120B"/>
    <w:rsid w:val="008425A3"/>
    <w:rsid w:val="0084452E"/>
    <w:rsid w:val="00844E55"/>
    <w:rsid w:val="008451AC"/>
    <w:rsid w:val="00845FC6"/>
    <w:rsid w:val="00846493"/>
    <w:rsid w:val="00846548"/>
    <w:rsid w:val="0084683B"/>
    <w:rsid w:val="00850ADF"/>
    <w:rsid w:val="00850BCA"/>
    <w:rsid w:val="00850E50"/>
    <w:rsid w:val="008557A4"/>
    <w:rsid w:val="00855F73"/>
    <w:rsid w:val="00856037"/>
    <w:rsid w:val="00856379"/>
    <w:rsid w:val="008576E2"/>
    <w:rsid w:val="00857EDF"/>
    <w:rsid w:val="008627D6"/>
    <w:rsid w:val="00862AAE"/>
    <w:rsid w:val="00863AD6"/>
    <w:rsid w:val="00864DAE"/>
    <w:rsid w:val="00865766"/>
    <w:rsid w:val="00866373"/>
    <w:rsid w:val="00866989"/>
    <w:rsid w:val="00867C34"/>
    <w:rsid w:val="00871445"/>
    <w:rsid w:val="00872B49"/>
    <w:rsid w:val="00873255"/>
    <w:rsid w:val="00874C85"/>
    <w:rsid w:val="00874EEA"/>
    <w:rsid w:val="008768F5"/>
    <w:rsid w:val="00876CBC"/>
    <w:rsid w:val="00877515"/>
    <w:rsid w:val="00881FA2"/>
    <w:rsid w:val="00882CC7"/>
    <w:rsid w:val="00883B32"/>
    <w:rsid w:val="008849AA"/>
    <w:rsid w:val="00885550"/>
    <w:rsid w:val="00890572"/>
    <w:rsid w:val="00890A9B"/>
    <w:rsid w:val="00890D20"/>
    <w:rsid w:val="00891FAE"/>
    <w:rsid w:val="008920CC"/>
    <w:rsid w:val="00893347"/>
    <w:rsid w:val="00896919"/>
    <w:rsid w:val="00896DA7"/>
    <w:rsid w:val="008A0CC4"/>
    <w:rsid w:val="008A0FB7"/>
    <w:rsid w:val="008A2BF4"/>
    <w:rsid w:val="008A32CC"/>
    <w:rsid w:val="008A3623"/>
    <w:rsid w:val="008A3A50"/>
    <w:rsid w:val="008A47D4"/>
    <w:rsid w:val="008A4C57"/>
    <w:rsid w:val="008A52EC"/>
    <w:rsid w:val="008A5712"/>
    <w:rsid w:val="008A7359"/>
    <w:rsid w:val="008B1887"/>
    <w:rsid w:val="008B36FD"/>
    <w:rsid w:val="008B407A"/>
    <w:rsid w:val="008B76BD"/>
    <w:rsid w:val="008C07F5"/>
    <w:rsid w:val="008C38C2"/>
    <w:rsid w:val="008C4080"/>
    <w:rsid w:val="008C49CE"/>
    <w:rsid w:val="008C5702"/>
    <w:rsid w:val="008C5A10"/>
    <w:rsid w:val="008C650F"/>
    <w:rsid w:val="008D2A99"/>
    <w:rsid w:val="008D5FBB"/>
    <w:rsid w:val="008D6E78"/>
    <w:rsid w:val="008D723C"/>
    <w:rsid w:val="008D724E"/>
    <w:rsid w:val="008D7CED"/>
    <w:rsid w:val="008E1398"/>
    <w:rsid w:val="008E5506"/>
    <w:rsid w:val="008E5B2B"/>
    <w:rsid w:val="008E5B47"/>
    <w:rsid w:val="008E5F11"/>
    <w:rsid w:val="008E6FBC"/>
    <w:rsid w:val="008E7668"/>
    <w:rsid w:val="008E7813"/>
    <w:rsid w:val="008E7B23"/>
    <w:rsid w:val="008E7B2C"/>
    <w:rsid w:val="008F0510"/>
    <w:rsid w:val="008F21CC"/>
    <w:rsid w:val="008F2EF9"/>
    <w:rsid w:val="008F48E4"/>
    <w:rsid w:val="008F7200"/>
    <w:rsid w:val="00900999"/>
    <w:rsid w:val="009012C1"/>
    <w:rsid w:val="0090232E"/>
    <w:rsid w:val="00902929"/>
    <w:rsid w:val="0090354E"/>
    <w:rsid w:val="00903F83"/>
    <w:rsid w:val="00904638"/>
    <w:rsid w:val="009053A6"/>
    <w:rsid w:val="0090586D"/>
    <w:rsid w:val="00906376"/>
    <w:rsid w:val="0090651A"/>
    <w:rsid w:val="00906C01"/>
    <w:rsid w:val="00906CF5"/>
    <w:rsid w:val="0090719E"/>
    <w:rsid w:val="00910712"/>
    <w:rsid w:val="00910D8F"/>
    <w:rsid w:val="00912290"/>
    <w:rsid w:val="0091291F"/>
    <w:rsid w:val="0091457D"/>
    <w:rsid w:val="00914737"/>
    <w:rsid w:val="00914EAA"/>
    <w:rsid w:val="00916558"/>
    <w:rsid w:val="00921A51"/>
    <w:rsid w:val="009248E7"/>
    <w:rsid w:val="00926595"/>
    <w:rsid w:val="00926834"/>
    <w:rsid w:val="00926A78"/>
    <w:rsid w:val="00926EAD"/>
    <w:rsid w:val="0092772B"/>
    <w:rsid w:val="00931814"/>
    <w:rsid w:val="0093219F"/>
    <w:rsid w:val="009338A6"/>
    <w:rsid w:val="00934372"/>
    <w:rsid w:val="00935124"/>
    <w:rsid w:val="0093538C"/>
    <w:rsid w:val="00935715"/>
    <w:rsid w:val="00937BB7"/>
    <w:rsid w:val="00940694"/>
    <w:rsid w:val="009408D9"/>
    <w:rsid w:val="00940ABF"/>
    <w:rsid w:val="00941B5F"/>
    <w:rsid w:val="0094209B"/>
    <w:rsid w:val="009420EF"/>
    <w:rsid w:val="009422F3"/>
    <w:rsid w:val="009426D1"/>
    <w:rsid w:val="0094333B"/>
    <w:rsid w:val="00943343"/>
    <w:rsid w:val="009433B5"/>
    <w:rsid w:val="00943ABA"/>
    <w:rsid w:val="00943BCF"/>
    <w:rsid w:val="00944DF4"/>
    <w:rsid w:val="00945658"/>
    <w:rsid w:val="00945D89"/>
    <w:rsid w:val="00946120"/>
    <w:rsid w:val="00946A92"/>
    <w:rsid w:val="00946EF5"/>
    <w:rsid w:val="00950C2C"/>
    <w:rsid w:val="009534A1"/>
    <w:rsid w:val="00954E54"/>
    <w:rsid w:val="0095683C"/>
    <w:rsid w:val="009579D3"/>
    <w:rsid w:val="00961A27"/>
    <w:rsid w:val="009640B3"/>
    <w:rsid w:val="009651FD"/>
    <w:rsid w:val="0096566A"/>
    <w:rsid w:val="00965EFE"/>
    <w:rsid w:val="009670C2"/>
    <w:rsid w:val="009674AA"/>
    <w:rsid w:val="00970074"/>
    <w:rsid w:val="0097017B"/>
    <w:rsid w:val="009702DE"/>
    <w:rsid w:val="009713B2"/>
    <w:rsid w:val="009722A9"/>
    <w:rsid w:val="00975440"/>
    <w:rsid w:val="009755A7"/>
    <w:rsid w:val="00976BFB"/>
    <w:rsid w:val="00977BC2"/>
    <w:rsid w:val="00977D88"/>
    <w:rsid w:val="0098035B"/>
    <w:rsid w:val="00980703"/>
    <w:rsid w:val="00980F08"/>
    <w:rsid w:val="00981395"/>
    <w:rsid w:val="009814D1"/>
    <w:rsid w:val="0098153B"/>
    <w:rsid w:val="00981540"/>
    <w:rsid w:val="00983B99"/>
    <w:rsid w:val="00983C82"/>
    <w:rsid w:val="0098405F"/>
    <w:rsid w:val="00984180"/>
    <w:rsid w:val="00984B94"/>
    <w:rsid w:val="00984DFC"/>
    <w:rsid w:val="00985B2C"/>
    <w:rsid w:val="00987816"/>
    <w:rsid w:val="009906FA"/>
    <w:rsid w:val="00991CA5"/>
    <w:rsid w:val="00994860"/>
    <w:rsid w:val="009948C9"/>
    <w:rsid w:val="009A1922"/>
    <w:rsid w:val="009A28F1"/>
    <w:rsid w:val="009A3B57"/>
    <w:rsid w:val="009A523E"/>
    <w:rsid w:val="009A6250"/>
    <w:rsid w:val="009A68EF"/>
    <w:rsid w:val="009B1A0D"/>
    <w:rsid w:val="009B2D94"/>
    <w:rsid w:val="009B3225"/>
    <w:rsid w:val="009B418B"/>
    <w:rsid w:val="009B4949"/>
    <w:rsid w:val="009B508F"/>
    <w:rsid w:val="009B50E0"/>
    <w:rsid w:val="009B5135"/>
    <w:rsid w:val="009B6368"/>
    <w:rsid w:val="009B6A3D"/>
    <w:rsid w:val="009B6E76"/>
    <w:rsid w:val="009C08BB"/>
    <w:rsid w:val="009C1F66"/>
    <w:rsid w:val="009C2520"/>
    <w:rsid w:val="009C38E1"/>
    <w:rsid w:val="009C3C48"/>
    <w:rsid w:val="009C3CA9"/>
    <w:rsid w:val="009C5316"/>
    <w:rsid w:val="009C5AF1"/>
    <w:rsid w:val="009D332D"/>
    <w:rsid w:val="009D47E4"/>
    <w:rsid w:val="009D5270"/>
    <w:rsid w:val="009D5654"/>
    <w:rsid w:val="009D585C"/>
    <w:rsid w:val="009D63E1"/>
    <w:rsid w:val="009E0E03"/>
    <w:rsid w:val="009E100D"/>
    <w:rsid w:val="009E1D0E"/>
    <w:rsid w:val="009E3149"/>
    <w:rsid w:val="009E3794"/>
    <w:rsid w:val="009E42D2"/>
    <w:rsid w:val="009E61E1"/>
    <w:rsid w:val="009E66E7"/>
    <w:rsid w:val="009E7CEF"/>
    <w:rsid w:val="009F3697"/>
    <w:rsid w:val="009F36BF"/>
    <w:rsid w:val="009F373A"/>
    <w:rsid w:val="009F3D98"/>
    <w:rsid w:val="009F5583"/>
    <w:rsid w:val="009F587A"/>
    <w:rsid w:val="009F67DA"/>
    <w:rsid w:val="00A02151"/>
    <w:rsid w:val="00A02407"/>
    <w:rsid w:val="00A0356C"/>
    <w:rsid w:val="00A0395C"/>
    <w:rsid w:val="00A04BE8"/>
    <w:rsid w:val="00A05C7D"/>
    <w:rsid w:val="00A110AD"/>
    <w:rsid w:val="00A11234"/>
    <w:rsid w:val="00A11D65"/>
    <w:rsid w:val="00A123A2"/>
    <w:rsid w:val="00A14D15"/>
    <w:rsid w:val="00A1579B"/>
    <w:rsid w:val="00A165ED"/>
    <w:rsid w:val="00A16925"/>
    <w:rsid w:val="00A17D48"/>
    <w:rsid w:val="00A2168A"/>
    <w:rsid w:val="00A219D1"/>
    <w:rsid w:val="00A21FFA"/>
    <w:rsid w:val="00A224C2"/>
    <w:rsid w:val="00A23107"/>
    <w:rsid w:val="00A24312"/>
    <w:rsid w:val="00A269CF"/>
    <w:rsid w:val="00A26C03"/>
    <w:rsid w:val="00A26F0B"/>
    <w:rsid w:val="00A2708D"/>
    <w:rsid w:val="00A3013F"/>
    <w:rsid w:val="00A3055B"/>
    <w:rsid w:val="00A305BE"/>
    <w:rsid w:val="00A30A31"/>
    <w:rsid w:val="00A30B2B"/>
    <w:rsid w:val="00A33AE9"/>
    <w:rsid w:val="00A33BD4"/>
    <w:rsid w:val="00A3489E"/>
    <w:rsid w:val="00A36D83"/>
    <w:rsid w:val="00A36F8F"/>
    <w:rsid w:val="00A40B4D"/>
    <w:rsid w:val="00A40C9C"/>
    <w:rsid w:val="00A40EB1"/>
    <w:rsid w:val="00A42357"/>
    <w:rsid w:val="00A429FA"/>
    <w:rsid w:val="00A42A90"/>
    <w:rsid w:val="00A42A9B"/>
    <w:rsid w:val="00A42F79"/>
    <w:rsid w:val="00A44631"/>
    <w:rsid w:val="00A44A86"/>
    <w:rsid w:val="00A460BC"/>
    <w:rsid w:val="00A4615D"/>
    <w:rsid w:val="00A4677E"/>
    <w:rsid w:val="00A46D88"/>
    <w:rsid w:val="00A47A70"/>
    <w:rsid w:val="00A47AC2"/>
    <w:rsid w:val="00A51080"/>
    <w:rsid w:val="00A51E73"/>
    <w:rsid w:val="00A51FDE"/>
    <w:rsid w:val="00A5216F"/>
    <w:rsid w:val="00A52634"/>
    <w:rsid w:val="00A52E0C"/>
    <w:rsid w:val="00A52EE8"/>
    <w:rsid w:val="00A52F02"/>
    <w:rsid w:val="00A53746"/>
    <w:rsid w:val="00A548F1"/>
    <w:rsid w:val="00A54AE9"/>
    <w:rsid w:val="00A555A7"/>
    <w:rsid w:val="00A56FD4"/>
    <w:rsid w:val="00A57A1A"/>
    <w:rsid w:val="00A607F5"/>
    <w:rsid w:val="00A615A5"/>
    <w:rsid w:val="00A623ED"/>
    <w:rsid w:val="00A62DF0"/>
    <w:rsid w:val="00A63DAC"/>
    <w:rsid w:val="00A63E9C"/>
    <w:rsid w:val="00A6405B"/>
    <w:rsid w:val="00A64140"/>
    <w:rsid w:val="00A647C1"/>
    <w:rsid w:val="00A65DBE"/>
    <w:rsid w:val="00A66E3E"/>
    <w:rsid w:val="00A670CC"/>
    <w:rsid w:val="00A67A06"/>
    <w:rsid w:val="00A70529"/>
    <w:rsid w:val="00A70702"/>
    <w:rsid w:val="00A73B37"/>
    <w:rsid w:val="00A7475B"/>
    <w:rsid w:val="00A76C94"/>
    <w:rsid w:val="00A772F4"/>
    <w:rsid w:val="00A77809"/>
    <w:rsid w:val="00A80CDC"/>
    <w:rsid w:val="00A82861"/>
    <w:rsid w:val="00A84C57"/>
    <w:rsid w:val="00A85881"/>
    <w:rsid w:val="00A85DB2"/>
    <w:rsid w:val="00A87FF8"/>
    <w:rsid w:val="00A91ED6"/>
    <w:rsid w:val="00A92200"/>
    <w:rsid w:val="00A94298"/>
    <w:rsid w:val="00A94D7F"/>
    <w:rsid w:val="00A9517A"/>
    <w:rsid w:val="00A95DB3"/>
    <w:rsid w:val="00A97B47"/>
    <w:rsid w:val="00AA107E"/>
    <w:rsid w:val="00AA381E"/>
    <w:rsid w:val="00AA41F1"/>
    <w:rsid w:val="00AA7ECE"/>
    <w:rsid w:val="00AB085E"/>
    <w:rsid w:val="00AB16C6"/>
    <w:rsid w:val="00AB2F18"/>
    <w:rsid w:val="00AB334F"/>
    <w:rsid w:val="00AB512E"/>
    <w:rsid w:val="00AB5619"/>
    <w:rsid w:val="00AB5B40"/>
    <w:rsid w:val="00AB6372"/>
    <w:rsid w:val="00AB7503"/>
    <w:rsid w:val="00AC007B"/>
    <w:rsid w:val="00AC146C"/>
    <w:rsid w:val="00AC1922"/>
    <w:rsid w:val="00AC2254"/>
    <w:rsid w:val="00AC2F17"/>
    <w:rsid w:val="00AC482F"/>
    <w:rsid w:val="00AC5935"/>
    <w:rsid w:val="00AC6BC2"/>
    <w:rsid w:val="00AD1D40"/>
    <w:rsid w:val="00AD2292"/>
    <w:rsid w:val="00AD4571"/>
    <w:rsid w:val="00AD5FF8"/>
    <w:rsid w:val="00AD756D"/>
    <w:rsid w:val="00AE30CA"/>
    <w:rsid w:val="00AE35E4"/>
    <w:rsid w:val="00AE39FD"/>
    <w:rsid w:val="00AE4775"/>
    <w:rsid w:val="00AE5BB6"/>
    <w:rsid w:val="00AE6543"/>
    <w:rsid w:val="00AF03DD"/>
    <w:rsid w:val="00AF08A9"/>
    <w:rsid w:val="00AF11D7"/>
    <w:rsid w:val="00AF1428"/>
    <w:rsid w:val="00AF1888"/>
    <w:rsid w:val="00AF1CD7"/>
    <w:rsid w:val="00AF2921"/>
    <w:rsid w:val="00AF30E5"/>
    <w:rsid w:val="00AF3D83"/>
    <w:rsid w:val="00AF5CAA"/>
    <w:rsid w:val="00AF5D2E"/>
    <w:rsid w:val="00AF7B9E"/>
    <w:rsid w:val="00B037AA"/>
    <w:rsid w:val="00B04B3F"/>
    <w:rsid w:val="00B06675"/>
    <w:rsid w:val="00B101D5"/>
    <w:rsid w:val="00B1100A"/>
    <w:rsid w:val="00B12BBD"/>
    <w:rsid w:val="00B133A7"/>
    <w:rsid w:val="00B13798"/>
    <w:rsid w:val="00B13F31"/>
    <w:rsid w:val="00B15613"/>
    <w:rsid w:val="00B2166E"/>
    <w:rsid w:val="00B223D6"/>
    <w:rsid w:val="00B22D12"/>
    <w:rsid w:val="00B23183"/>
    <w:rsid w:val="00B23262"/>
    <w:rsid w:val="00B2399F"/>
    <w:rsid w:val="00B26703"/>
    <w:rsid w:val="00B2712B"/>
    <w:rsid w:val="00B27A73"/>
    <w:rsid w:val="00B30708"/>
    <w:rsid w:val="00B307A0"/>
    <w:rsid w:val="00B31205"/>
    <w:rsid w:val="00B33875"/>
    <w:rsid w:val="00B34616"/>
    <w:rsid w:val="00B3511F"/>
    <w:rsid w:val="00B35BF7"/>
    <w:rsid w:val="00B3757D"/>
    <w:rsid w:val="00B3781F"/>
    <w:rsid w:val="00B37989"/>
    <w:rsid w:val="00B40F23"/>
    <w:rsid w:val="00B42D9F"/>
    <w:rsid w:val="00B42DDA"/>
    <w:rsid w:val="00B43D6D"/>
    <w:rsid w:val="00B43E58"/>
    <w:rsid w:val="00B47757"/>
    <w:rsid w:val="00B47C02"/>
    <w:rsid w:val="00B47D86"/>
    <w:rsid w:val="00B505AF"/>
    <w:rsid w:val="00B51C92"/>
    <w:rsid w:val="00B51EAB"/>
    <w:rsid w:val="00B525B7"/>
    <w:rsid w:val="00B567BE"/>
    <w:rsid w:val="00B57A55"/>
    <w:rsid w:val="00B622B6"/>
    <w:rsid w:val="00B658D7"/>
    <w:rsid w:val="00B70C0C"/>
    <w:rsid w:val="00B70FE0"/>
    <w:rsid w:val="00B71250"/>
    <w:rsid w:val="00B72966"/>
    <w:rsid w:val="00B7362A"/>
    <w:rsid w:val="00B747D6"/>
    <w:rsid w:val="00B76C10"/>
    <w:rsid w:val="00B774D9"/>
    <w:rsid w:val="00B77FA0"/>
    <w:rsid w:val="00B81C11"/>
    <w:rsid w:val="00B8281F"/>
    <w:rsid w:val="00B82DB8"/>
    <w:rsid w:val="00B83134"/>
    <w:rsid w:val="00B83889"/>
    <w:rsid w:val="00B83B07"/>
    <w:rsid w:val="00B8466A"/>
    <w:rsid w:val="00B84A4D"/>
    <w:rsid w:val="00B84AEE"/>
    <w:rsid w:val="00B85873"/>
    <w:rsid w:val="00B87AFE"/>
    <w:rsid w:val="00B902C0"/>
    <w:rsid w:val="00B90861"/>
    <w:rsid w:val="00B9247B"/>
    <w:rsid w:val="00B9269C"/>
    <w:rsid w:val="00B9306C"/>
    <w:rsid w:val="00B93513"/>
    <w:rsid w:val="00B935C0"/>
    <w:rsid w:val="00B9373B"/>
    <w:rsid w:val="00B93DBC"/>
    <w:rsid w:val="00B95600"/>
    <w:rsid w:val="00B96A83"/>
    <w:rsid w:val="00BA11E4"/>
    <w:rsid w:val="00BA238C"/>
    <w:rsid w:val="00BA4256"/>
    <w:rsid w:val="00BA68BB"/>
    <w:rsid w:val="00BB189E"/>
    <w:rsid w:val="00BB22E9"/>
    <w:rsid w:val="00BB265C"/>
    <w:rsid w:val="00BB313B"/>
    <w:rsid w:val="00BB69AB"/>
    <w:rsid w:val="00BB7F84"/>
    <w:rsid w:val="00BC3471"/>
    <w:rsid w:val="00BC3D14"/>
    <w:rsid w:val="00BC3F50"/>
    <w:rsid w:val="00BC464C"/>
    <w:rsid w:val="00BC4C6A"/>
    <w:rsid w:val="00BC57B5"/>
    <w:rsid w:val="00BC6257"/>
    <w:rsid w:val="00BC6953"/>
    <w:rsid w:val="00BD01D3"/>
    <w:rsid w:val="00BD17AC"/>
    <w:rsid w:val="00BD23B2"/>
    <w:rsid w:val="00BD27FC"/>
    <w:rsid w:val="00BD2A5F"/>
    <w:rsid w:val="00BD2F63"/>
    <w:rsid w:val="00BD34E9"/>
    <w:rsid w:val="00BD3621"/>
    <w:rsid w:val="00BD3AEF"/>
    <w:rsid w:val="00BD4211"/>
    <w:rsid w:val="00BD43BB"/>
    <w:rsid w:val="00BD4568"/>
    <w:rsid w:val="00BD4D7C"/>
    <w:rsid w:val="00BD5793"/>
    <w:rsid w:val="00BD5BA0"/>
    <w:rsid w:val="00BD7A52"/>
    <w:rsid w:val="00BD7FBF"/>
    <w:rsid w:val="00BE04C3"/>
    <w:rsid w:val="00BE1588"/>
    <w:rsid w:val="00BE4A23"/>
    <w:rsid w:val="00BE5A55"/>
    <w:rsid w:val="00BE62FC"/>
    <w:rsid w:val="00BE6469"/>
    <w:rsid w:val="00BE66CD"/>
    <w:rsid w:val="00BE6C42"/>
    <w:rsid w:val="00BE708B"/>
    <w:rsid w:val="00BE72D5"/>
    <w:rsid w:val="00BE7786"/>
    <w:rsid w:val="00BF2D5B"/>
    <w:rsid w:val="00BF3D3F"/>
    <w:rsid w:val="00BF5AFF"/>
    <w:rsid w:val="00BF6E0D"/>
    <w:rsid w:val="00BF79DE"/>
    <w:rsid w:val="00BF7ECF"/>
    <w:rsid w:val="00C00FE6"/>
    <w:rsid w:val="00C028CA"/>
    <w:rsid w:val="00C03402"/>
    <w:rsid w:val="00C06059"/>
    <w:rsid w:val="00C0629A"/>
    <w:rsid w:val="00C06541"/>
    <w:rsid w:val="00C06DBA"/>
    <w:rsid w:val="00C076B7"/>
    <w:rsid w:val="00C10C02"/>
    <w:rsid w:val="00C111BC"/>
    <w:rsid w:val="00C11781"/>
    <w:rsid w:val="00C11DF5"/>
    <w:rsid w:val="00C12EB1"/>
    <w:rsid w:val="00C1474D"/>
    <w:rsid w:val="00C147A2"/>
    <w:rsid w:val="00C14A66"/>
    <w:rsid w:val="00C150FD"/>
    <w:rsid w:val="00C167CE"/>
    <w:rsid w:val="00C20DC3"/>
    <w:rsid w:val="00C2302C"/>
    <w:rsid w:val="00C23273"/>
    <w:rsid w:val="00C24646"/>
    <w:rsid w:val="00C24B65"/>
    <w:rsid w:val="00C25562"/>
    <w:rsid w:val="00C2578B"/>
    <w:rsid w:val="00C27E96"/>
    <w:rsid w:val="00C303EE"/>
    <w:rsid w:val="00C30F3E"/>
    <w:rsid w:val="00C31F2E"/>
    <w:rsid w:val="00C32124"/>
    <w:rsid w:val="00C329BA"/>
    <w:rsid w:val="00C32B96"/>
    <w:rsid w:val="00C32D2B"/>
    <w:rsid w:val="00C33B39"/>
    <w:rsid w:val="00C350FE"/>
    <w:rsid w:val="00C363F8"/>
    <w:rsid w:val="00C40A28"/>
    <w:rsid w:val="00C41421"/>
    <w:rsid w:val="00C4372C"/>
    <w:rsid w:val="00C43D16"/>
    <w:rsid w:val="00C43E94"/>
    <w:rsid w:val="00C4503A"/>
    <w:rsid w:val="00C456E0"/>
    <w:rsid w:val="00C50641"/>
    <w:rsid w:val="00C5269A"/>
    <w:rsid w:val="00C52F8D"/>
    <w:rsid w:val="00C53588"/>
    <w:rsid w:val="00C53C58"/>
    <w:rsid w:val="00C54CE6"/>
    <w:rsid w:val="00C54E6D"/>
    <w:rsid w:val="00C556E7"/>
    <w:rsid w:val="00C56149"/>
    <w:rsid w:val="00C57340"/>
    <w:rsid w:val="00C6085E"/>
    <w:rsid w:val="00C62781"/>
    <w:rsid w:val="00C62E68"/>
    <w:rsid w:val="00C660B8"/>
    <w:rsid w:val="00C668AC"/>
    <w:rsid w:val="00C671D2"/>
    <w:rsid w:val="00C675BA"/>
    <w:rsid w:val="00C67FA3"/>
    <w:rsid w:val="00C70248"/>
    <w:rsid w:val="00C702F0"/>
    <w:rsid w:val="00C70F3D"/>
    <w:rsid w:val="00C710C3"/>
    <w:rsid w:val="00C71E1E"/>
    <w:rsid w:val="00C72AC0"/>
    <w:rsid w:val="00C72D36"/>
    <w:rsid w:val="00C732B0"/>
    <w:rsid w:val="00C734A6"/>
    <w:rsid w:val="00C73C12"/>
    <w:rsid w:val="00C73F5E"/>
    <w:rsid w:val="00C73FDC"/>
    <w:rsid w:val="00C75222"/>
    <w:rsid w:val="00C75E72"/>
    <w:rsid w:val="00C7717C"/>
    <w:rsid w:val="00C810DA"/>
    <w:rsid w:val="00C83112"/>
    <w:rsid w:val="00C84159"/>
    <w:rsid w:val="00C84B44"/>
    <w:rsid w:val="00C85103"/>
    <w:rsid w:val="00C85336"/>
    <w:rsid w:val="00C868FF"/>
    <w:rsid w:val="00C90369"/>
    <w:rsid w:val="00C90C7E"/>
    <w:rsid w:val="00C93B67"/>
    <w:rsid w:val="00C946BA"/>
    <w:rsid w:val="00C968D1"/>
    <w:rsid w:val="00CA054A"/>
    <w:rsid w:val="00CA22AA"/>
    <w:rsid w:val="00CA3D24"/>
    <w:rsid w:val="00CA4D26"/>
    <w:rsid w:val="00CA6B76"/>
    <w:rsid w:val="00CA7EC8"/>
    <w:rsid w:val="00CB1504"/>
    <w:rsid w:val="00CB1A9D"/>
    <w:rsid w:val="00CB3CD6"/>
    <w:rsid w:val="00CB48A0"/>
    <w:rsid w:val="00CB582C"/>
    <w:rsid w:val="00CB65B6"/>
    <w:rsid w:val="00CC03E4"/>
    <w:rsid w:val="00CC058A"/>
    <w:rsid w:val="00CC2324"/>
    <w:rsid w:val="00CC3B19"/>
    <w:rsid w:val="00CC3D24"/>
    <w:rsid w:val="00CC58C3"/>
    <w:rsid w:val="00CC5F73"/>
    <w:rsid w:val="00CD0A38"/>
    <w:rsid w:val="00CD388A"/>
    <w:rsid w:val="00CD4863"/>
    <w:rsid w:val="00CD5B63"/>
    <w:rsid w:val="00CD5F5F"/>
    <w:rsid w:val="00CD6572"/>
    <w:rsid w:val="00CD6A28"/>
    <w:rsid w:val="00CD6AB2"/>
    <w:rsid w:val="00CD7E41"/>
    <w:rsid w:val="00CE072F"/>
    <w:rsid w:val="00CE1689"/>
    <w:rsid w:val="00CE21FD"/>
    <w:rsid w:val="00CE2C24"/>
    <w:rsid w:val="00CE4D89"/>
    <w:rsid w:val="00CE60FF"/>
    <w:rsid w:val="00CE63EF"/>
    <w:rsid w:val="00CE7039"/>
    <w:rsid w:val="00CF205A"/>
    <w:rsid w:val="00CF2B11"/>
    <w:rsid w:val="00CF2F5E"/>
    <w:rsid w:val="00CF350C"/>
    <w:rsid w:val="00CF37AC"/>
    <w:rsid w:val="00CF3C9D"/>
    <w:rsid w:val="00CF482C"/>
    <w:rsid w:val="00CF6BC9"/>
    <w:rsid w:val="00CF7723"/>
    <w:rsid w:val="00D02581"/>
    <w:rsid w:val="00D03418"/>
    <w:rsid w:val="00D03B16"/>
    <w:rsid w:val="00D03C87"/>
    <w:rsid w:val="00D05026"/>
    <w:rsid w:val="00D057C4"/>
    <w:rsid w:val="00D05D1D"/>
    <w:rsid w:val="00D067C4"/>
    <w:rsid w:val="00D06C17"/>
    <w:rsid w:val="00D07B4D"/>
    <w:rsid w:val="00D07BF1"/>
    <w:rsid w:val="00D11B5F"/>
    <w:rsid w:val="00D11C15"/>
    <w:rsid w:val="00D11D4C"/>
    <w:rsid w:val="00D12576"/>
    <w:rsid w:val="00D141BF"/>
    <w:rsid w:val="00D14735"/>
    <w:rsid w:val="00D14D4B"/>
    <w:rsid w:val="00D1515E"/>
    <w:rsid w:val="00D153D5"/>
    <w:rsid w:val="00D15BB3"/>
    <w:rsid w:val="00D177E8"/>
    <w:rsid w:val="00D20037"/>
    <w:rsid w:val="00D206FE"/>
    <w:rsid w:val="00D22192"/>
    <w:rsid w:val="00D23A36"/>
    <w:rsid w:val="00D24C54"/>
    <w:rsid w:val="00D24F12"/>
    <w:rsid w:val="00D250CD"/>
    <w:rsid w:val="00D25896"/>
    <w:rsid w:val="00D26E69"/>
    <w:rsid w:val="00D26FEE"/>
    <w:rsid w:val="00D302B7"/>
    <w:rsid w:val="00D3040B"/>
    <w:rsid w:val="00D310FE"/>
    <w:rsid w:val="00D3210C"/>
    <w:rsid w:val="00D327B0"/>
    <w:rsid w:val="00D32A01"/>
    <w:rsid w:val="00D337E1"/>
    <w:rsid w:val="00D33D07"/>
    <w:rsid w:val="00D341F2"/>
    <w:rsid w:val="00D342BF"/>
    <w:rsid w:val="00D343A9"/>
    <w:rsid w:val="00D34B8D"/>
    <w:rsid w:val="00D3612C"/>
    <w:rsid w:val="00D36179"/>
    <w:rsid w:val="00D36D34"/>
    <w:rsid w:val="00D37C3C"/>
    <w:rsid w:val="00D4187D"/>
    <w:rsid w:val="00D43053"/>
    <w:rsid w:val="00D44D03"/>
    <w:rsid w:val="00D44FB5"/>
    <w:rsid w:val="00D45898"/>
    <w:rsid w:val="00D45AA1"/>
    <w:rsid w:val="00D4766A"/>
    <w:rsid w:val="00D50E78"/>
    <w:rsid w:val="00D518A1"/>
    <w:rsid w:val="00D52023"/>
    <w:rsid w:val="00D522BC"/>
    <w:rsid w:val="00D52ACE"/>
    <w:rsid w:val="00D546E9"/>
    <w:rsid w:val="00D54CF6"/>
    <w:rsid w:val="00D54F0E"/>
    <w:rsid w:val="00D55C3B"/>
    <w:rsid w:val="00D609E3"/>
    <w:rsid w:val="00D60FDD"/>
    <w:rsid w:val="00D621F6"/>
    <w:rsid w:val="00D62590"/>
    <w:rsid w:val="00D62B03"/>
    <w:rsid w:val="00D636D3"/>
    <w:rsid w:val="00D644F4"/>
    <w:rsid w:val="00D65692"/>
    <w:rsid w:val="00D65A97"/>
    <w:rsid w:val="00D679B0"/>
    <w:rsid w:val="00D71DE3"/>
    <w:rsid w:val="00D72742"/>
    <w:rsid w:val="00D72CD6"/>
    <w:rsid w:val="00D733AC"/>
    <w:rsid w:val="00D7380E"/>
    <w:rsid w:val="00D73976"/>
    <w:rsid w:val="00D74487"/>
    <w:rsid w:val="00D75F67"/>
    <w:rsid w:val="00D76A16"/>
    <w:rsid w:val="00D76A41"/>
    <w:rsid w:val="00D774DC"/>
    <w:rsid w:val="00D83AED"/>
    <w:rsid w:val="00D8489F"/>
    <w:rsid w:val="00D84EE5"/>
    <w:rsid w:val="00D857F9"/>
    <w:rsid w:val="00D867ED"/>
    <w:rsid w:val="00D87283"/>
    <w:rsid w:val="00D87516"/>
    <w:rsid w:val="00D9059E"/>
    <w:rsid w:val="00D93BA5"/>
    <w:rsid w:val="00D942FA"/>
    <w:rsid w:val="00D94589"/>
    <w:rsid w:val="00D958E9"/>
    <w:rsid w:val="00D95BDE"/>
    <w:rsid w:val="00D95F24"/>
    <w:rsid w:val="00D96226"/>
    <w:rsid w:val="00D9730F"/>
    <w:rsid w:val="00DA21FD"/>
    <w:rsid w:val="00DA339B"/>
    <w:rsid w:val="00DA37F9"/>
    <w:rsid w:val="00DA5153"/>
    <w:rsid w:val="00DA57CF"/>
    <w:rsid w:val="00DA59B2"/>
    <w:rsid w:val="00DA5CBC"/>
    <w:rsid w:val="00DA7DF9"/>
    <w:rsid w:val="00DB1726"/>
    <w:rsid w:val="00DB27E6"/>
    <w:rsid w:val="00DB31AC"/>
    <w:rsid w:val="00DB4620"/>
    <w:rsid w:val="00DC0606"/>
    <w:rsid w:val="00DC0855"/>
    <w:rsid w:val="00DC21BA"/>
    <w:rsid w:val="00DC2AE4"/>
    <w:rsid w:val="00DC4431"/>
    <w:rsid w:val="00DC46C0"/>
    <w:rsid w:val="00DC4854"/>
    <w:rsid w:val="00DC7832"/>
    <w:rsid w:val="00DD0E8E"/>
    <w:rsid w:val="00DD37AD"/>
    <w:rsid w:val="00DD4DDB"/>
    <w:rsid w:val="00DD623E"/>
    <w:rsid w:val="00DE2900"/>
    <w:rsid w:val="00DE2DBE"/>
    <w:rsid w:val="00DE3265"/>
    <w:rsid w:val="00DE4034"/>
    <w:rsid w:val="00DE4E37"/>
    <w:rsid w:val="00DE5234"/>
    <w:rsid w:val="00DE6492"/>
    <w:rsid w:val="00DE6EFC"/>
    <w:rsid w:val="00DE7A6A"/>
    <w:rsid w:val="00DF163C"/>
    <w:rsid w:val="00DF1B0E"/>
    <w:rsid w:val="00DF1E40"/>
    <w:rsid w:val="00DF31A2"/>
    <w:rsid w:val="00DF32BA"/>
    <w:rsid w:val="00DF3BD3"/>
    <w:rsid w:val="00DF4525"/>
    <w:rsid w:val="00DF4C82"/>
    <w:rsid w:val="00DF5370"/>
    <w:rsid w:val="00E00E0E"/>
    <w:rsid w:val="00E0104F"/>
    <w:rsid w:val="00E016DA"/>
    <w:rsid w:val="00E021F2"/>
    <w:rsid w:val="00E06142"/>
    <w:rsid w:val="00E07322"/>
    <w:rsid w:val="00E07FEB"/>
    <w:rsid w:val="00E104BA"/>
    <w:rsid w:val="00E11ADA"/>
    <w:rsid w:val="00E11B7B"/>
    <w:rsid w:val="00E11BDE"/>
    <w:rsid w:val="00E12791"/>
    <w:rsid w:val="00E14D8D"/>
    <w:rsid w:val="00E15A61"/>
    <w:rsid w:val="00E160E3"/>
    <w:rsid w:val="00E16433"/>
    <w:rsid w:val="00E21736"/>
    <w:rsid w:val="00E2235C"/>
    <w:rsid w:val="00E2323D"/>
    <w:rsid w:val="00E24F5D"/>
    <w:rsid w:val="00E26267"/>
    <w:rsid w:val="00E26FB1"/>
    <w:rsid w:val="00E274B8"/>
    <w:rsid w:val="00E27F4D"/>
    <w:rsid w:val="00E3032C"/>
    <w:rsid w:val="00E32D43"/>
    <w:rsid w:val="00E336B1"/>
    <w:rsid w:val="00E36E2A"/>
    <w:rsid w:val="00E37C41"/>
    <w:rsid w:val="00E4009B"/>
    <w:rsid w:val="00E405F3"/>
    <w:rsid w:val="00E40B28"/>
    <w:rsid w:val="00E42876"/>
    <w:rsid w:val="00E43086"/>
    <w:rsid w:val="00E4315B"/>
    <w:rsid w:val="00E433A7"/>
    <w:rsid w:val="00E43EDE"/>
    <w:rsid w:val="00E44025"/>
    <w:rsid w:val="00E44294"/>
    <w:rsid w:val="00E45473"/>
    <w:rsid w:val="00E458E3"/>
    <w:rsid w:val="00E45E19"/>
    <w:rsid w:val="00E46A96"/>
    <w:rsid w:val="00E5010D"/>
    <w:rsid w:val="00E52CAC"/>
    <w:rsid w:val="00E5621B"/>
    <w:rsid w:val="00E56A81"/>
    <w:rsid w:val="00E636B4"/>
    <w:rsid w:val="00E64619"/>
    <w:rsid w:val="00E67C48"/>
    <w:rsid w:val="00E711A7"/>
    <w:rsid w:val="00E71CA4"/>
    <w:rsid w:val="00E71CBD"/>
    <w:rsid w:val="00E72446"/>
    <w:rsid w:val="00E73D39"/>
    <w:rsid w:val="00E75076"/>
    <w:rsid w:val="00E75322"/>
    <w:rsid w:val="00E75AF9"/>
    <w:rsid w:val="00E75C71"/>
    <w:rsid w:val="00E76868"/>
    <w:rsid w:val="00E80B0A"/>
    <w:rsid w:val="00E811F4"/>
    <w:rsid w:val="00E81A6F"/>
    <w:rsid w:val="00E82C1B"/>
    <w:rsid w:val="00E848F2"/>
    <w:rsid w:val="00E85080"/>
    <w:rsid w:val="00E87C9A"/>
    <w:rsid w:val="00E9201F"/>
    <w:rsid w:val="00E9367B"/>
    <w:rsid w:val="00E93874"/>
    <w:rsid w:val="00E942AC"/>
    <w:rsid w:val="00E94548"/>
    <w:rsid w:val="00E94D62"/>
    <w:rsid w:val="00E95A49"/>
    <w:rsid w:val="00E95E3A"/>
    <w:rsid w:val="00EA2229"/>
    <w:rsid w:val="00EA23E5"/>
    <w:rsid w:val="00EA3C97"/>
    <w:rsid w:val="00EA54D1"/>
    <w:rsid w:val="00EA5F26"/>
    <w:rsid w:val="00EA6DB8"/>
    <w:rsid w:val="00EB18A4"/>
    <w:rsid w:val="00EB497B"/>
    <w:rsid w:val="00EB5DD3"/>
    <w:rsid w:val="00EB75BE"/>
    <w:rsid w:val="00EB7B01"/>
    <w:rsid w:val="00EC06E4"/>
    <w:rsid w:val="00EC1956"/>
    <w:rsid w:val="00EC3B66"/>
    <w:rsid w:val="00EC4A88"/>
    <w:rsid w:val="00EC4DB4"/>
    <w:rsid w:val="00ED2241"/>
    <w:rsid w:val="00ED3713"/>
    <w:rsid w:val="00ED3860"/>
    <w:rsid w:val="00ED5451"/>
    <w:rsid w:val="00ED5AE4"/>
    <w:rsid w:val="00ED6A2D"/>
    <w:rsid w:val="00ED72A6"/>
    <w:rsid w:val="00EE308A"/>
    <w:rsid w:val="00EE31D9"/>
    <w:rsid w:val="00EE526D"/>
    <w:rsid w:val="00EE52C6"/>
    <w:rsid w:val="00EE669B"/>
    <w:rsid w:val="00EE6FBC"/>
    <w:rsid w:val="00EE705C"/>
    <w:rsid w:val="00EF0412"/>
    <w:rsid w:val="00EF04F5"/>
    <w:rsid w:val="00EF1747"/>
    <w:rsid w:val="00EF1E78"/>
    <w:rsid w:val="00EF4063"/>
    <w:rsid w:val="00EF4BB6"/>
    <w:rsid w:val="00EF4BF9"/>
    <w:rsid w:val="00EF79A3"/>
    <w:rsid w:val="00F009A5"/>
    <w:rsid w:val="00F031FA"/>
    <w:rsid w:val="00F0338E"/>
    <w:rsid w:val="00F04892"/>
    <w:rsid w:val="00F0514A"/>
    <w:rsid w:val="00F05370"/>
    <w:rsid w:val="00F0667B"/>
    <w:rsid w:val="00F06D24"/>
    <w:rsid w:val="00F076FC"/>
    <w:rsid w:val="00F119B4"/>
    <w:rsid w:val="00F1388C"/>
    <w:rsid w:val="00F13A01"/>
    <w:rsid w:val="00F14E27"/>
    <w:rsid w:val="00F15DA8"/>
    <w:rsid w:val="00F17996"/>
    <w:rsid w:val="00F22977"/>
    <w:rsid w:val="00F2363B"/>
    <w:rsid w:val="00F2625C"/>
    <w:rsid w:val="00F2666A"/>
    <w:rsid w:val="00F26C73"/>
    <w:rsid w:val="00F27208"/>
    <w:rsid w:val="00F32562"/>
    <w:rsid w:val="00F3376E"/>
    <w:rsid w:val="00F33D30"/>
    <w:rsid w:val="00F34AF0"/>
    <w:rsid w:val="00F35B38"/>
    <w:rsid w:val="00F3644A"/>
    <w:rsid w:val="00F365B5"/>
    <w:rsid w:val="00F4040D"/>
    <w:rsid w:val="00F40D21"/>
    <w:rsid w:val="00F418FB"/>
    <w:rsid w:val="00F43A81"/>
    <w:rsid w:val="00F43AA6"/>
    <w:rsid w:val="00F46E03"/>
    <w:rsid w:val="00F4704A"/>
    <w:rsid w:val="00F51AE3"/>
    <w:rsid w:val="00F51F68"/>
    <w:rsid w:val="00F53AB7"/>
    <w:rsid w:val="00F553B5"/>
    <w:rsid w:val="00F55FDA"/>
    <w:rsid w:val="00F56500"/>
    <w:rsid w:val="00F56972"/>
    <w:rsid w:val="00F5702A"/>
    <w:rsid w:val="00F62176"/>
    <w:rsid w:val="00F629CC"/>
    <w:rsid w:val="00F63C74"/>
    <w:rsid w:val="00F641A3"/>
    <w:rsid w:val="00F64BFA"/>
    <w:rsid w:val="00F70E98"/>
    <w:rsid w:val="00F719CA"/>
    <w:rsid w:val="00F71B3E"/>
    <w:rsid w:val="00F71B9D"/>
    <w:rsid w:val="00F73670"/>
    <w:rsid w:val="00F745A0"/>
    <w:rsid w:val="00F747F1"/>
    <w:rsid w:val="00F762A3"/>
    <w:rsid w:val="00F76A4E"/>
    <w:rsid w:val="00F801BE"/>
    <w:rsid w:val="00F8102E"/>
    <w:rsid w:val="00F81719"/>
    <w:rsid w:val="00F81C75"/>
    <w:rsid w:val="00F82B09"/>
    <w:rsid w:val="00F84C4C"/>
    <w:rsid w:val="00F86042"/>
    <w:rsid w:val="00F87422"/>
    <w:rsid w:val="00F875E1"/>
    <w:rsid w:val="00F87855"/>
    <w:rsid w:val="00F90267"/>
    <w:rsid w:val="00F923A7"/>
    <w:rsid w:val="00F923B2"/>
    <w:rsid w:val="00F925B3"/>
    <w:rsid w:val="00F934EB"/>
    <w:rsid w:val="00F9433D"/>
    <w:rsid w:val="00F97128"/>
    <w:rsid w:val="00FA0D4F"/>
    <w:rsid w:val="00FA101C"/>
    <w:rsid w:val="00FA1404"/>
    <w:rsid w:val="00FA1BC6"/>
    <w:rsid w:val="00FA209B"/>
    <w:rsid w:val="00FA39E0"/>
    <w:rsid w:val="00FA47FB"/>
    <w:rsid w:val="00FA4BA5"/>
    <w:rsid w:val="00FA6B44"/>
    <w:rsid w:val="00FA7074"/>
    <w:rsid w:val="00FB149E"/>
    <w:rsid w:val="00FB19CB"/>
    <w:rsid w:val="00FB1EA5"/>
    <w:rsid w:val="00FB2267"/>
    <w:rsid w:val="00FB4BD1"/>
    <w:rsid w:val="00FB51A5"/>
    <w:rsid w:val="00FB54E7"/>
    <w:rsid w:val="00FB55CE"/>
    <w:rsid w:val="00FB67C9"/>
    <w:rsid w:val="00FB773C"/>
    <w:rsid w:val="00FC215E"/>
    <w:rsid w:val="00FC2B38"/>
    <w:rsid w:val="00FC3126"/>
    <w:rsid w:val="00FC431D"/>
    <w:rsid w:val="00FC485E"/>
    <w:rsid w:val="00FC524F"/>
    <w:rsid w:val="00FC5461"/>
    <w:rsid w:val="00FC5563"/>
    <w:rsid w:val="00FC57BD"/>
    <w:rsid w:val="00FD15FB"/>
    <w:rsid w:val="00FD1991"/>
    <w:rsid w:val="00FD2145"/>
    <w:rsid w:val="00FD3008"/>
    <w:rsid w:val="00FD33CD"/>
    <w:rsid w:val="00FD398F"/>
    <w:rsid w:val="00FD3B89"/>
    <w:rsid w:val="00FD50B5"/>
    <w:rsid w:val="00FD5429"/>
    <w:rsid w:val="00FD5803"/>
    <w:rsid w:val="00FD588D"/>
    <w:rsid w:val="00FD5B13"/>
    <w:rsid w:val="00FD6A61"/>
    <w:rsid w:val="00FE03C5"/>
    <w:rsid w:val="00FE35CD"/>
    <w:rsid w:val="00FE39FB"/>
    <w:rsid w:val="00FE5BF8"/>
    <w:rsid w:val="00FF0073"/>
    <w:rsid w:val="00FF2EDE"/>
    <w:rsid w:val="00FF3494"/>
    <w:rsid w:val="00FF3833"/>
    <w:rsid w:val="00FF437D"/>
    <w:rsid w:val="00FF4B13"/>
    <w:rsid w:val="00FF673B"/>
    <w:rsid w:val="00FF6861"/>
    <w:rsid w:val="00FF68A2"/>
    <w:rsid w:val="00FF7693"/>
  </w:rsids>
  <m:mathPr>
    <m:mathFont m:val="Cambria Math"/>
    <m:brkBin m:val="before"/>
    <m:brkBinSub m:val="--"/>
    <m:smallFrac m:val="0"/>
    <m:dispDef/>
    <m:lMargin m:val="0"/>
    <m:rMargin m:val="0"/>
    <m:defJc m:val="centerGroup"/>
    <m:wrapIndent m:val="1440"/>
    <m:intLim m:val="subSup"/>
    <m:naryLim m:val="undOvr"/>
  </m:mathPr>
  <w:themeFontLang w:val="nl-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4A9E550"/>
  <w15:docId w15:val="{E119E4CC-E760-422B-8CC8-F3697A6BCC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rsid w:val="003A6595"/>
  </w:style>
  <w:style w:type="paragraph" w:styleId="Kop1">
    <w:name w:val="heading 1"/>
    <w:basedOn w:val="Standaard"/>
    <w:next w:val="Standaard"/>
    <w:link w:val="Kop1Char"/>
    <w:uiPriority w:val="9"/>
    <w:qFormat/>
    <w:rsid w:val="00C23273"/>
    <w:pPr>
      <w:keepNext/>
      <w:keepLines/>
      <w:spacing w:before="480" w:after="0"/>
      <w:outlineLvl w:val="0"/>
    </w:pPr>
    <w:rPr>
      <w:rFonts w:asciiTheme="majorHAnsi" w:eastAsiaTheme="majorEastAsia" w:hAnsiTheme="majorHAnsi" w:cstheme="majorBidi"/>
      <w:b/>
      <w:bCs/>
      <w:color w:val="B38000" w:themeColor="accent1" w:themeShade="BF"/>
      <w:sz w:val="28"/>
      <w:szCs w:val="28"/>
    </w:rPr>
  </w:style>
  <w:style w:type="paragraph" w:styleId="Kop2">
    <w:name w:val="heading 2"/>
    <w:basedOn w:val="Standaard"/>
    <w:next w:val="Standaard"/>
    <w:link w:val="Kop2Char"/>
    <w:uiPriority w:val="9"/>
    <w:unhideWhenUsed/>
    <w:qFormat/>
    <w:rsid w:val="008A0CC4"/>
    <w:pPr>
      <w:keepNext/>
      <w:keepLines/>
      <w:spacing w:before="200" w:after="0"/>
      <w:outlineLvl w:val="1"/>
    </w:pPr>
    <w:rPr>
      <w:rFonts w:asciiTheme="majorHAnsi" w:eastAsiaTheme="majorEastAsia" w:hAnsiTheme="majorHAnsi" w:cstheme="majorBidi"/>
      <w:b/>
      <w:bCs/>
      <w:color w:val="F0AD00" w:themeColor="accent1"/>
      <w:sz w:val="26"/>
      <w:szCs w:val="26"/>
    </w:rPr>
  </w:style>
  <w:style w:type="paragraph" w:styleId="Kop3">
    <w:name w:val="heading 3"/>
    <w:basedOn w:val="Standaard"/>
    <w:next w:val="Standaard"/>
    <w:link w:val="Kop3Char"/>
    <w:uiPriority w:val="9"/>
    <w:unhideWhenUsed/>
    <w:qFormat/>
    <w:rsid w:val="00E27F4D"/>
    <w:pPr>
      <w:keepNext/>
      <w:keepLines/>
      <w:spacing w:before="200" w:after="0"/>
      <w:outlineLvl w:val="2"/>
    </w:pPr>
    <w:rPr>
      <w:rFonts w:asciiTheme="majorHAnsi" w:eastAsiaTheme="majorEastAsia" w:hAnsiTheme="majorHAnsi" w:cstheme="majorBidi"/>
      <w:b/>
      <w:bCs/>
      <w:color w:val="F0AD00" w:themeColor="accent1"/>
    </w:rPr>
  </w:style>
  <w:style w:type="paragraph" w:styleId="Kop4">
    <w:name w:val="heading 4"/>
    <w:basedOn w:val="Standaard"/>
    <w:next w:val="Standaard"/>
    <w:link w:val="Kop4Char"/>
    <w:uiPriority w:val="9"/>
    <w:unhideWhenUsed/>
    <w:qFormat/>
    <w:rsid w:val="0057496E"/>
    <w:pPr>
      <w:keepNext/>
      <w:keepLines/>
      <w:spacing w:before="40" w:after="0"/>
      <w:outlineLvl w:val="3"/>
    </w:pPr>
    <w:rPr>
      <w:rFonts w:asciiTheme="majorHAnsi" w:eastAsiaTheme="majorEastAsia" w:hAnsiTheme="majorHAnsi" w:cstheme="majorBidi"/>
      <w:i/>
      <w:iCs/>
      <w:color w:val="B38000" w:themeColor="accent1" w:themeShade="BF"/>
    </w:rPr>
  </w:style>
  <w:style w:type="paragraph" w:styleId="Kop5">
    <w:name w:val="heading 5"/>
    <w:basedOn w:val="Standaard"/>
    <w:next w:val="Standaard"/>
    <w:link w:val="Kop5Char"/>
    <w:uiPriority w:val="9"/>
    <w:unhideWhenUsed/>
    <w:qFormat/>
    <w:rsid w:val="006F2D34"/>
    <w:pPr>
      <w:keepNext/>
      <w:keepLines/>
      <w:spacing w:before="200" w:after="0"/>
      <w:outlineLvl w:val="4"/>
    </w:pPr>
    <w:rPr>
      <w:rFonts w:asciiTheme="majorHAnsi" w:eastAsiaTheme="majorEastAsia" w:hAnsiTheme="majorHAnsi" w:cstheme="majorBidi"/>
      <w:color w:val="775500" w:themeColor="accent1" w:themeShade="7F"/>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Verwijzingopmerking">
    <w:name w:val="annotation reference"/>
    <w:basedOn w:val="Standaardalinea-lettertype"/>
    <w:uiPriority w:val="99"/>
    <w:semiHidden/>
    <w:unhideWhenUsed/>
    <w:rsid w:val="00994860"/>
    <w:rPr>
      <w:sz w:val="16"/>
      <w:szCs w:val="16"/>
    </w:rPr>
  </w:style>
  <w:style w:type="paragraph" w:styleId="Tekstopmerking">
    <w:name w:val="annotation text"/>
    <w:basedOn w:val="Standaard"/>
    <w:link w:val="TekstopmerkingChar"/>
    <w:uiPriority w:val="99"/>
    <w:unhideWhenUsed/>
    <w:rsid w:val="00F06D24"/>
    <w:pPr>
      <w:spacing w:line="240" w:lineRule="auto"/>
    </w:pPr>
    <w:rPr>
      <w:sz w:val="20"/>
      <w:szCs w:val="20"/>
      <w:lang w:val="en-US"/>
    </w:rPr>
  </w:style>
  <w:style w:type="character" w:customStyle="1" w:styleId="TekstopmerkingChar">
    <w:name w:val="Tekst opmerking Char"/>
    <w:basedOn w:val="Standaardalinea-lettertype"/>
    <w:link w:val="Tekstopmerking"/>
    <w:uiPriority w:val="99"/>
    <w:rsid w:val="00F06D24"/>
    <w:rPr>
      <w:sz w:val="20"/>
      <w:szCs w:val="20"/>
      <w:lang w:val="en-US"/>
    </w:rPr>
  </w:style>
  <w:style w:type="paragraph" w:styleId="Onderwerpvanopmerking">
    <w:name w:val="annotation subject"/>
    <w:basedOn w:val="Tekstopmerking"/>
    <w:next w:val="Tekstopmerking"/>
    <w:link w:val="OnderwerpvanopmerkingChar"/>
    <w:uiPriority w:val="99"/>
    <w:semiHidden/>
    <w:unhideWhenUsed/>
    <w:rsid w:val="00994860"/>
    <w:rPr>
      <w:b/>
      <w:bCs/>
    </w:rPr>
  </w:style>
  <w:style w:type="character" w:customStyle="1" w:styleId="OnderwerpvanopmerkingChar">
    <w:name w:val="Onderwerp van opmerking Char"/>
    <w:basedOn w:val="TekstopmerkingChar"/>
    <w:link w:val="Onderwerpvanopmerking"/>
    <w:uiPriority w:val="99"/>
    <w:semiHidden/>
    <w:rsid w:val="00994860"/>
    <w:rPr>
      <w:b/>
      <w:bCs/>
      <w:sz w:val="20"/>
      <w:szCs w:val="20"/>
      <w:lang w:val="en-US"/>
    </w:rPr>
  </w:style>
  <w:style w:type="paragraph" w:styleId="Ballontekst">
    <w:name w:val="Balloon Text"/>
    <w:basedOn w:val="Standaard"/>
    <w:link w:val="BallontekstChar"/>
    <w:uiPriority w:val="99"/>
    <w:semiHidden/>
    <w:unhideWhenUsed/>
    <w:rsid w:val="00994860"/>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994860"/>
    <w:rPr>
      <w:rFonts w:ascii="Tahoma" w:hAnsi="Tahoma" w:cs="Tahoma"/>
      <w:sz w:val="16"/>
      <w:szCs w:val="16"/>
    </w:rPr>
  </w:style>
  <w:style w:type="character" w:styleId="Nadruk">
    <w:name w:val="Emphasis"/>
    <w:basedOn w:val="Standaardalinea-lettertype"/>
    <w:uiPriority w:val="20"/>
    <w:qFormat/>
    <w:rsid w:val="0081608B"/>
    <w:rPr>
      <w:i/>
      <w:iCs/>
    </w:rPr>
  </w:style>
  <w:style w:type="character" w:customStyle="1" w:styleId="apple-converted-space">
    <w:name w:val="apple-converted-space"/>
    <w:basedOn w:val="Standaardalinea-lettertype"/>
    <w:rsid w:val="0081608B"/>
  </w:style>
  <w:style w:type="character" w:customStyle="1" w:styleId="referencediv">
    <w:name w:val="referencediv"/>
    <w:basedOn w:val="Standaardalinea-lettertype"/>
    <w:rsid w:val="000B5D26"/>
  </w:style>
  <w:style w:type="character" w:styleId="Hyperlink">
    <w:name w:val="Hyperlink"/>
    <w:basedOn w:val="Standaardalinea-lettertype"/>
    <w:uiPriority w:val="99"/>
    <w:unhideWhenUsed/>
    <w:rsid w:val="000B5D26"/>
    <w:rPr>
      <w:color w:val="0000FF"/>
      <w:u w:val="single"/>
    </w:rPr>
  </w:style>
  <w:style w:type="character" w:customStyle="1" w:styleId="Kop1Char">
    <w:name w:val="Kop 1 Char"/>
    <w:basedOn w:val="Standaardalinea-lettertype"/>
    <w:link w:val="Kop1"/>
    <w:uiPriority w:val="9"/>
    <w:rsid w:val="00C23273"/>
    <w:rPr>
      <w:rFonts w:asciiTheme="majorHAnsi" w:eastAsiaTheme="majorEastAsia" w:hAnsiTheme="majorHAnsi" w:cstheme="majorBidi"/>
      <w:b/>
      <w:bCs/>
      <w:color w:val="B38000" w:themeColor="accent1" w:themeShade="BF"/>
      <w:sz w:val="28"/>
      <w:szCs w:val="28"/>
    </w:rPr>
  </w:style>
  <w:style w:type="paragraph" w:styleId="Kopvaninhoudsopgave">
    <w:name w:val="TOC Heading"/>
    <w:basedOn w:val="Kop1"/>
    <w:next w:val="Standaard"/>
    <w:uiPriority w:val="39"/>
    <w:semiHidden/>
    <w:unhideWhenUsed/>
    <w:qFormat/>
    <w:rsid w:val="00C23273"/>
    <w:pPr>
      <w:outlineLvl w:val="9"/>
    </w:pPr>
    <w:rPr>
      <w:lang w:val="en-US"/>
    </w:rPr>
  </w:style>
  <w:style w:type="paragraph" w:styleId="Inhopg2">
    <w:name w:val="toc 2"/>
    <w:basedOn w:val="Standaard"/>
    <w:next w:val="Standaard"/>
    <w:autoRedefine/>
    <w:uiPriority w:val="39"/>
    <w:unhideWhenUsed/>
    <w:qFormat/>
    <w:rsid w:val="009A1922"/>
    <w:pPr>
      <w:tabs>
        <w:tab w:val="right" w:leader="dot" w:pos="9736"/>
      </w:tabs>
      <w:spacing w:after="100" w:line="240" w:lineRule="auto"/>
      <w:ind w:left="220"/>
      <w:jc w:val="both"/>
    </w:pPr>
    <w:rPr>
      <w:rFonts w:eastAsiaTheme="minorEastAsia"/>
      <w:lang w:val="en-US"/>
    </w:rPr>
  </w:style>
  <w:style w:type="paragraph" w:styleId="Inhopg1">
    <w:name w:val="toc 1"/>
    <w:basedOn w:val="Standaard"/>
    <w:next w:val="Standaard"/>
    <w:autoRedefine/>
    <w:uiPriority w:val="39"/>
    <w:unhideWhenUsed/>
    <w:qFormat/>
    <w:rsid w:val="00C23273"/>
    <w:pPr>
      <w:spacing w:after="100"/>
    </w:pPr>
    <w:rPr>
      <w:rFonts w:eastAsiaTheme="minorEastAsia"/>
      <w:lang w:val="en-US"/>
    </w:rPr>
  </w:style>
  <w:style w:type="paragraph" w:styleId="Inhopg3">
    <w:name w:val="toc 3"/>
    <w:basedOn w:val="Standaard"/>
    <w:next w:val="Standaard"/>
    <w:autoRedefine/>
    <w:uiPriority w:val="39"/>
    <w:unhideWhenUsed/>
    <w:qFormat/>
    <w:rsid w:val="00C23273"/>
    <w:pPr>
      <w:spacing w:after="100"/>
      <w:ind w:left="440"/>
    </w:pPr>
    <w:rPr>
      <w:rFonts w:eastAsiaTheme="minorEastAsia"/>
      <w:lang w:val="en-US"/>
    </w:rPr>
  </w:style>
  <w:style w:type="paragraph" w:styleId="Koptekst">
    <w:name w:val="header"/>
    <w:basedOn w:val="Standaard"/>
    <w:link w:val="KoptekstChar"/>
    <w:uiPriority w:val="99"/>
    <w:unhideWhenUsed/>
    <w:rsid w:val="00C23273"/>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C23273"/>
  </w:style>
  <w:style w:type="paragraph" w:styleId="Voettekst">
    <w:name w:val="footer"/>
    <w:basedOn w:val="Standaard"/>
    <w:link w:val="VoettekstChar"/>
    <w:uiPriority w:val="99"/>
    <w:unhideWhenUsed/>
    <w:rsid w:val="00C23273"/>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C23273"/>
  </w:style>
  <w:style w:type="character" w:customStyle="1" w:styleId="Kop2Char">
    <w:name w:val="Kop 2 Char"/>
    <w:basedOn w:val="Standaardalinea-lettertype"/>
    <w:link w:val="Kop2"/>
    <w:uiPriority w:val="9"/>
    <w:rsid w:val="008A0CC4"/>
    <w:rPr>
      <w:rFonts w:asciiTheme="majorHAnsi" w:eastAsiaTheme="majorEastAsia" w:hAnsiTheme="majorHAnsi" w:cstheme="majorBidi"/>
      <w:b/>
      <w:bCs/>
      <w:color w:val="F0AD00" w:themeColor="accent1"/>
      <w:sz w:val="26"/>
      <w:szCs w:val="26"/>
    </w:rPr>
  </w:style>
  <w:style w:type="character" w:styleId="Voetnootmarkering">
    <w:name w:val="footnote reference"/>
    <w:basedOn w:val="Standaardalinea-lettertype"/>
    <w:semiHidden/>
    <w:rsid w:val="008A0CC4"/>
    <w:rPr>
      <w:vertAlign w:val="superscript"/>
    </w:rPr>
  </w:style>
  <w:style w:type="paragraph" w:styleId="Voetnoottekst">
    <w:name w:val="footnote text"/>
    <w:basedOn w:val="Standaard"/>
    <w:link w:val="VoetnoottekstChar"/>
    <w:semiHidden/>
    <w:rsid w:val="008A0CC4"/>
    <w:pPr>
      <w:widowControl w:val="0"/>
      <w:snapToGrid w:val="0"/>
      <w:spacing w:after="0" w:line="240" w:lineRule="auto"/>
    </w:pPr>
    <w:rPr>
      <w:rFonts w:ascii="Times New Roman" w:eastAsia="SimSun" w:hAnsi="Times New Roman" w:cs="Times New Roman"/>
      <w:kern w:val="2"/>
      <w:sz w:val="18"/>
      <w:szCs w:val="18"/>
      <w:lang w:val="en-US" w:eastAsia="zh-CN"/>
    </w:rPr>
  </w:style>
  <w:style w:type="character" w:customStyle="1" w:styleId="VoetnoottekstChar">
    <w:name w:val="Voetnoottekst Char"/>
    <w:basedOn w:val="Standaardalinea-lettertype"/>
    <w:link w:val="Voetnoottekst"/>
    <w:semiHidden/>
    <w:rsid w:val="008A0CC4"/>
    <w:rPr>
      <w:rFonts w:ascii="Times New Roman" w:eastAsia="SimSun" w:hAnsi="Times New Roman" w:cs="Times New Roman"/>
      <w:kern w:val="2"/>
      <w:sz w:val="18"/>
      <w:szCs w:val="18"/>
      <w:lang w:val="en-US" w:eastAsia="zh-CN"/>
    </w:rPr>
  </w:style>
  <w:style w:type="character" w:customStyle="1" w:styleId="Kop3Char">
    <w:name w:val="Kop 3 Char"/>
    <w:basedOn w:val="Standaardalinea-lettertype"/>
    <w:link w:val="Kop3"/>
    <w:uiPriority w:val="9"/>
    <w:rsid w:val="00E27F4D"/>
    <w:rPr>
      <w:rFonts w:asciiTheme="majorHAnsi" w:eastAsiaTheme="majorEastAsia" w:hAnsiTheme="majorHAnsi" w:cstheme="majorBidi"/>
      <w:b/>
      <w:bCs/>
      <w:color w:val="F0AD00" w:themeColor="accent1"/>
    </w:rPr>
  </w:style>
  <w:style w:type="character" w:customStyle="1" w:styleId="highlight">
    <w:name w:val="highlight"/>
    <w:basedOn w:val="Standaardalinea-lettertype"/>
    <w:rsid w:val="004C4C3B"/>
  </w:style>
  <w:style w:type="paragraph" w:styleId="Ondertitel">
    <w:name w:val="Subtitle"/>
    <w:basedOn w:val="Standaard"/>
    <w:next w:val="Standaard"/>
    <w:link w:val="OndertitelChar"/>
    <w:uiPriority w:val="11"/>
    <w:qFormat/>
    <w:rsid w:val="00F2363B"/>
    <w:pPr>
      <w:numPr>
        <w:ilvl w:val="1"/>
      </w:numPr>
    </w:pPr>
    <w:rPr>
      <w:rFonts w:asciiTheme="majorHAnsi" w:eastAsiaTheme="majorEastAsia" w:hAnsiTheme="majorHAnsi" w:cstheme="majorBidi"/>
      <w:i/>
      <w:iCs/>
      <w:color w:val="F0AD00" w:themeColor="accent1"/>
      <w:spacing w:val="15"/>
      <w:sz w:val="24"/>
      <w:szCs w:val="24"/>
    </w:rPr>
  </w:style>
  <w:style w:type="character" w:customStyle="1" w:styleId="OndertitelChar">
    <w:name w:val="Ondertitel Char"/>
    <w:basedOn w:val="Standaardalinea-lettertype"/>
    <w:link w:val="Ondertitel"/>
    <w:uiPriority w:val="11"/>
    <w:rsid w:val="00F2363B"/>
    <w:rPr>
      <w:rFonts w:asciiTheme="majorHAnsi" w:eastAsiaTheme="majorEastAsia" w:hAnsiTheme="majorHAnsi" w:cstheme="majorBidi"/>
      <w:i/>
      <w:iCs/>
      <w:color w:val="F0AD00" w:themeColor="accent1"/>
      <w:spacing w:val="15"/>
      <w:sz w:val="24"/>
      <w:szCs w:val="24"/>
    </w:rPr>
  </w:style>
  <w:style w:type="table" w:styleId="Tabelraster">
    <w:name w:val="Table Grid"/>
    <w:basedOn w:val="Standaardtabel"/>
    <w:uiPriority w:val="59"/>
    <w:rsid w:val="00F236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indnoottekst">
    <w:name w:val="endnote text"/>
    <w:basedOn w:val="Standaard"/>
    <w:link w:val="EindnoottekstChar"/>
    <w:uiPriority w:val="99"/>
    <w:semiHidden/>
    <w:unhideWhenUsed/>
    <w:rsid w:val="007F4EFA"/>
    <w:pPr>
      <w:spacing w:after="0" w:line="240" w:lineRule="auto"/>
    </w:pPr>
    <w:rPr>
      <w:sz w:val="20"/>
      <w:szCs w:val="20"/>
    </w:rPr>
  </w:style>
  <w:style w:type="character" w:customStyle="1" w:styleId="EindnoottekstChar">
    <w:name w:val="Eindnoottekst Char"/>
    <w:basedOn w:val="Standaardalinea-lettertype"/>
    <w:link w:val="Eindnoottekst"/>
    <w:uiPriority w:val="99"/>
    <w:semiHidden/>
    <w:rsid w:val="007F4EFA"/>
    <w:rPr>
      <w:sz w:val="20"/>
      <w:szCs w:val="20"/>
    </w:rPr>
  </w:style>
  <w:style w:type="character" w:styleId="Eindnootmarkering">
    <w:name w:val="endnote reference"/>
    <w:basedOn w:val="Standaardalinea-lettertype"/>
    <w:uiPriority w:val="99"/>
    <w:semiHidden/>
    <w:unhideWhenUsed/>
    <w:rsid w:val="007F4EFA"/>
    <w:rPr>
      <w:vertAlign w:val="superscript"/>
    </w:rPr>
  </w:style>
  <w:style w:type="character" w:styleId="GevolgdeHyperlink">
    <w:name w:val="FollowedHyperlink"/>
    <w:basedOn w:val="Standaardalinea-lettertype"/>
    <w:uiPriority w:val="99"/>
    <w:semiHidden/>
    <w:unhideWhenUsed/>
    <w:rsid w:val="003806D1"/>
    <w:rPr>
      <w:color w:val="680000" w:themeColor="followedHyperlink"/>
      <w:u w:val="single"/>
    </w:rPr>
  </w:style>
  <w:style w:type="character" w:customStyle="1" w:styleId="Kop4Char">
    <w:name w:val="Kop 4 Char"/>
    <w:basedOn w:val="Standaardalinea-lettertype"/>
    <w:link w:val="Kop4"/>
    <w:uiPriority w:val="9"/>
    <w:rsid w:val="0057496E"/>
    <w:rPr>
      <w:rFonts w:asciiTheme="majorHAnsi" w:eastAsiaTheme="majorEastAsia" w:hAnsiTheme="majorHAnsi" w:cstheme="majorBidi"/>
      <w:i/>
      <w:iCs/>
      <w:color w:val="B38000" w:themeColor="accent1" w:themeShade="BF"/>
    </w:rPr>
  </w:style>
  <w:style w:type="paragraph" w:styleId="Documentstructuur">
    <w:name w:val="Document Map"/>
    <w:basedOn w:val="Standaard"/>
    <w:link w:val="DocumentstructuurChar"/>
    <w:uiPriority w:val="99"/>
    <w:semiHidden/>
    <w:unhideWhenUsed/>
    <w:rsid w:val="00C14A66"/>
    <w:pPr>
      <w:spacing w:after="0" w:line="240" w:lineRule="auto"/>
    </w:pPr>
    <w:rPr>
      <w:rFonts w:ascii="Tahoma" w:hAnsi="Tahoma" w:cs="Tahoma"/>
      <w:sz w:val="16"/>
      <w:szCs w:val="16"/>
    </w:rPr>
  </w:style>
  <w:style w:type="character" w:customStyle="1" w:styleId="DocumentstructuurChar">
    <w:name w:val="Documentstructuur Char"/>
    <w:basedOn w:val="Standaardalinea-lettertype"/>
    <w:link w:val="Documentstructuur"/>
    <w:uiPriority w:val="99"/>
    <w:semiHidden/>
    <w:rsid w:val="00C14A66"/>
    <w:rPr>
      <w:rFonts w:ascii="Tahoma" w:hAnsi="Tahoma" w:cs="Tahoma"/>
      <w:sz w:val="16"/>
      <w:szCs w:val="16"/>
    </w:rPr>
  </w:style>
  <w:style w:type="character" w:styleId="Zwaar">
    <w:name w:val="Strong"/>
    <w:basedOn w:val="Standaardalinea-lettertype"/>
    <w:uiPriority w:val="22"/>
    <w:qFormat/>
    <w:rsid w:val="00BE4A23"/>
    <w:rPr>
      <w:b/>
      <w:bCs/>
    </w:rPr>
  </w:style>
  <w:style w:type="paragraph" w:styleId="Geenafstand">
    <w:name w:val="No Spacing"/>
    <w:link w:val="GeenafstandChar"/>
    <w:uiPriority w:val="1"/>
    <w:qFormat/>
    <w:rsid w:val="00566FE0"/>
    <w:pPr>
      <w:spacing w:after="0" w:line="240" w:lineRule="auto"/>
    </w:pPr>
  </w:style>
  <w:style w:type="paragraph" w:customStyle="1" w:styleId="Standaard1">
    <w:name w:val="Standaard1"/>
    <w:rsid w:val="0064414B"/>
    <w:pPr>
      <w:spacing w:before="100" w:beforeAutospacing="1" w:line="273" w:lineRule="auto"/>
    </w:pPr>
    <w:rPr>
      <w:rFonts w:ascii="Calibri" w:eastAsia="Times New Roman" w:hAnsi="Calibri" w:cs="Times New Roman"/>
      <w:lang w:val="en-GB" w:eastAsia="en-GB"/>
    </w:rPr>
  </w:style>
  <w:style w:type="paragraph" w:customStyle="1" w:styleId="Kop31">
    <w:name w:val="Kop 31"/>
    <w:basedOn w:val="Standaard"/>
    <w:next w:val="Standaard1"/>
    <w:semiHidden/>
    <w:rsid w:val="0064414B"/>
    <w:pPr>
      <w:keepNext/>
      <w:keepLines/>
      <w:widowControl w:val="0"/>
      <w:spacing w:before="200" w:after="0" w:line="273" w:lineRule="auto"/>
      <w:outlineLvl w:val="2"/>
    </w:pPr>
    <w:rPr>
      <w:rFonts w:ascii="Cambria" w:eastAsia="Calibri" w:hAnsi="Cambria" w:cs="Times New Roman"/>
      <w:b/>
      <w:bCs/>
      <w:color w:val="4F81BD"/>
      <w:lang w:val="en-GB" w:eastAsia="en-GB"/>
    </w:rPr>
  </w:style>
  <w:style w:type="character" w:customStyle="1" w:styleId="GeenafstandChar">
    <w:name w:val="Geen afstand Char"/>
    <w:basedOn w:val="Standaardalinea-lettertype"/>
    <w:link w:val="Geenafstand"/>
    <w:uiPriority w:val="1"/>
    <w:rsid w:val="00D679B0"/>
  </w:style>
  <w:style w:type="character" w:customStyle="1" w:styleId="Kop5Char">
    <w:name w:val="Kop 5 Char"/>
    <w:basedOn w:val="Standaardalinea-lettertype"/>
    <w:link w:val="Kop5"/>
    <w:uiPriority w:val="9"/>
    <w:rsid w:val="006F2D34"/>
    <w:rPr>
      <w:rFonts w:asciiTheme="majorHAnsi" w:eastAsiaTheme="majorEastAsia" w:hAnsiTheme="majorHAnsi" w:cstheme="majorBidi"/>
      <w:color w:val="775500" w:themeColor="accent1" w:themeShade="7F"/>
    </w:rPr>
  </w:style>
  <w:style w:type="paragraph" w:styleId="Revisie">
    <w:name w:val="Revision"/>
    <w:hidden/>
    <w:uiPriority w:val="99"/>
    <w:semiHidden/>
    <w:rsid w:val="0043621E"/>
    <w:pPr>
      <w:spacing w:after="0" w:line="240" w:lineRule="auto"/>
    </w:pPr>
  </w:style>
  <w:style w:type="character" w:styleId="Intensieveverwijzing">
    <w:name w:val="Intense Reference"/>
    <w:basedOn w:val="Standaardalinea-lettertype"/>
    <w:uiPriority w:val="32"/>
    <w:qFormat/>
    <w:rsid w:val="00856037"/>
    <w:rPr>
      <w:b/>
      <w:bCs/>
      <w:smallCaps/>
      <w:color w:val="F0AD00" w:themeColor="accent1"/>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8068069">
      <w:bodyDiv w:val="1"/>
      <w:marLeft w:val="0"/>
      <w:marRight w:val="0"/>
      <w:marTop w:val="0"/>
      <w:marBottom w:val="0"/>
      <w:divBdr>
        <w:top w:val="none" w:sz="0" w:space="0" w:color="auto"/>
        <w:left w:val="none" w:sz="0" w:space="0" w:color="auto"/>
        <w:bottom w:val="none" w:sz="0" w:space="0" w:color="auto"/>
        <w:right w:val="none" w:sz="0" w:space="0" w:color="auto"/>
      </w:divBdr>
    </w:div>
    <w:div w:id="615019879">
      <w:bodyDiv w:val="1"/>
      <w:marLeft w:val="0"/>
      <w:marRight w:val="0"/>
      <w:marTop w:val="0"/>
      <w:marBottom w:val="0"/>
      <w:divBdr>
        <w:top w:val="none" w:sz="0" w:space="0" w:color="auto"/>
        <w:left w:val="none" w:sz="0" w:space="0" w:color="auto"/>
        <w:bottom w:val="none" w:sz="0" w:space="0" w:color="auto"/>
        <w:right w:val="none" w:sz="0" w:space="0" w:color="auto"/>
      </w:divBdr>
      <w:divsChild>
        <w:div w:id="1592197177">
          <w:marLeft w:val="0"/>
          <w:marRight w:val="0"/>
          <w:marTop w:val="150"/>
          <w:marBottom w:val="0"/>
          <w:divBdr>
            <w:top w:val="none" w:sz="0" w:space="0" w:color="auto"/>
            <w:left w:val="none" w:sz="0" w:space="0" w:color="auto"/>
            <w:bottom w:val="none" w:sz="0" w:space="0" w:color="auto"/>
            <w:right w:val="none" w:sz="0" w:space="0" w:color="auto"/>
          </w:divBdr>
          <w:divsChild>
            <w:div w:id="760217999">
              <w:marLeft w:val="0"/>
              <w:marRight w:val="0"/>
              <w:marTop w:val="0"/>
              <w:marBottom w:val="0"/>
              <w:divBdr>
                <w:top w:val="none" w:sz="0" w:space="0" w:color="auto"/>
                <w:left w:val="none" w:sz="0" w:space="0" w:color="auto"/>
                <w:bottom w:val="none" w:sz="0" w:space="0" w:color="auto"/>
                <w:right w:val="none" w:sz="0" w:space="0" w:color="auto"/>
              </w:divBdr>
            </w:div>
          </w:divsChild>
        </w:div>
        <w:div w:id="1881934996">
          <w:marLeft w:val="0"/>
          <w:marRight w:val="0"/>
          <w:marTop w:val="150"/>
          <w:marBottom w:val="0"/>
          <w:divBdr>
            <w:top w:val="none" w:sz="0" w:space="0" w:color="auto"/>
            <w:left w:val="none" w:sz="0" w:space="0" w:color="auto"/>
            <w:bottom w:val="none" w:sz="0" w:space="0" w:color="auto"/>
            <w:right w:val="none" w:sz="0" w:space="0" w:color="auto"/>
          </w:divBdr>
          <w:divsChild>
            <w:div w:id="472720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4672311">
      <w:bodyDiv w:val="1"/>
      <w:marLeft w:val="0"/>
      <w:marRight w:val="0"/>
      <w:marTop w:val="0"/>
      <w:marBottom w:val="0"/>
      <w:divBdr>
        <w:top w:val="none" w:sz="0" w:space="0" w:color="auto"/>
        <w:left w:val="none" w:sz="0" w:space="0" w:color="auto"/>
        <w:bottom w:val="none" w:sz="0" w:space="0" w:color="auto"/>
        <w:right w:val="none" w:sz="0" w:space="0" w:color="auto"/>
      </w:divBdr>
    </w:div>
    <w:div w:id="1596327806">
      <w:bodyDiv w:val="1"/>
      <w:marLeft w:val="0"/>
      <w:marRight w:val="0"/>
      <w:marTop w:val="0"/>
      <w:marBottom w:val="0"/>
      <w:divBdr>
        <w:top w:val="none" w:sz="0" w:space="0" w:color="auto"/>
        <w:left w:val="none" w:sz="0" w:space="0" w:color="auto"/>
        <w:bottom w:val="none" w:sz="0" w:space="0" w:color="auto"/>
        <w:right w:val="none" w:sz="0" w:space="0" w:color="auto"/>
      </w:divBdr>
    </w:div>
    <w:div w:id="1774206325">
      <w:bodyDiv w:val="1"/>
      <w:marLeft w:val="0"/>
      <w:marRight w:val="0"/>
      <w:marTop w:val="0"/>
      <w:marBottom w:val="0"/>
      <w:divBdr>
        <w:top w:val="none" w:sz="0" w:space="0" w:color="auto"/>
        <w:left w:val="none" w:sz="0" w:space="0" w:color="auto"/>
        <w:bottom w:val="none" w:sz="0" w:space="0" w:color="auto"/>
        <w:right w:val="none" w:sz="0" w:space="0" w:color="auto"/>
      </w:divBdr>
      <w:divsChild>
        <w:div w:id="155343227">
          <w:marLeft w:val="0"/>
          <w:marRight w:val="0"/>
          <w:marTop w:val="0"/>
          <w:marBottom w:val="0"/>
          <w:divBdr>
            <w:top w:val="none" w:sz="0" w:space="0" w:color="auto"/>
            <w:left w:val="none" w:sz="0" w:space="0" w:color="auto"/>
            <w:bottom w:val="none" w:sz="0" w:space="0" w:color="auto"/>
            <w:right w:val="none" w:sz="0" w:space="0" w:color="auto"/>
          </w:divBdr>
        </w:div>
      </w:divsChild>
    </w:div>
    <w:div w:id="21094262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Colors" Target="diagrams/colors1.xml"/><Relationship Id="rId18" Type="http://schemas.openxmlformats.org/officeDocument/2006/relationships/diagramColors" Target="diagrams/colors2.xml"/><Relationship Id="rId26" Type="http://schemas.openxmlformats.org/officeDocument/2006/relationships/fontTable" Target="fontTable.xml"/><Relationship Id="rId3" Type="http://schemas.openxmlformats.org/officeDocument/2006/relationships/numbering" Target="numbering.xml"/><Relationship Id="rId21" Type="http://schemas.openxmlformats.org/officeDocument/2006/relationships/diagramLayout" Target="diagrams/layout3.xml"/><Relationship Id="rId7" Type="http://schemas.openxmlformats.org/officeDocument/2006/relationships/footnotes" Target="footnotes.xml"/><Relationship Id="rId12" Type="http://schemas.openxmlformats.org/officeDocument/2006/relationships/diagramQuickStyle" Target="diagrams/quickStyle1.xml"/><Relationship Id="rId17" Type="http://schemas.openxmlformats.org/officeDocument/2006/relationships/diagramQuickStyle" Target="diagrams/quickStyle2.xm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diagramLayout" Target="diagrams/layout2.xml"/><Relationship Id="rId20" Type="http://schemas.openxmlformats.org/officeDocument/2006/relationships/diagramData" Target="diagrams/data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Layout" Target="diagrams/layout1.xml"/><Relationship Id="rId24" Type="http://schemas.microsoft.com/office/2007/relationships/diagramDrawing" Target="diagrams/drawing3.xml"/><Relationship Id="rId5" Type="http://schemas.openxmlformats.org/officeDocument/2006/relationships/settings" Target="settings.xml"/><Relationship Id="rId15" Type="http://schemas.openxmlformats.org/officeDocument/2006/relationships/diagramData" Target="diagrams/data2.xml"/><Relationship Id="rId23" Type="http://schemas.openxmlformats.org/officeDocument/2006/relationships/diagramColors" Target="diagrams/colors3.xml"/><Relationship Id="rId10" Type="http://schemas.openxmlformats.org/officeDocument/2006/relationships/diagramData" Target="diagrams/data1.xml"/><Relationship Id="rId19" Type="http://schemas.microsoft.com/office/2007/relationships/diagramDrawing" Target="diagrams/drawing2.xml"/><Relationship Id="rId4" Type="http://schemas.openxmlformats.org/officeDocument/2006/relationships/styles" Target="styles.xml"/><Relationship Id="rId9" Type="http://schemas.openxmlformats.org/officeDocument/2006/relationships/image" Target="media/image1.png"/><Relationship Id="rId14" Type="http://schemas.microsoft.com/office/2007/relationships/diagramDrawing" Target="diagrams/drawing1.xml"/><Relationship Id="rId22" Type="http://schemas.openxmlformats.org/officeDocument/2006/relationships/diagramQuickStyle" Target="diagrams/quickStyle3.xml"/><Relationship Id="rId27"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7D49E2E-8CBC-4525-8E61-32E3AA45CD7D}" type="doc">
      <dgm:prSet loTypeId="urn:microsoft.com/office/officeart/2005/8/layout/cycle7" loCatId="cycle" qsTypeId="urn:microsoft.com/office/officeart/2005/8/quickstyle/simple1" qsCatId="simple" csTypeId="urn:microsoft.com/office/officeart/2005/8/colors/accent1_2" csCatId="accent1" phldr="1"/>
      <dgm:spPr/>
      <dgm:t>
        <a:bodyPr/>
        <a:lstStyle/>
        <a:p>
          <a:endParaRPr lang="nl-NL"/>
        </a:p>
      </dgm:t>
    </dgm:pt>
    <dgm:pt modelId="{6E9F06A4-A44B-480D-AD16-D3DA2955CB59}">
      <dgm:prSet phldrT="[Tekst]"/>
      <dgm:spPr/>
      <dgm:t>
        <a:bodyPr/>
        <a:lstStyle/>
        <a:p>
          <a:r>
            <a:rPr lang="nl-NL"/>
            <a:t>A</a:t>
          </a:r>
        </a:p>
      </dgm:t>
    </dgm:pt>
    <dgm:pt modelId="{8D631D74-09C0-4AE9-9E1A-792B018D31D8}" type="parTrans" cxnId="{168D1332-699A-49FD-9BC6-1E75BACB54E3}">
      <dgm:prSet/>
      <dgm:spPr/>
      <dgm:t>
        <a:bodyPr/>
        <a:lstStyle/>
        <a:p>
          <a:endParaRPr lang="nl-NL"/>
        </a:p>
      </dgm:t>
    </dgm:pt>
    <dgm:pt modelId="{072BFCB2-44BB-4973-A4D6-8324C1B27033}" type="sibTrans" cxnId="{168D1332-699A-49FD-9BC6-1E75BACB54E3}">
      <dgm:prSet/>
      <dgm:spPr/>
      <dgm:t>
        <a:bodyPr/>
        <a:lstStyle/>
        <a:p>
          <a:endParaRPr lang="nl-NL"/>
        </a:p>
      </dgm:t>
    </dgm:pt>
    <dgm:pt modelId="{0278457E-120B-434E-9262-3EACD2F06EA4}">
      <dgm:prSet phldrT="[Tekst]"/>
      <dgm:spPr/>
      <dgm:t>
        <a:bodyPr/>
        <a:lstStyle/>
        <a:p>
          <a:r>
            <a:rPr lang="nl-NL"/>
            <a:t>C</a:t>
          </a:r>
        </a:p>
      </dgm:t>
    </dgm:pt>
    <dgm:pt modelId="{74731451-3EE2-48E1-AD8D-9393E4B065B5}" type="parTrans" cxnId="{C2E916BB-6975-4D04-8D15-E78732EFE449}">
      <dgm:prSet/>
      <dgm:spPr/>
      <dgm:t>
        <a:bodyPr/>
        <a:lstStyle/>
        <a:p>
          <a:endParaRPr lang="nl-NL"/>
        </a:p>
      </dgm:t>
    </dgm:pt>
    <dgm:pt modelId="{A22749CA-DB9B-4CA1-9935-0B2AA20C7B9E}" type="sibTrans" cxnId="{C2E916BB-6975-4D04-8D15-E78732EFE449}">
      <dgm:prSet/>
      <dgm:spPr/>
      <dgm:t>
        <a:bodyPr/>
        <a:lstStyle/>
        <a:p>
          <a:endParaRPr lang="nl-NL"/>
        </a:p>
      </dgm:t>
    </dgm:pt>
    <dgm:pt modelId="{D2755446-0E51-4E04-8AE3-9CE5ABAA373B}">
      <dgm:prSet phldrT="[Tekst]"/>
      <dgm:spPr/>
      <dgm:t>
        <a:bodyPr/>
        <a:lstStyle/>
        <a:p>
          <a:r>
            <a:rPr lang="nl-NL"/>
            <a:t>B</a:t>
          </a:r>
        </a:p>
      </dgm:t>
    </dgm:pt>
    <dgm:pt modelId="{325A6075-5F51-46A5-ABF2-530D260BEB0E}" type="parTrans" cxnId="{FE213A40-3636-4481-8F9C-8DB892C9549B}">
      <dgm:prSet/>
      <dgm:spPr/>
      <dgm:t>
        <a:bodyPr/>
        <a:lstStyle/>
        <a:p>
          <a:endParaRPr lang="nl-NL"/>
        </a:p>
      </dgm:t>
    </dgm:pt>
    <dgm:pt modelId="{C81DEBE9-2F05-48B5-9471-8456BC9B5337}" type="sibTrans" cxnId="{FE213A40-3636-4481-8F9C-8DB892C9549B}">
      <dgm:prSet/>
      <dgm:spPr/>
      <dgm:t>
        <a:bodyPr/>
        <a:lstStyle/>
        <a:p>
          <a:endParaRPr lang="nl-NL"/>
        </a:p>
      </dgm:t>
    </dgm:pt>
    <dgm:pt modelId="{569FDE58-58D5-4DFF-BA92-F7270AE7580A}" type="pres">
      <dgm:prSet presAssocID="{97D49E2E-8CBC-4525-8E61-32E3AA45CD7D}" presName="Name0" presStyleCnt="0">
        <dgm:presLayoutVars>
          <dgm:dir/>
          <dgm:resizeHandles val="exact"/>
        </dgm:presLayoutVars>
      </dgm:prSet>
      <dgm:spPr/>
      <dgm:t>
        <a:bodyPr/>
        <a:lstStyle/>
        <a:p>
          <a:endParaRPr lang="nl-NL"/>
        </a:p>
      </dgm:t>
    </dgm:pt>
    <dgm:pt modelId="{E8DF175B-245D-45E3-A1CB-E40F5555A1E6}" type="pres">
      <dgm:prSet presAssocID="{6E9F06A4-A44B-480D-AD16-D3DA2955CB59}" presName="node" presStyleLbl="node1" presStyleIdx="0" presStyleCnt="3">
        <dgm:presLayoutVars>
          <dgm:bulletEnabled val="1"/>
        </dgm:presLayoutVars>
      </dgm:prSet>
      <dgm:spPr/>
      <dgm:t>
        <a:bodyPr/>
        <a:lstStyle/>
        <a:p>
          <a:endParaRPr lang="nl-NL"/>
        </a:p>
      </dgm:t>
    </dgm:pt>
    <dgm:pt modelId="{5062DB4F-1926-475E-BD73-D87402FFF9FF}" type="pres">
      <dgm:prSet presAssocID="{072BFCB2-44BB-4973-A4D6-8324C1B27033}" presName="sibTrans" presStyleLbl="sibTrans2D1" presStyleIdx="0" presStyleCnt="3"/>
      <dgm:spPr/>
      <dgm:t>
        <a:bodyPr/>
        <a:lstStyle/>
        <a:p>
          <a:endParaRPr lang="nl-NL"/>
        </a:p>
      </dgm:t>
    </dgm:pt>
    <dgm:pt modelId="{2DD0B002-B735-4162-B089-752384115C96}" type="pres">
      <dgm:prSet presAssocID="{072BFCB2-44BB-4973-A4D6-8324C1B27033}" presName="connectorText" presStyleLbl="sibTrans2D1" presStyleIdx="0" presStyleCnt="3"/>
      <dgm:spPr/>
      <dgm:t>
        <a:bodyPr/>
        <a:lstStyle/>
        <a:p>
          <a:endParaRPr lang="nl-NL"/>
        </a:p>
      </dgm:t>
    </dgm:pt>
    <dgm:pt modelId="{6FF51649-24F5-4FFA-BDE7-B7BD160BE7DF}" type="pres">
      <dgm:prSet presAssocID="{0278457E-120B-434E-9262-3EACD2F06EA4}" presName="node" presStyleLbl="node1" presStyleIdx="1" presStyleCnt="3">
        <dgm:presLayoutVars>
          <dgm:bulletEnabled val="1"/>
        </dgm:presLayoutVars>
      </dgm:prSet>
      <dgm:spPr/>
      <dgm:t>
        <a:bodyPr/>
        <a:lstStyle/>
        <a:p>
          <a:endParaRPr lang="nl-NL"/>
        </a:p>
      </dgm:t>
    </dgm:pt>
    <dgm:pt modelId="{E02BE323-709B-421A-82DF-3BAB9213E862}" type="pres">
      <dgm:prSet presAssocID="{A22749CA-DB9B-4CA1-9935-0B2AA20C7B9E}" presName="sibTrans" presStyleLbl="sibTrans2D1" presStyleIdx="1" presStyleCnt="3"/>
      <dgm:spPr/>
      <dgm:t>
        <a:bodyPr/>
        <a:lstStyle/>
        <a:p>
          <a:endParaRPr lang="nl-NL"/>
        </a:p>
      </dgm:t>
    </dgm:pt>
    <dgm:pt modelId="{8FBC236C-FA6F-43D1-87A9-23D4584DFD5C}" type="pres">
      <dgm:prSet presAssocID="{A22749CA-DB9B-4CA1-9935-0B2AA20C7B9E}" presName="connectorText" presStyleLbl="sibTrans2D1" presStyleIdx="1" presStyleCnt="3"/>
      <dgm:spPr/>
      <dgm:t>
        <a:bodyPr/>
        <a:lstStyle/>
        <a:p>
          <a:endParaRPr lang="nl-NL"/>
        </a:p>
      </dgm:t>
    </dgm:pt>
    <dgm:pt modelId="{5139C4B2-B2DF-4497-8502-7D7A6545788A}" type="pres">
      <dgm:prSet presAssocID="{D2755446-0E51-4E04-8AE3-9CE5ABAA373B}" presName="node" presStyleLbl="node1" presStyleIdx="2" presStyleCnt="3">
        <dgm:presLayoutVars>
          <dgm:bulletEnabled val="1"/>
        </dgm:presLayoutVars>
      </dgm:prSet>
      <dgm:spPr/>
      <dgm:t>
        <a:bodyPr/>
        <a:lstStyle/>
        <a:p>
          <a:endParaRPr lang="nl-NL"/>
        </a:p>
      </dgm:t>
    </dgm:pt>
    <dgm:pt modelId="{6BDEEB37-829E-4770-A291-54C860D9E484}" type="pres">
      <dgm:prSet presAssocID="{C81DEBE9-2F05-48B5-9471-8456BC9B5337}" presName="sibTrans" presStyleLbl="sibTrans2D1" presStyleIdx="2" presStyleCnt="3"/>
      <dgm:spPr/>
      <dgm:t>
        <a:bodyPr/>
        <a:lstStyle/>
        <a:p>
          <a:endParaRPr lang="nl-NL"/>
        </a:p>
      </dgm:t>
    </dgm:pt>
    <dgm:pt modelId="{E7956112-2A1A-4E57-B68A-1DC4CB652B5D}" type="pres">
      <dgm:prSet presAssocID="{C81DEBE9-2F05-48B5-9471-8456BC9B5337}" presName="connectorText" presStyleLbl="sibTrans2D1" presStyleIdx="2" presStyleCnt="3"/>
      <dgm:spPr/>
      <dgm:t>
        <a:bodyPr/>
        <a:lstStyle/>
        <a:p>
          <a:endParaRPr lang="nl-NL"/>
        </a:p>
      </dgm:t>
    </dgm:pt>
  </dgm:ptLst>
  <dgm:cxnLst>
    <dgm:cxn modelId="{209B6BF4-1859-4667-9625-E6C00192F1F4}" type="presOf" srcId="{C81DEBE9-2F05-48B5-9471-8456BC9B5337}" destId="{6BDEEB37-829E-4770-A291-54C860D9E484}" srcOrd="0" destOrd="0" presId="urn:microsoft.com/office/officeart/2005/8/layout/cycle7"/>
    <dgm:cxn modelId="{C1CC1254-39E8-498B-9FF3-36D461B98947}" type="presOf" srcId="{6E9F06A4-A44B-480D-AD16-D3DA2955CB59}" destId="{E8DF175B-245D-45E3-A1CB-E40F5555A1E6}" srcOrd="0" destOrd="0" presId="urn:microsoft.com/office/officeart/2005/8/layout/cycle7"/>
    <dgm:cxn modelId="{3C3DA261-B2D8-4BBE-877B-CBD729452C37}" type="presOf" srcId="{97D49E2E-8CBC-4525-8E61-32E3AA45CD7D}" destId="{569FDE58-58D5-4DFF-BA92-F7270AE7580A}" srcOrd="0" destOrd="0" presId="urn:microsoft.com/office/officeart/2005/8/layout/cycle7"/>
    <dgm:cxn modelId="{39B43CFF-4D0D-4578-A0ED-D10B2D819405}" type="presOf" srcId="{072BFCB2-44BB-4973-A4D6-8324C1B27033}" destId="{2DD0B002-B735-4162-B089-752384115C96}" srcOrd="1" destOrd="0" presId="urn:microsoft.com/office/officeart/2005/8/layout/cycle7"/>
    <dgm:cxn modelId="{168D1332-699A-49FD-9BC6-1E75BACB54E3}" srcId="{97D49E2E-8CBC-4525-8E61-32E3AA45CD7D}" destId="{6E9F06A4-A44B-480D-AD16-D3DA2955CB59}" srcOrd="0" destOrd="0" parTransId="{8D631D74-09C0-4AE9-9E1A-792B018D31D8}" sibTransId="{072BFCB2-44BB-4973-A4D6-8324C1B27033}"/>
    <dgm:cxn modelId="{0A998430-F990-4E65-AD75-7FB7FBF1701A}" type="presOf" srcId="{072BFCB2-44BB-4973-A4D6-8324C1B27033}" destId="{5062DB4F-1926-475E-BD73-D87402FFF9FF}" srcOrd="0" destOrd="0" presId="urn:microsoft.com/office/officeart/2005/8/layout/cycle7"/>
    <dgm:cxn modelId="{8C2752A1-19E9-4872-A4BB-F61150AEAC6C}" type="presOf" srcId="{D2755446-0E51-4E04-8AE3-9CE5ABAA373B}" destId="{5139C4B2-B2DF-4497-8502-7D7A6545788A}" srcOrd="0" destOrd="0" presId="urn:microsoft.com/office/officeart/2005/8/layout/cycle7"/>
    <dgm:cxn modelId="{2B3D417D-73E2-4107-B366-76A800000CAA}" type="presOf" srcId="{0278457E-120B-434E-9262-3EACD2F06EA4}" destId="{6FF51649-24F5-4FFA-BDE7-B7BD160BE7DF}" srcOrd="0" destOrd="0" presId="urn:microsoft.com/office/officeart/2005/8/layout/cycle7"/>
    <dgm:cxn modelId="{56E314BC-991E-435C-94FE-63F98455BCE3}" type="presOf" srcId="{C81DEBE9-2F05-48B5-9471-8456BC9B5337}" destId="{E7956112-2A1A-4E57-B68A-1DC4CB652B5D}" srcOrd="1" destOrd="0" presId="urn:microsoft.com/office/officeart/2005/8/layout/cycle7"/>
    <dgm:cxn modelId="{FE213A40-3636-4481-8F9C-8DB892C9549B}" srcId="{97D49E2E-8CBC-4525-8E61-32E3AA45CD7D}" destId="{D2755446-0E51-4E04-8AE3-9CE5ABAA373B}" srcOrd="2" destOrd="0" parTransId="{325A6075-5F51-46A5-ABF2-530D260BEB0E}" sibTransId="{C81DEBE9-2F05-48B5-9471-8456BC9B5337}"/>
    <dgm:cxn modelId="{02790789-427C-4AE4-96AC-C1D352A1973C}" type="presOf" srcId="{A22749CA-DB9B-4CA1-9935-0B2AA20C7B9E}" destId="{8FBC236C-FA6F-43D1-87A9-23D4584DFD5C}" srcOrd="1" destOrd="0" presId="urn:microsoft.com/office/officeart/2005/8/layout/cycle7"/>
    <dgm:cxn modelId="{C2E916BB-6975-4D04-8D15-E78732EFE449}" srcId="{97D49E2E-8CBC-4525-8E61-32E3AA45CD7D}" destId="{0278457E-120B-434E-9262-3EACD2F06EA4}" srcOrd="1" destOrd="0" parTransId="{74731451-3EE2-48E1-AD8D-9393E4B065B5}" sibTransId="{A22749CA-DB9B-4CA1-9935-0B2AA20C7B9E}"/>
    <dgm:cxn modelId="{BD4C7698-1E64-4A22-A713-25EB24E7C319}" type="presOf" srcId="{A22749CA-DB9B-4CA1-9935-0B2AA20C7B9E}" destId="{E02BE323-709B-421A-82DF-3BAB9213E862}" srcOrd="0" destOrd="0" presId="urn:microsoft.com/office/officeart/2005/8/layout/cycle7"/>
    <dgm:cxn modelId="{1928CCEC-28D4-4111-9BEA-0B916BF133A9}" type="presParOf" srcId="{569FDE58-58D5-4DFF-BA92-F7270AE7580A}" destId="{E8DF175B-245D-45E3-A1CB-E40F5555A1E6}" srcOrd="0" destOrd="0" presId="urn:microsoft.com/office/officeart/2005/8/layout/cycle7"/>
    <dgm:cxn modelId="{BA59DBFF-F7FC-40D3-A880-951D5214F7C2}" type="presParOf" srcId="{569FDE58-58D5-4DFF-BA92-F7270AE7580A}" destId="{5062DB4F-1926-475E-BD73-D87402FFF9FF}" srcOrd="1" destOrd="0" presId="urn:microsoft.com/office/officeart/2005/8/layout/cycle7"/>
    <dgm:cxn modelId="{92544686-BE39-4DB1-8211-78EEACD16445}" type="presParOf" srcId="{5062DB4F-1926-475E-BD73-D87402FFF9FF}" destId="{2DD0B002-B735-4162-B089-752384115C96}" srcOrd="0" destOrd="0" presId="urn:microsoft.com/office/officeart/2005/8/layout/cycle7"/>
    <dgm:cxn modelId="{8C2DCCC6-E267-425D-ABA2-D86D1C7F3C54}" type="presParOf" srcId="{569FDE58-58D5-4DFF-BA92-F7270AE7580A}" destId="{6FF51649-24F5-4FFA-BDE7-B7BD160BE7DF}" srcOrd="2" destOrd="0" presId="urn:microsoft.com/office/officeart/2005/8/layout/cycle7"/>
    <dgm:cxn modelId="{A2A6BE43-C4CE-4153-8069-A44689305ECF}" type="presParOf" srcId="{569FDE58-58D5-4DFF-BA92-F7270AE7580A}" destId="{E02BE323-709B-421A-82DF-3BAB9213E862}" srcOrd="3" destOrd="0" presId="urn:microsoft.com/office/officeart/2005/8/layout/cycle7"/>
    <dgm:cxn modelId="{9C3F879E-1ECE-42EE-8A15-099BDB065496}" type="presParOf" srcId="{E02BE323-709B-421A-82DF-3BAB9213E862}" destId="{8FBC236C-FA6F-43D1-87A9-23D4584DFD5C}" srcOrd="0" destOrd="0" presId="urn:microsoft.com/office/officeart/2005/8/layout/cycle7"/>
    <dgm:cxn modelId="{493AEB84-7362-4C6B-AC1B-556C0E0F3375}" type="presParOf" srcId="{569FDE58-58D5-4DFF-BA92-F7270AE7580A}" destId="{5139C4B2-B2DF-4497-8502-7D7A6545788A}" srcOrd="4" destOrd="0" presId="urn:microsoft.com/office/officeart/2005/8/layout/cycle7"/>
    <dgm:cxn modelId="{DFE13AFB-C124-4F1C-9661-655642498060}" type="presParOf" srcId="{569FDE58-58D5-4DFF-BA92-F7270AE7580A}" destId="{6BDEEB37-829E-4770-A291-54C860D9E484}" srcOrd="5" destOrd="0" presId="urn:microsoft.com/office/officeart/2005/8/layout/cycle7"/>
    <dgm:cxn modelId="{9B7E9C1B-716E-4050-9B13-7060A699A180}" type="presParOf" srcId="{6BDEEB37-829E-4770-A291-54C860D9E484}" destId="{E7956112-2A1A-4E57-B68A-1DC4CB652B5D}" srcOrd="0" destOrd="0" presId="urn:microsoft.com/office/officeart/2005/8/layout/cycle7"/>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E6583366-61D8-4147-8757-5183F9132C46}" type="doc">
      <dgm:prSet loTypeId="urn:microsoft.com/office/officeart/2005/8/layout/cycle7" loCatId="cycle" qsTypeId="urn:microsoft.com/office/officeart/2005/8/quickstyle/simple1" qsCatId="simple" csTypeId="urn:microsoft.com/office/officeart/2005/8/colors/accent1_2" csCatId="accent1" phldr="1"/>
      <dgm:spPr/>
      <dgm:t>
        <a:bodyPr/>
        <a:lstStyle/>
        <a:p>
          <a:endParaRPr lang="nl-NL"/>
        </a:p>
      </dgm:t>
    </dgm:pt>
    <dgm:pt modelId="{0E7720C4-577A-4B09-A6D3-230AE4BCDCB8}">
      <dgm:prSet phldrT="[Tekst]"/>
      <dgm:spPr/>
      <dgm:t>
        <a:bodyPr/>
        <a:lstStyle/>
        <a:p>
          <a:r>
            <a:rPr lang="nl-NL"/>
            <a:t>A</a:t>
          </a:r>
        </a:p>
      </dgm:t>
    </dgm:pt>
    <dgm:pt modelId="{C627D858-F8F8-4064-A85B-93F83D36A51F}" type="parTrans" cxnId="{F492F118-CA7F-4805-BFD0-3998AF2C8366}">
      <dgm:prSet/>
      <dgm:spPr/>
      <dgm:t>
        <a:bodyPr/>
        <a:lstStyle/>
        <a:p>
          <a:endParaRPr lang="nl-NL"/>
        </a:p>
      </dgm:t>
    </dgm:pt>
    <dgm:pt modelId="{17488EBF-65F2-442A-A7B0-1BE355180CE0}" type="sibTrans" cxnId="{F492F118-CA7F-4805-BFD0-3998AF2C8366}">
      <dgm:prSet/>
      <dgm:spPr/>
      <dgm:t>
        <a:bodyPr/>
        <a:lstStyle/>
        <a:p>
          <a:endParaRPr lang="nl-NL"/>
        </a:p>
      </dgm:t>
    </dgm:pt>
    <dgm:pt modelId="{2ECEB6D6-55A7-45FD-B659-BB7522863714}">
      <dgm:prSet phldrT="[Tekst]"/>
      <dgm:spPr/>
      <dgm:t>
        <a:bodyPr/>
        <a:lstStyle/>
        <a:p>
          <a:r>
            <a:rPr lang="nl-NL"/>
            <a:t>C</a:t>
          </a:r>
        </a:p>
      </dgm:t>
    </dgm:pt>
    <dgm:pt modelId="{1961B87F-A2FA-4A0F-9228-B948C035E17B}" type="parTrans" cxnId="{CBC3568D-2E0E-40B9-96F4-D9E7C4362273}">
      <dgm:prSet/>
      <dgm:spPr/>
      <dgm:t>
        <a:bodyPr/>
        <a:lstStyle/>
        <a:p>
          <a:endParaRPr lang="nl-NL"/>
        </a:p>
      </dgm:t>
    </dgm:pt>
    <dgm:pt modelId="{78309155-28FB-4EB1-8A55-4F6DBB16BBD5}" type="sibTrans" cxnId="{CBC3568D-2E0E-40B9-96F4-D9E7C4362273}">
      <dgm:prSet/>
      <dgm:spPr>
        <a:noFill/>
      </dgm:spPr>
      <dgm:t>
        <a:bodyPr/>
        <a:lstStyle/>
        <a:p>
          <a:endParaRPr lang="nl-NL"/>
        </a:p>
      </dgm:t>
    </dgm:pt>
    <dgm:pt modelId="{6AD8BCFF-85B1-45D3-9EA2-2AA759F3D514}">
      <dgm:prSet phldrT="[Tekst]"/>
      <dgm:spPr/>
      <dgm:t>
        <a:bodyPr/>
        <a:lstStyle/>
        <a:p>
          <a:r>
            <a:rPr lang="nl-NL"/>
            <a:t>B</a:t>
          </a:r>
        </a:p>
      </dgm:t>
    </dgm:pt>
    <dgm:pt modelId="{269756DA-5F2F-4A85-9629-D46EE0CE9524}" type="parTrans" cxnId="{41239F2E-BA94-4C75-9799-56CD99C8F034}">
      <dgm:prSet/>
      <dgm:spPr/>
      <dgm:t>
        <a:bodyPr/>
        <a:lstStyle/>
        <a:p>
          <a:endParaRPr lang="nl-NL"/>
        </a:p>
      </dgm:t>
    </dgm:pt>
    <dgm:pt modelId="{532615FD-CBEE-413A-8CC7-5FA6BBFAAC85}" type="sibTrans" cxnId="{41239F2E-BA94-4C75-9799-56CD99C8F034}">
      <dgm:prSet/>
      <dgm:spPr/>
      <dgm:t>
        <a:bodyPr/>
        <a:lstStyle/>
        <a:p>
          <a:endParaRPr lang="nl-NL"/>
        </a:p>
      </dgm:t>
    </dgm:pt>
    <dgm:pt modelId="{39CC1504-34AD-4B4D-9285-F7499F0FEACE}" type="pres">
      <dgm:prSet presAssocID="{E6583366-61D8-4147-8757-5183F9132C46}" presName="Name0" presStyleCnt="0">
        <dgm:presLayoutVars>
          <dgm:dir/>
          <dgm:resizeHandles val="exact"/>
        </dgm:presLayoutVars>
      </dgm:prSet>
      <dgm:spPr/>
      <dgm:t>
        <a:bodyPr/>
        <a:lstStyle/>
        <a:p>
          <a:endParaRPr lang="nl-NL"/>
        </a:p>
      </dgm:t>
    </dgm:pt>
    <dgm:pt modelId="{ED4688EC-6AE8-442C-AAD2-8401776B2662}" type="pres">
      <dgm:prSet presAssocID="{0E7720C4-577A-4B09-A6D3-230AE4BCDCB8}" presName="node" presStyleLbl="node1" presStyleIdx="0" presStyleCnt="3">
        <dgm:presLayoutVars>
          <dgm:bulletEnabled val="1"/>
        </dgm:presLayoutVars>
      </dgm:prSet>
      <dgm:spPr/>
      <dgm:t>
        <a:bodyPr/>
        <a:lstStyle/>
        <a:p>
          <a:endParaRPr lang="nl-NL"/>
        </a:p>
      </dgm:t>
    </dgm:pt>
    <dgm:pt modelId="{82B31310-4B5A-4985-8195-6AC163BB1618}" type="pres">
      <dgm:prSet presAssocID="{17488EBF-65F2-442A-A7B0-1BE355180CE0}" presName="sibTrans" presStyleLbl="sibTrans2D1" presStyleIdx="0" presStyleCnt="3"/>
      <dgm:spPr/>
      <dgm:t>
        <a:bodyPr/>
        <a:lstStyle/>
        <a:p>
          <a:endParaRPr lang="nl-NL"/>
        </a:p>
      </dgm:t>
    </dgm:pt>
    <dgm:pt modelId="{0BAB137C-C7CE-4A03-88E4-8D102F600804}" type="pres">
      <dgm:prSet presAssocID="{17488EBF-65F2-442A-A7B0-1BE355180CE0}" presName="connectorText" presStyleLbl="sibTrans2D1" presStyleIdx="0" presStyleCnt="3"/>
      <dgm:spPr/>
      <dgm:t>
        <a:bodyPr/>
        <a:lstStyle/>
        <a:p>
          <a:endParaRPr lang="nl-NL"/>
        </a:p>
      </dgm:t>
    </dgm:pt>
    <dgm:pt modelId="{56B7A550-EC65-4989-A57F-635853A97CD2}" type="pres">
      <dgm:prSet presAssocID="{2ECEB6D6-55A7-45FD-B659-BB7522863714}" presName="node" presStyleLbl="node1" presStyleIdx="1" presStyleCnt="3">
        <dgm:presLayoutVars>
          <dgm:bulletEnabled val="1"/>
        </dgm:presLayoutVars>
      </dgm:prSet>
      <dgm:spPr/>
      <dgm:t>
        <a:bodyPr/>
        <a:lstStyle/>
        <a:p>
          <a:endParaRPr lang="nl-NL"/>
        </a:p>
      </dgm:t>
    </dgm:pt>
    <dgm:pt modelId="{B930C034-CEE0-421B-859F-275772C6347B}" type="pres">
      <dgm:prSet presAssocID="{78309155-28FB-4EB1-8A55-4F6DBB16BBD5}" presName="sibTrans" presStyleLbl="sibTrans2D1" presStyleIdx="1" presStyleCnt="3"/>
      <dgm:spPr/>
      <dgm:t>
        <a:bodyPr/>
        <a:lstStyle/>
        <a:p>
          <a:endParaRPr lang="nl-NL"/>
        </a:p>
      </dgm:t>
    </dgm:pt>
    <dgm:pt modelId="{AB4E360A-BA23-4143-BB23-EA54C94D9F27}" type="pres">
      <dgm:prSet presAssocID="{78309155-28FB-4EB1-8A55-4F6DBB16BBD5}" presName="connectorText" presStyleLbl="sibTrans2D1" presStyleIdx="1" presStyleCnt="3"/>
      <dgm:spPr/>
      <dgm:t>
        <a:bodyPr/>
        <a:lstStyle/>
        <a:p>
          <a:endParaRPr lang="nl-NL"/>
        </a:p>
      </dgm:t>
    </dgm:pt>
    <dgm:pt modelId="{8ADE7AE7-E770-4740-9FDC-5EF85279C413}" type="pres">
      <dgm:prSet presAssocID="{6AD8BCFF-85B1-45D3-9EA2-2AA759F3D514}" presName="node" presStyleLbl="node1" presStyleIdx="2" presStyleCnt="3">
        <dgm:presLayoutVars>
          <dgm:bulletEnabled val="1"/>
        </dgm:presLayoutVars>
      </dgm:prSet>
      <dgm:spPr/>
      <dgm:t>
        <a:bodyPr/>
        <a:lstStyle/>
        <a:p>
          <a:endParaRPr lang="nl-NL"/>
        </a:p>
      </dgm:t>
    </dgm:pt>
    <dgm:pt modelId="{D06C1ACB-9338-4272-8749-CCB169F7BA08}" type="pres">
      <dgm:prSet presAssocID="{532615FD-CBEE-413A-8CC7-5FA6BBFAAC85}" presName="sibTrans" presStyleLbl="sibTrans2D1" presStyleIdx="2" presStyleCnt="3"/>
      <dgm:spPr/>
      <dgm:t>
        <a:bodyPr/>
        <a:lstStyle/>
        <a:p>
          <a:endParaRPr lang="nl-NL"/>
        </a:p>
      </dgm:t>
    </dgm:pt>
    <dgm:pt modelId="{78FEF2EE-0E25-4BAB-8A74-D6564F985EB9}" type="pres">
      <dgm:prSet presAssocID="{532615FD-CBEE-413A-8CC7-5FA6BBFAAC85}" presName="connectorText" presStyleLbl="sibTrans2D1" presStyleIdx="2" presStyleCnt="3"/>
      <dgm:spPr/>
      <dgm:t>
        <a:bodyPr/>
        <a:lstStyle/>
        <a:p>
          <a:endParaRPr lang="nl-NL"/>
        </a:p>
      </dgm:t>
    </dgm:pt>
  </dgm:ptLst>
  <dgm:cxnLst>
    <dgm:cxn modelId="{2BB064E4-7019-40DA-BF7C-DCD2C41DA337}" type="presOf" srcId="{78309155-28FB-4EB1-8A55-4F6DBB16BBD5}" destId="{AB4E360A-BA23-4143-BB23-EA54C94D9F27}" srcOrd="1" destOrd="0" presId="urn:microsoft.com/office/officeart/2005/8/layout/cycle7"/>
    <dgm:cxn modelId="{E2696E12-8D03-419F-A129-30B5BA314D13}" type="presOf" srcId="{0E7720C4-577A-4B09-A6D3-230AE4BCDCB8}" destId="{ED4688EC-6AE8-442C-AAD2-8401776B2662}" srcOrd="0" destOrd="0" presId="urn:microsoft.com/office/officeart/2005/8/layout/cycle7"/>
    <dgm:cxn modelId="{932EAEE9-712B-410A-8A37-8E22055C20F2}" type="presOf" srcId="{78309155-28FB-4EB1-8A55-4F6DBB16BBD5}" destId="{B930C034-CEE0-421B-859F-275772C6347B}" srcOrd="0" destOrd="0" presId="urn:microsoft.com/office/officeart/2005/8/layout/cycle7"/>
    <dgm:cxn modelId="{F9B70A86-3FBB-44A0-9FDF-14009A3E7D70}" type="presOf" srcId="{6AD8BCFF-85B1-45D3-9EA2-2AA759F3D514}" destId="{8ADE7AE7-E770-4740-9FDC-5EF85279C413}" srcOrd="0" destOrd="0" presId="urn:microsoft.com/office/officeart/2005/8/layout/cycle7"/>
    <dgm:cxn modelId="{21CC2CF1-E4E6-4BBC-B956-B5FD765ADA97}" type="presOf" srcId="{17488EBF-65F2-442A-A7B0-1BE355180CE0}" destId="{82B31310-4B5A-4985-8195-6AC163BB1618}" srcOrd="0" destOrd="0" presId="urn:microsoft.com/office/officeart/2005/8/layout/cycle7"/>
    <dgm:cxn modelId="{C8FFEF82-3A31-4C56-9CC2-956F98825C7B}" type="presOf" srcId="{2ECEB6D6-55A7-45FD-B659-BB7522863714}" destId="{56B7A550-EC65-4989-A57F-635853A97CD2}" srcOrd="0" destOrd="0" presId="urn:microsoft.com/office/officeart/2005/8/layout/cycle7"/>
    <dgm:cxn modelId="{67FEC0FD-FDD0-4D5B-AABA-DFABC563670E}" type="presOf" srcId="{532615FD-CBEE-413A-8CC7-5FA6BBFAAC85}" destId="{78FEF2EE-0E25-4BAB-8A74-D6564F985EB9}" srcOrd="1" destOrd="0" presId="urn:microsoft.com/office/officeart/2005/8/layout/cycle7"/>
    <dgm:cxn modelId="{189AA7E7-B6C5-47E2-B2DD-51DC40298E41}" type="presOf" srcId="{17488EBF-65F2-442A-A7B0-1BE355180CE0}" destId="{0BAB137C-C7CE-4A03-88E4-8D102F600804}" srcOrd="1" destOrd="0" presId="urn:microsoft.com/office/officeart/2005/8/layout/cycle7"/>
    <dgm:cxn modelId="{F492F118-CA7F-4805-BFD0-3998AF2C8366}" srcId="{E6583366-61D8-4147-8757-5183F9132C46}" destId="{0E7720C4-577A-4B09-A6D3-230AE4BCDCB8}" srcOrd="0" destOrd="0" parTransId="{C627D858-F8F8-4064-A85B-93F83D36A51F}" sibTransId="{17488EBF-65F2-442A-A7B0-1BE355180CE0}"/>
    <dgm:cxn modelId="{A5E21DC7-7E4A-4CDD-8192-C0359C5F43DC}" type="presOf" srcId="{532615FD-CBEE-413A-8CC7-5FA6BBFAAC85}" destId="{D06C1ACB-9338-4272-8749-CCB169F7BA08}" srcOrd="0" destOrd="0" presId="urn:microsoft.com/office/officeart/2005/8/layout/cycle7"/>
    <dgm:cxn modelId="{7255F437-7E5F-4FE0-A9A0-19FD7A49355C}" type="presOf" srcId="{E6583366-61D8-4147-8757-5183F9132C46}" destId="{39CC1504-34AD-4B4D-9285-F7499F0FEACE}" srcOrd="0" destOrd="0" presId="urn:microsoft.com/office/officeart/2005/8/layout/cycle7"/>
    <dgm:cxn modelId="{CBC3568D-2E0E-40B9-96F4-D9E7C4362273}" srcId="{E6583366-61D8-4147-8757-5183F9132C46}" destId="{2ECEB6D6-55A7-45FD-B659-BB7522863714}" srcOrd="1" destOrd="0" parTransId="{1961B87F-A2FA-4A0F-9228-B948C035E17B}" sibTransId="{78309155-28FB-4EB1-8A55-4F6DBB16BBD5}"/>
    <dgm:cxn modelId="{41239F2E-BA94-4C75-9799-56CD99C8F034}" srcId="{E6583366-61D8-4147-8757-5183F9132C46}" destId="{6AD8BCFF-85B1-45D3-9EA2-2AA759F3D514}" srcOrd="2" destOrd="0" parTransId="{269756DA-5F2F-4A85-9629-D46EE0CE9524}" sibTransId="{532615FD-CBEE-413A-8CC7-5FA6BBFAAC85}"/>
    <dgm:cxn modelId="{F6ACE7C7-C97A-4DD5-A0F6-63D288395ED1}" type="presParOf" srcId="{39CC1504-34AD-4B4D-9285-F7499F0FEACE}" destId="{ED4688EC-6AE8-442C-AAD2-8401776B2662}" srcOrd="0" destOrd="0" presId="urn:microsoft.com/office/officeart/2005/8/layout/cycle7"/>
    <dgm:cxn modelId="{89588523-6BC0-4BFE-B1BA-38F2B9158C01}" type="presParOf" srcId="{39CC1504-34AD-4B4D-9285-F7499F0FEACE}" destId="{82B31310-4B5A-4985-8195-6AC163BB1618}" srcOrd="1" destOrd="0" presId="urn:microsoft.com/office/officeart/2005/8/layout/cycle7"/>
    <dgm:cxn modelId="{BE8847C0-321C-4560-9EDA-A83D11248B6C}" type="presParOf" srcId="{82B31310-4B5A-4985-8195-6AC163BB1618}" destId="{0BAB137C-C7CE-4A03-88E4-8D102F600804}" srcOrd="0" destOrd="0" presId="urn:microsoft.com/office/officeart/2005/8/layout/cycle7"/>
    <dgm:cxn modelId="{8313D682-C624-48FE-BBD5-B4106DB81465}" type="presParOf" srcId="{39CC1504-34AD-4B4D-9285-F7499F0FEACE}" destId="{56B7A550-EC65-4989-A57F-635853A97CD2}" srcOrd="2" destOrd="0" presId="urn:microsoft.com/office/officeart/2005/8/layout/cycle7"/>
    <dgm:cxn modelId="{BAC3F055-739B-44AC-B2FF-4F8CFFEE554F}" type="presParOf" srcId="{39CC1504-34AD-4B4D-9285-F7499F0FEACE}" destId="{B930C034-CEE0-421B-859F-275772C6347B}" srcOrd="3" destOrd="0" presId="urn:microsoft.com/office/officeart/2005/8/layout/cycle7"/>
    <dgm:cxn modelId="{024747F0-4B94-4237-BE2C-E4F8AF5DA58F}" type="presParOf" srcId="{B930C034-CEE0-421B-859F-275772C6347B}" destId="{AB4E360A-BA23-4143-BB23-EA54C94D9F27}" srcOrd="0" destOrd="0" presId="urn:microsoft.com/office/officeart/2005/8/layout/cycle7"/>
    <dgm:cxn modelId="{DE32F656-8D2A-4AC0-ABB1-E6E8B6F9C710}" type="presParOf" srcId="{39CC1504-34AD-4B4D-9285-F7499F0FEACE}" destId="{8ADE7AE7-E770-4740-9FDC-5EF85279C413}" srcOrd="4" destOrd="0" presId="urn:microsoft.com/office/officeart/2005/8/layout/cycle7"/>
    <dgm:cxn modelId="{E86FC8F2-BFE9-4AE0-A4AC-A1D20405D893}" type="presParOf" srcId="{39CC1504-34AD-4B4D-9285-F7499F0FEACE}" destId="{D06C1ACB-9338-4272-8749-CCB169F7BA08}" srcOrd="5" destOrd="0" presId="urn:microsoft.com/office/officeart/2005/8/layout/cycle7"/>
    <dgm:cxn modelId="{5AC939DC-66FA-4D66-A618-C7DD544D8E3F}" type="presParOf" srcId="{D06C1ACB-9338-4272-8749-CCB169F7BA08}" destId="{78FEF2EE-0E25-4BAB-8A74-D6564F985EB9}" srcOrd="0" destOrd="0" presId="urn:microsoft.com/office/officeart/2005/8/layout/cycle7"/>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5F8DD106-2BEC-4878-A87B-9E5A3DE47643}" type="doc">
      <dgm:prSet loTypeId="urn:microsoft.com/office/officeart/2005/8/layout/cycle7" loCatId="cycle" qsTypeId="urn:microsoft.com/office/officeart/2005/8/quickstyle/simple1" qsCatId="simple" csTypeId="urn:microsoft.com/office/officeart/2005/8/colors/accent1_2" csCatId="accent1" phldr="1"/>
      <dgm:spPr/>
      <dgm:t>
        <a:bodyPr/>
        <a:lstStyle/>
        <a:p>
          <a:endParaRPr lang="nl-NL"/>
        </a:p>
      </dgm:t>
    </dgm:pt>
    <dgm:pt modelId="{E12F6193-BFDA-4A4F-820B-94D0E7C6F5C8}">
      <dgm:prSet phldrT="[Tekst]"/>
      <dgm:spPr/>
      <dgm:t>
        <a:bodyPr/>
        <a:lstStyle/>
        <a:p>
          <a:r>
            <a:rPr lang="nl-NL"/>
            <a:t>A</a:t>
          </a:r>
        </a:p>
      </dgm:t>
    </dgm:pt>
    <dgm:pt modelId="{7031FB4F-FB14-4DEE-B39D-E23768BB6017}" type="parTrans" cxnId="{123DA3B7-5932-4D18-8301-9CBC644F6E7C}">
      <dgm:prSet/>
      <dgm:spPr/>
      <dgm:t>
        <a:bodyPr/>
        <a:lstStyle/>
        <a:p>
          <a:endParaRPr lang="nl-NL"/>
        </a:p>
      </dgm:t>
    </dgm:pt>
    <dgm:pt modelId="{E1DE0245-D05E-4E00-8001-C78DCE70DF31}" type="sibTrans" cxnId="{123DA3B7-5932-4D18-8301-9CBC644F6E7C}">
      <dgm:prSet/>
      <dgm:spPr/>
      <dgm:t>
        <a:bodyPr/>
        <a:lstStyle/>
        <a:p>
          <a:endParaRPr lang="nl-NL"/>
        </a:p>
      </dgm:t>
    </dgm:pt>
    <dgm:pt modelId="{15CBDE28-152B-45EA-98DD-9D814CB5BC7E}">
      <dgm:prSet phldrT="[Tekst]"/>
      <dgm:spPr/>
      <dgm:t>
        <a:bodyPr/>
        <a:lstStyle/>
        <a:p>
          <a:r>
            <a:rPr lang="nl-NL"/>
            <a:t>D</a:t>
          </a:r>
        </a:p>
      </dgm:t>
    </dgm:pt>
    <dgm:pt modelId="{AC07F100-E1B4-468E-9995-4E6424746F5F}" type="parTrans" cxnId="{0F530C25-60CE-4920-AFC3-A514071282B7}">
      <dgm:prSet/>
      <dgm:spPr/>
      <dgm:t>
        <a:bodyPr/>
        <a:lstStyle/>
        <a:p>
          <a:endParaRPr lang="nl-NL"/>
        </a:p>
      </dgm:t>
    </dgm:pt>
    <dgm:pt modelId="{C005E39B-F35E-4541-AE67-EC5DC3E076AC}" type="sibTrans" cxnId="{0F530C25-60CE-4920-AFC3-A514071282B7}">
      <dgm:prSet/>
      <dgm:spPr/>
      <dgm:t>
        <a:bodyPr/>
        <a:lstStyle/>
        <a:p>
          <a:endParaRPr lang="nl-NL"/>
        </a:p>
      </dgm:t>
    </dgm:pt>
    <dgm:pt modelId="{45CDB8A5-4C06-4119-AA8F-0684A83FDC11}">
      <dgm:prSet phldrT="[Tekst]"/>
      <dgm:spPr/>
      <dgm:t>
        <a:bodyPr/>
        <a:lstStyle/>
        <a:p>
          <a:r>
            <a:rPr lang="nl-NL"/>
            <a:t>B</a:t>
          </a:r>
        </a:p>
      </dgm:t>
    </dgm:pt>
    <dgm:pt modelId="{B739BED6-C2AC-45B0-A2C0-912A4EABD691}" type="parTrans" cxnId="{390025DF-B51C-459F-9384-98AFE6D4AE69}">
      <dgm:prSet/>
      <dgm:spPr/>
      <dgm:t>
        <a:bodyPr/>
        <a:lstStyle/>
        <a:p>
          <a:endParaRPr lang="nl-NL"/>
        </a:p>
      </dgm:t>
    </dgm:pt>
    <dgm:pt modelId="{E205635B-121C-4E63-B1DD-53C0340B184C}" type="sibTrans" cxnId="{390025DF-B51C-459F-9384-98AFE6D4AE69}">
      <dgm:prSet/>
      <dgm:spPr/>
      <dgm:t>
        <a:bodyPr/>
        <a:lstStyle/>
        <a:p>
          <a:endParaRPr lang="nl-NL"/>
        </a:p>
      </dgm:t>
    </dgm:pt>
    <dgm:pt modelId="{4EE2399A-1AA8-4CEA-B636-BE4FC4DC3962}">
      <dgm:prSet/>
      <dgm:spPr/>
      <dgm:t>
        <a:bodyPr/>
        <a:lstStyle/>
        <a:p>
          <a:r>
            <a:rPr lang="nl-NL"/>
            <a:t>C</a:t>
          </a:r>
        </a:p>
      </dgm:t>
    </dgm:pt>
    <dgm:pt modelId="{285877CC-397F-476D-9ABF-B35BD8EEE1D3}" type="parTrans" cxnId="{1039F577-6368-41BB-9206-B586D1972C59}">
      <dgm:prSet/>
      <dgm:spPr/>
      <dgm:t>
        <a:bodyPr/>
        <a:lstStyle/>
        <a:p>
          <a:endParaRPr lang="nl-NL"/>
        </a:p>
      </dgm:t>
    </dgm:pt>
    <dgm:pt modelId="{4EB0A7B8-FF31-40AD-9001-CB09307A2560}" type="sibTrans" cxnId="{1039F577-6368-41BB-9206-B586D1972C59}">
      <dgm:prSet/>
      <dgm:spPr/>
      <dgm:t>
        <a:bodyPr/>
        <a:lstStyle/>
        <a:p>
          <a:endParaRPr lang="nl-NL"/>
        </a:p>
      </dgm:t>
    </dgm:pt>
    <dgm:pt modelId="{D029DBAB-04EF-462D-8379-1592702DBF09}" type="pres">
      <dgm:prSet presAssocID="{5F8DD106-2BEC-4878-A87B-9E5A3DE47643}" presName="Name0" presStyleCnt="0">
        <dgm:presLayoutVars>
          <dgm:dir/>
          <dgm:resizeHandles val="exact"/>
        </dgm:presLayoutVars>
      </dgm:prSet>
      <dgm:spPr/>
      <dgm:t>
        <a:bodyPr/>
        <a:lstStyle/>
        <a:p>
          <a:endParaRPr lang="nl-NL"/>
        </a:p>
      </dgm:t>
    </dgm:pt>
    <dgm:pt modelId="{27688303-E83E-4CB3-AD2E-D2C6B0C7F32B}" type="pres">
      <dgm:prSet presAssocID="{E12F6193-BFDA-4A4F-820B-94D0E7C6F5C8}" presName="node" presStyleLbl="node1" presStyleIdx="0" presStyleCnt="4">
        <dgm:presLayoutVars>
          <dgm:bulletEnabled val="1"/>
        </dgm:presLayoutVars>
      </dgm:prSet>
      <dgm:spPr/>
      <dgm:t>
        <a:bodyPr/>
        <a:lstStyle/>
        <a:p>
          <a:endParaRPr lang="nl-NL"/>
        </a:p>
      </dgm:t>
    </dgm:pt>
    <dgm:pt modelId="{30239D66-E44F-4EBF-84D6-CDA85DEC8A66}" type="pres">
      <dgm:prSet presAssocID="{E1DE0245-D05E-4E00-8001-C78DCE70DF31}" presName="sibTrans" presStyleLbl="sibTrans2D1" presStyleIdx="0" presStyleCnt="4"/>
      <dgm:spPr/>
      <dgm:t>
        <a:bodyPr/>
        <a:lstStyle/>
        <a:p>
          <a:endParaRPr lang="nl-NL"/>
        </a:p>
      </dgm:t>
    </dgm:pt>
    <dgm:pt modelId="{9AA8A596-EFCD-46DF-A7A7-01186967CFC7}" type="pres">
      <dgm:prSet presAssocID="{E1DE0245-D05E-4E00-8001-C78DCE70DF31}" presName="connectorText" presStyleLbl="sibTrans2D1" presStyleIdx="0" presStyleCnt="4"/>
      <dgm:spPr/>
      <dgm:t>
        <a:bodyPr/>
        <a:lstStyle/>
        <a:p>
          <a:endParaRPr lang="nl-NL"/>
        </a:p>
      </dgm:t>
    </dgm:pt>
    <dgm:pt modelId="{30666E63-FAFF-42BD-AF2E-3E90908B9479}" type="pres">
      <dgm:prSet presAssocID="{4EE2399A-1AA8-4CEA-B636-BE4FC4DC3962}" presName="node" presStyleLbl="node1" presStyleIdx="1" presStyleCnt="4">
        <dgm:presLayoutVars>
          <dgm:bulletEnabled val="1"/>
        </dgm:presLayoutVars>
      </dgm:prSet>
      <dgm:spPr/>
      <dgm:t>
        <a:bodyPr/>
        <a:lstStyle/>
        <a:p>
          <a:endParaRPr lang="nl-NL"/>
        </a:p>
      </dgm:t>
    </dgm:pt>
    <dgm:pt modelId="{16CE4CCB-B984-4306-86AF-DEEC1A8D44C9}" type="pres">
      <dgm:prSet presAssocID="{4EB0A7B8-FF31-40AD-9001-CB09307A2560}" presName="sibTrans" presStyleLbl="sibTrans2D1" presStyleIdx="1" presStyleCnt="4"/>
      <dgm:spPr/>
      <dgm:t>
        <a:bodyPr/>
        <a:lstStyle/>
        <a:p>
          <a:endParaRPr lang="nl-NL"/>
        </a:p>
      </dgm:t>
    </dgm:pt>
    <dgm:pt modelId="{E5F87619-73C6-4617-B5BC-F403F889DD40}" type="pres">
      <dgm:prSet presAssocID="{4EB0A7B8-FF31-40AD-9001-CB09307A2560}" presName="connectorText" presStyleLbl="sibTrans2D1" presStyleIdx="1" presStyleCnt="4"/>
      <dgm:spPr/>
      <dgm:t>
        <a:bodyPr/>
        <a:lstStyle/>
        <a:p>
          <a:endParaRPr lang="nl-NL"/>
        </a:p>
      </dgm:t>
    </dgm:pt>
    <dgm:pt modelId="{69C08055-BB14-4255-A0C6-6A8C63782815}" type="pres">
      <dgm:prSet presAssocID="{15CBDE28-152B-45EA-98DD-9D814CB5BC7E}" presName="node" presStyleLbl="node1" presStyleIdx="2" presStyleCnt="4" custRadScaleRad="141875" custRadScaleInc="-101353">
        <dgm:presLayoutVars>
          <dgm:bulletEnabled val="1"/>
        </dgm:presLayoutVars>
      </dgm:prSet>
      <dgm:spPr/>
      <dgm:t>
        <a:bodyPr/>
        <a:lstStyle/>
        <a:p>
          <a:endParaRPr lang="nl-NL"/>
        </a:p>
      </dgm:t>
    </dgm:pt>
    <dgm:pt modelId="{0932C85A-E3E8-4DED-A287-85C23A591C16}" type="pres">
      <dgm:prSet presAssocID="{C005E39B-F35E-4541-AE67-EC5DC3E076AC}" presName="sibTrans" presStyleLbl="sibTrans2D1" presStyleIdx="2" presStyleCnt="4" custAng="20025839" custScaleX="217456" custLinFactY="-100000" custLinFactNeighborX="2830" custLinFactNeighborY="-163756"/>
      <dgm:spPr/>
      <dgm:t>
        <a:bodyPr/>
        <a:lstStyle/>
        <a:p>
          <a:endParaRPr lang="nl-NL"/>
        </a:p>
      </dgm:t>
    </dgm:pt>
    <dgm:pt modelId="{8A881209-2E0B-4437-BF07-71E5DEBFEBC8}" type="pres">
      <dgm:prSet presAssocID="{C005E39B-F35E-4541-AE67-EC5DC3E076AC}" presName="connectorText" presStyleLbl="sibTrans2D1" presStyleIdx="2" presStyleCnt="4"/>
      <dgm:spPr/>
      <dgm:t>
        <a:bodyPr/>
        <a:lstStyle/>
        <a:p>
          <a:endParaRPr lang="nl-NL"/>
        </a:p>
      </dgm:t>
    </dgm:pt>
    <dgm:pt modelId="{0F05B970-85D7-49AF-9AF9-AB88D73376E2}" type="pres">
      <dgm:prSet presAssocID="{45CDB8A5-4C06-4119-AA8F-0684A83FDC11}" presName="node" presStyleLbl="node1" presStyleIdx="3" presStyleCnt="4">
        <dgm:presLayoutVars>
          <dgm:bulletEnabled val="1"/>
        </dgm:presLayoutVars>
      </dgm:prSet>
      <dgm:spPr/>
      <dgm:t>
        <a:bodyPr/>
        <a:lstStyle/>
        <a:p>
          <a:endParaRPr lang="nl-NL"/>
        </a:p>
      </dgm:t>
    </dgm:pt>
    <dgm:pt modelId="{AC001D3D-6C51-4A6E-B496-83C2F7452DE0}" type="pres">
      <dgm:prSet presAssocID="{E205635B-121C-4E63-B1DD-53C0340B184C}" presName="sibTrans" presStyleLbl="sibTrans2D1" presStyleIdx="3" presStyleCnt="4"/>
      <dgm:spPr/>
      <dgm:t>
        <a:bodyPr/>
        <a:lstStyle/>
        <a:p>
          <a:endParaRPr lang="nl-NL"/>
        </a:p>
      </dgm:t>
    </dgm:pt>
    <dgm:pt modelId="{1851D7F5-706B-440F-9A96-9CA09CA1B795}" type="pres">
      <dgm:prSet presAssocID="{E205635B-121C-4E63-B1DD-53C0340B184C}" presName="connectorText" presStyleLbl="sibTrans2D1" presStyleIdx="3" presStyleCnt="4"/>
      <dgm:spPr/>
      <dgm:t>
        <a:bodyPr/>
        <a:lstStyle/>
        <a:p>
          <a:endParaRPr lang="nl-NL"/>
        </a:p>
      </dgm:t>
    </dgm:pt>
  </dgm:ptLst>
  <dgm:cxnLst>
    <dgm:cxn modelId="{123DA3B7-5932-4D18-8301-9CBC644F6E7C}" srcId="{5F8DD106-2BEC-4878-A87B-9E5A3DE47643}" destId="{E12F6193-BFDA-4A4F-820B-94D0E7C6F5C8}" srcOrd="0" destOrd="0" parTransId="{7031FB4F-FB14-4DEE-B39D-E23768BB6017}" sibTransId="{E1DE0245-D05E-4E00-8001-C78DCE70DF31}"/>
    <dgm:cxn modelId="{816C7512-3DBA-4EB0-976D-DF3864126D97}" type="presOf" srcId="{E205635B-121C-4E63-B1DD-53C0340B184C}" destId="{1851D7F5-706B-440F-9A96-9CA09CA1B795}" srcOrd="1" destOrd="0" presId="urn:microsoft.com/office/officeart/2005/8/layout/cycle7"/>
    <dgm:cxn modelId="{0F530C25-60CE-4920-AFC3-A514071282B7}" srcId="{5F8DD106-2BEC-4878-A87B-9E5A3DE47643}" destId="{15CBDE28-152B-45EA-98DD-9D814CB5BC7E}" srcOrd="2" destOrd="0" parTransId="{AC07F100-E1B4-468E-9995-4E6424746F5F}" sibTransId="{C005E39B-F35E-4541-AE67-EC5DC3E076AC}"/>
    <dgm:cxn modelId="{5F6CF390-D8C3-4968-9BAE-585A95C67264}" type="presOf" srcId="{E205635B-121C-4E63-B1DD-53C0340B184C}" destId="{AC001D3D-6C51-4A6E-B496-83C2F7452DE0}" srcOrd="0" destOrd="0" presId="urn:microsoft.com/office/officeart/2005/8/layout/cycle7"/>
    <dgm:cxn modelId="{3B90A218-CAB0-4086-825F-7134382A317F}" type="presOf" srcId="{4EB0A7B8-FF31-40AD-9001-CB09307A2560}" destId="{E5F87619-73C6-4617-B5BC-F403F889DD40}" srcOrd="1" destOrd="0" presId="urn:microsoft.com/office/officeart/2005/8/layout/cycle7"/>
    <dgm:cxn modelId="{23F99473-B5E7-495A-AF85-07E64C806C46}" type="presOf" srcId="{45CDB8A5-4C06-4119-AA8F-0684A83FDC11}" destId="{0F05B970-85D7-49AF-9AF9-AB88D73376E2}" srcOrd="0" destOrd="0" presId="urn:microsoft.com/office/officeart/2005/8/layout/cycle7"/>
    <dgm:cxn modelId="{8F89C20F-3719-4884-BDBA-C7B2D0CF2D12}" type="presOf" srcId="{C005E39B-F35E-4541-AE67-EC5DC3E076AC}" destId="{0932C85A-E3E8-4DED-A287-85C23A591C16}" srcOrd="0" destOrd="0" presId="urn:microsoft.com/office/officeart/2005/8/layout/cycle7"/>
    <dgm:cxn modelId="{F98DD36D-5432-40E1-99F5-7371217A897C}" type="presOf" srcId="{E1DE0245-D05E-4E00-8001-C78DCE70DF31}" destId="{9AA8A596-EFCD-46DF-A7A7-01186967CFC7}" srcOrd="1" destOrd="0" presId="urn:microsoft.com/office/officeart/2005/8/layout/cycle7"/>
    <dgm:cxn modelId="{A286DAE5-C1A6-42A2-B371-A873B52B7F8A}" type="presOf" srcId="{5F8DD106-2BEC-4878-A87B-9E5A3DE47643}" destId="{D029DBAB-04EF-462D-8379-1592702DBF09}" srcOrd="0" destOrd="0" presId="urn:microsoft.com/office/officeart/2005/8/layout/cycle7"/>
    <dgm:cxn modelId="{D4B87E76-EAA0-4DCD-BCDE-A01591EC2707}" type="presOf" srcId="{E12F6193-BFDA-4A4F-820B-94D0E7C6F5C8}" destId="{27688303-E83E-4CB3-AD2E-D2C6B0C7F32B}" srcOrd="0" destOrd="0" presId="urn:microsoft.com/office/officeart/2005/8/layout/cycle7"/>
    <dgm:cxn modelId="{1039F577-6368-41BB-9206-B586D1972C59}" srcId="{5F8DD106-2BEC-4878-A87B-9E5A3DE47643}" destId="{4EE2399A-1AA8-4CEA-B636-BE4FC4DC3962}" srcOrd="1" destOrd="0" parTransId="{285877CC-397F-476D-9ABF-B35BD8EEE1D3}" sibTransId="{4EB0A7B8-FF31-40AD-9001-CB09307A2560}"/>
    <dgm:cxn modelId="{F63FAFF8-3C7E-479B-A06C-86B09368057A}" type="presOf" srcId="{4EB0A7B8-FF31-40AD-9001-CB09307A2560}" destId="{16CE4CCB-B984-4306-86AF-DEEC1A8D44C9}" srcOrd="0" destOrd="0" presId="urn:microsoft.com/office/officeart/2005/8/layout/cycle7"/>
    <dgm:cxn modelId="{6BC1A565-4488-4DEA-B550-E78340D88586}" type="presOf" srcId="{C005E39B-F35E-4541-AE67-EC5DC3E076AC}" destId="{8A881209-2E0B-4437-BF07-71E5DEBFEBC8}" srcOrd="1" destOrd="0" presId="urn:microsoft.com/office/officeart/2005/8/layout/cycle7"/>
    <dgm:cxn modelId="{6CC5F2FD-789C-426A-8883-D7E4BF993BF4}" type="presOf" srcId="{4EE2399A-1AA8-4CEA-B636-BE4FC4DC3962}" destId="{30666E63-FAFF-42BD-AF2E-3E90908B9479}" srcOrd="0" destOrd="0" presId="urn:microsoft.com/office/officeart/2005/8/layout/cycle7"/>
    <dgm:cxn modelId="{390025DF-B51C-459F-9384-98AFE6D4AE69}" srcId="{5F8DD106-2BEC-4878-A87B-9E5A3DE47643}" destId="{45CDB8A5-4C06-4119-AA8F-0684A83FDC11}" srcOrd="3" destOrd="0" parTransId="{B739BED6-C2AC-45B0-A2C0-912A4EABD691}" sibTransId="{E205635B-121C-4E63-B1DD-53C0340B184C}"/>
    <dgm:cxn modelId="{540D8AF8-898F-4E1C-B6D9-B1DFBEBAC248}" type="presOf" srcId="{E1DE0245-D05E-4E00-8001-C78DCE70DF31}" destId="{30239D66-E44F-4EBF-84D6-CDA85DEC8A66}" srcOrd="0" destOrd="0" presId="urn:microsoft.com/office/officeart/2005/8/layout/cycle7"/>
    <dgm:cxn modelId="{A9E32F14-4CAF-407E-BD59-782AEDA396F5}" type="presOf" srcId="{15CBDE28-152B-45EA-98DD-9D814CB5BC7E}" destId="{69C08055-BB14-4255-A0C6-6A8C63782815}" srcOrd="0" destOrd="0" presId="urn:microsoft.com/office/officeart/2005/8/layout/cycle7"/>
    <dgm:cxn modelId="{F9A5B3D6-531C-492C-859D-1AF12428F074}" type="presParOf" srcId="{D029DBAB-04EF-462D-8379-1592702DBF09}" destId="{27688303-E83E-4CB3-AD2E-D2C6B0C7F32B}" srcOrd="0" destOrd="0" presId="urn:microsoft.com/office/officeart/2005/8/layout/cycle7"/>
    <dgm:cxn modelId="{6F63ECD9-95B7-4464-9A9A-AC5874DDA247}" type="presParOf" srcId="{D029DBAB-04EF-462D-8379-1592702DBF09}" destId="{30239D66-E44F-4EBF-84D6-CDA85DEC8A66}" srcOrd="1" destOrd="0" presId="urn:microsoft.com/office/officeart/2005/8/layout/cycle7"/>
    <dgm:cxn modelId="{798F7502-ACA6-4A98-8543-79834C73C40A}" type="presParOf" srcId="{30239D66-E44F-4EBF-84D6-CDA85DEC8A66}" destId="{9AA8A596-EFCD-46DF-A7A7-01186967CFC7}" srcOrd="0" destOrd="0" presId="urn:microsoft.com/office/officeart/2005/8/layout/cycle7"/>
    <dgm:cxn modelId="{89C5505F-0483-4C0F-926D-6F18B8866F55}" type="presParOf" srcId="{D029DBAB-04EF-462D-8379-1592702DBF09}" destId="{30666E63-FAFF-42BD-AF2E-3E90908B9479}" srcOrd="2" destOrd="0" presId="urn:microsoft.com/office/officeart/2005/8/layout/cycle7"/>
    <dgm:cxn modelId="{3404D190-514A-43D8-901F-C6BFAE978E5E}" type="presParOf" srcId="{D029DBAB-04EF-462D-8379-1592702DBF09}" destId="{16CE4CCB-B984-4306-86AF-DEEC1A8D44C9}" srcOrd="3" destOrd="0" presId="urn:microsoft.com/office/officeart/2005/8/layout/cycle7"/>
    <dgm:cxn modelId="{D437BD7C-0DC1-418A-832A-B3F6729CFB5C}" type="presParOf" srcId="{16CE4CCB-B984-4306-86AF-DEEC1A8D44C9}" destId="{E5F87619-73C6-4617-B5BC-F403F889DD40}" srcOrd="0" destOrd="0" presId="urn:microsoft.com/office/officeart/2005/8/layout/cycle7"/>
    <dgm:cxn modelId="{A1989F37-FE24-4964-8B90-048D23E21E60}" type="presParOf" srcId="{D029DBAB-04EF-462D-8379-1592702DBF09}" destId="{69C08055-BB14-4255-A0C6-6A8C63782815}" srcOrd="4" destOrd="0" presId="urn:microsoft.com/office/officeart/2005/8/layout/cycle7"/>
    <dgm:cxn modelId="{605D7A76-0006-46DA-8309-222782907D6A}" type="presParOf" srcId="{D029DBAB-04EF-462D-8379-1592702DBF09}" destId="{0932C85A-E3E8-4DED-A287-85C23A591C16}" srcOrd="5" destOrd="0" presId="urn:microsoft.com/office/officeart/2005/8/layout/cycle7"/>
    <dgm:cxn modelId="{68BF908F-6A82-440C-82A2-83828A3391C7}" type="presParOf" srcId="{0932C85A-E3E8-4DED-A287-85C23A591C16}" destId="{8A881209-2E0B-4437-BF07-71E5DEBFEBC8}" srcOrd="0" destOrd="0" presId="urn:microsoft.com/office/officeart/2005/8/layout/cycle7"/>
    <dgm:cxn modelId="{A78EA52C-5F9E-4536-B370-6F8AE4EC3131}" type="presParOf" srcId="{D029DBAB-04EF-462D-8379-1592702DBF09}" destId="{0F05B970-85D7-49AF-9AF9-AB88D73376E2}" srcOrd="6" destOrd="0" presId="urn:microsoft.com/office/officeart/2005/8/layout/cycle7"/>
    <dgm:cxn modelId="{61590FC3-30F5-4FE8-A60A-840FAA9A9D1E}" type="presParOf" srcId="{D029DBAB-04EF-462D-8379-1592702DBF09}" destId="{AC001D3D-6C51-4A6E-B496-83C2F7452DE0}" srcOrd="7" destOrd="0" presId="urn:microsoft.com/office/officeart/2005/8/layout/cycle7"/>
    <dgm:cxn modelId="{B9C943D4-577C-4C80-939D-D46BFD0B7E70}" type="presParOf" srcId="{AC001D3D-6C51-4A6E-B496-83C2F7452DE0}" destId="{1851D7F5-706B-440F-9A96-9CA09CA1B795}" srcOrd="0" destOrd="0" presId="urn:microsoft.com/office/officeart/2005/8/layout/cycle7"/>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8DF175B-245D-45E3-A1CB-E40F5555A1E6}">
      <dsp:nvSpPr>
        <dsp:cNvPr id="0" name=""/>
        <dsp:cNvSpPr/>
      </dsp:nvSpPr>
      <dsp:spPr>
        <a:xfrm>
          <a:off x="453990" y="7810"/>
          <a:ext cx="549343" cy="27467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nl-NL" sz="1100" kern="1200"/>
            <a:t>A</a:t>
          </a:r>
        </a:p>
      </dsp:txBody>
      <dsp:txXfrm>
        <a:off x="462035" y="15855"/>
        <a:ext cx="533253" cy="258581"/>
      </dsp:txXfrm>
    </dsp:sp>
    <dsp:sp modelId="{5062DB4F-1926-475E-BD73-D87402FFF9FF}">
      <dsp:nvSpPr>
        <dsp:cNvPr id="0" name=""/>
        <dsp:cNvSpPr/>
      </dsp:nvSpPr>
      <dsp:spPr>
        <a:xfrm rot="3600000">
          <a:off x="812255" y="490094"/>
          <a:ext cx="286630" cy="96135"/>
        </a:xfrm>
        <a:prstGeom prst="lef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nl-NL" sz="500" kern="1200"/>
        </a:p>
      </dsp:txBody>
      <dsp:txXfrm>
        <a:off x="841096" y="509321"/>
        <a:ext cx="228949" cy="57681"/>
      </dsp:txXfrm>
    </dsp:sp>
    <dsp:sp modelId="{6FF51649-24F5-4FFA-BDE7-B7BD160BE7DF}">
      <dsp:nvSpPr>
        <dsp:cNvPr id="0" name=""/>
        <dsp:cNvSpPr/>
      </dsp:nvSpPr>
      <dsp:spPr>
        <a:xfrm>
          <a:off x="907806" y="793842"/>
          <a:ext cx="549343" cy="27467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nl-NL" sz="1100" kern="1200"/>
            <a:t>C</a:t>
          </a:r>
        </a:p>
      </dsp:txBody>
      <dsp:txXfrm>
        <a:off x="915851" y="801887"/>
        <a:ext cx="533253" cy="258581"/>
      </dsp:txXfrm>
    </dsp:sp>
    <dsp:sp modelId="{E02BE323-709B-421A-82DF-3BAB9213E862}">
      <dsp:nvSpPr>
        <dsp:cNvPr id="0" name=""/>
        <dsp:cNvSpPr/>
      </dsp:nvSpPr>
      <dsp:spPr>
        <a:xfrm rot="10800000">
          <a:off x="585347" y="883111"/>
          <a:ext cx="286630" cy="96135"/>
        </a:xfrm>
        <a:prstGeom prst="lef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nl-NL" sz="500" kern="1200"/>
        </a:p>
      </dsp:txBody>
      <dsp:txXfrm rot="10800000">
        <a:off x="614187" y="902338"/>
        <a:ext cx="228949" cy="57681"/>
      </dsp:txXfrm>
    </dsp:sp>
    <dsp:sp modelId="{5139C4B2-B2DF-4497-8502-7D7A6545788A}">
      <dsp:nvSpPr>
        <dsp:cNvPr id="0" name=""/>
        <dsp:cNvSpPr/>
      </dsp:nvSpPr>
      <dsp:spPr>
        <a:xfrm>
          <a:off x="175" y="793842"/>
          <a:ext cx="549343" cy="27467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nl-NL" sz="1100" kern="1200"/>
            <a:t>B</a:t>
          </a:r>
        </a:p>
      </dsp:txBody>
      <dsp:txXfrm>
        <a:off x="8220" y="801887"/>
        <a:ext cx="533253" cy="258581"/>
      </dsp:txXfrm>
    </dsp:sp>
    <dsp:sp modelId="{6BDEEB37-829E-4770-A291-54C860D9E484}">
      <dsp:nvSpPr>
        <dsp:cNvPr id="0" name=""/>
        <dsp:cNvSpPr/>
      </dsp:nvSpPr>
      <dsp:spPr>
        <a:xfrm rot="18000000">
          <a:off x="358439" y="490094"/>
          <a:ext cx="286630" cy="96135"/>
        </a:xfrm>
        <a:prstGeom prst="lef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nl-NL" sz="500" kern="1200"/>
        </a:p>
      </dsp:txBody>
      <dsp:txXfrm>
        <a:off x="387280" y="509321"/>
        <a:ext cx="228949" cy="57681"/>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D4688EC-6AE8-442C-AAD2-8401776B2662}">
      <dsp:nvSpPr>
        <dsp:cNvPr id="0" name=""/>
        <dsp:cNvSpPr/>
      </dsp:nvSpPr>
      <dsp:spPr>
        <a:xfrm>
          <a:off x="436187" y="14311"/>
          <a:ext cx="527800" cy="26390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nl-NL" sz="1100" kern="1200"/>
            <a:t>A</a:t>
          </a:r>
        </a:p>
      </dsp:txBody>
      <dsp:txXfrm>
        <a:off x="443916" y="22040"/>
        <a:ext cx="512342" cy="248442"/>
      </dsp:txXfrm>
    </dsp:sp>
    <dsp:sp modelId="{82B31310-4B5A-4985-8195-6AC163BB1618}">
      <dsp:nvSpPr>
        <dsp:cNvPr id="0" name=""/>
        <dsp:cNvSpPr/>
      </dsp:nvSpPr>
      <dsp:spPr>
        <a:xfrm rot="3600000">
          <a:off x="780398" y="477692"/>
          <a:ext cx="275408" cy="92365"/>
        </a:xfrm>
        <a:prstGeom prst="lef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nl-NL" sz="500" kern="1200"/>
        </a:p>
      </dsp:txBody>
      <dsp:txXfrm>
        <a:off x="808108" y="496165"/>
        <a:ext cx="219989" cy="55419"/>
      </dsp:txXfrm>
    </dsp:sp>
    <dsp:sp modelId="{56B7A550-EC65-4989-A57F-635853A97CD2}">
      <dsp:nvSpPr>
        <dsp:cNvPr id="0" name=""/>
        <dsp:cNvSpPr/>
      </dsp:nvSpPr>
      <dsp:spPr>
        <a:xfrm>
          <a:off x="872217" y="769538"/>
          <a:ext cx="527800" cy="26390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nl-NL" sz="1100" kern="1200"/>
            <a:t>C</a:t>
          </a:r>
        </a:p>
      </dsp:txBody>
      <dsp:txXfrm>
        <a:off x="879946" y="777267"/>
        <a:ext cx="512342" cy="248442"/>
      </dsp:txXfrm>
    </dsp:sp>
    <dsp:sp modelId="{B930C034-CEE0-421B-859F-275772C6347B}">
      <dsp:nvSpPr>
        <dsp:cNvPr id="0" name=""/>
        <dsp:cNvSpPr/>
      </dsp:nvSpPr>
      <dsp:spPr>
        <a:xfrm rot="10800000">
          <a:off x="562383" y="855305"/>
          <a:ext cx="275408" cy="92365"/>
        </a:xfrm>
        <a:prstGeom prst="leftRightArrow">
          <a:avLst>
            <a:gd name="adj1" fmla="val 60000"/>
            <a:gd name="adj2" fmla="val 50000"/>
          </a:avLst>
        </a:prstGeom>
        <a:no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nl-NL" sz="500" kern="1200"/>
        </a:p>
      </dsp:txBody>
      <dsp:txXfrm rot="10800000">
        <a:off x="590092" y="873778"/>
        <a:ext cx="219989" cy="55419"/>
      </dsp:txXfrm>
    </dsp:sp>
    <dsp:sp modelId="{8ADE7AE7-E770-4740-9FDC-5EF85279C413}">
      <dsp:nvSpPr>
        <dsp:cNvPr id="0" name=""/>
        <dsp:cNvSpPr/>
      </dsp:nvSpPr>
      <dsp:spPr>
        <a:xfrm>
          <a:off x="156" y="769538"/>
          <a:ext cx="527800" cy="26390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nl-NL" sz="1100" kern="1200"/>
            <a:t>B</a:t>
          </a:r>
        </a:p>
      </dsp:txBody>
      <dsp:txXfrm>
        <a:off x="7885" y="777267"/>
        <a:ext cx="512342" cy="248442"/>
      </dsp:txXfrm>
    </dsp:sp>
    <dsp:sp modelId="{D06C1ACB-9338-4272-8749-CCB169F7BA08}">
      <dsp:nvSpPr>
        <dsp:cNvPr id="0" name=""/>
        <dsp:cNvSpPr/>
      </dsp:nvSpPr>
      <dsp:spPr>
        <a:xfrm rot="18000000">
          <a:off x="344368" y="477692"/>
          <a:ext cx="275408" cy="92365"/>
        </a:xfrm>
        <a:prstGeom prst="lef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nl-NL" sz="500" kern="1200"/>
        </a:p>
      </dsp:txBody>
      <dsp:txXfrm>
        <a:off x="372078" y="496165"/>
        <a:ext cx="219989" cy="55419"/>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7688303-E83E-4CB3-AD2E-D2C6B0C7F32B}">
      <dsp:nvSpPr>
        <dsp:cNvPr id="0" name=""/>
        <dsp:cNvSpPr/>
      </dsp:nvSpPr>
      <dsp:spPr>
        <a:xfrm>
          <a:off x="499895" y="428"/>
          <a:ext cx="514684" cy="25734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nl-NL" sz="1100" kern="1200"/>
            <a:t>A</a:t>
          </a:r>
        </a:p>
      </dsp:txBody>
      <dsp:txXfrm>
        <a:off x="507432" y="7965"/>
        <a:ext cx="499610" cy="242268"/>
      </dsp:txXfrm>
    </dsp:sp>
    <dsp:sp modelId="{30239D66-E44F-4EBF-84D6-CDA85DEC8A66}">
      <dsp:nvSpPr>
        <dsp:cNvPr id="0" name=""/>
        <dsp:cNvSpPr/>
      </dsp:nvSpPr>
      <dsp:spPr>
        <a:xfrm rot="2700000">
          <a:off x="911134" y="331458"/>
          <a:ext cx="186994" cy="90069"/>
        </a:xfrm>
        <a:prstGeom prst="lef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nl-NL" sz="500" kern="1200"/>
        </a:p>
      </dsp:txBody>
      <dsp:txXfrm>
        <a:off x="938155" y="349472"/>
        <a:ext cx="132952" cy="54041"/>
      </dsp:txXfrm>
    </dsp:sp>
    <dsp:sp modelId="{30666E63-FAFF-42BD-AF2E-3E90908B9479}">
      <dsp:nvSpPr>
        <dsp:cNvPr id="0" name=""/>
        <dsp:cNvSpPr/>
      </dsp:nvSpPr>
      <dsp:spPr>
        <a:xfrm>
          <a:off x="994683" y="495216"/>
          <a:ext cx="514684" cy="25734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nl-NL" sz="1100" kern="1200"/>
            <a:t>C</a:t>
          </a:r>
        </a:p>
      </dsp:txBody>
      <dsp:txXfrm>
        <a:off x="1002220" y="502753"/>
        <a:ext cx="499610" cy="242268"/>
      </dsp:txXfrm>
    </dsp:sp>
    <dsp:sp modelId="{16CE4CCB-B984-4306-86AF-DEEC1A8D44C9}">
      <dsp:nvSpPr>
        <dsp:cNvPr id="0" name=""/>
        <dsp:cNvSpPr/>
      </dsp:nvSpPr>
      <dsp:spPr>
        <a:xfrm rot="5364249">
          <a:off x="1161081" y="824388"/>
          <a:ext cx="186994" cy="90069"/>
        </a:xfrm>
        <a:prstGeom prst="lef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nl-NL" sz="500" kern="1200"/>
        </a:p>
      </dsp:txBody>
      <dsp:txXfrm>
        <a:off x="1188102" y="842402"/>
        <a:ext cx="132952" cy="54041"/>
      </dsp:txXfrm>
    </dsp:sp>
    <dsp:sp modelId="{69C08055-BB14-4255-A0C6-6A8C63782815}">
      <dsp:nvSpPr>
        <dsp:cNvPr id="0" name=""/>
        <dsp:cNvSpPr/>
      </dsp:nvSpPr>
      <dsp:spPr>
        <a:xfrm>
          <a:off x="999790" y="986288"/>
          <a:ext cx="514684" cy="25734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nl-NL" sz="1100" kern="1200"/>
            <a:t>D</a:t>
          </a:r>
        </a:p>
      </dsp:txBody>
      <dsp:txXfrm>
        <a:off x="1007327" y="993825"/>
        <a:ext cx="499610" cy="242268"/>
      </dsp:txXfrm>
    </dsp:sp>
    <dsp:sp modelId="{0932C85A-E3E8-4DED-A287-85C23A591C16}">
      <dsp:nvSpPr>
        <dsp:cNvPr id="0" name=""/>
        <dsp:cNvSpPr/>
      </dsp:nvSpPr>
      <dsp:spPr>
        <a:xfrm rot="10802365">
          <a:off x="561767" y="586824"/>
          <a:ext cx="406629" cy="90069"/>
        </a:xfrm>
        <a:prstGeom prst="lef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nl-NL" sz="500" kern="1200"/>
        </a:p>
      </dsp:txBody>
      <dsp:txXfrm rot="10800000">
        <a:off x="588788" y="604838"/>
        <a:ext cx="352587" cy="54041"/>
      </dsp:txXfrm>
    </dsp:sp>
    <dsp:sp modelId="{0F05B970-85D7-49AF-9AF9-AB88D73376E2}">
      <dsp:nvSpPr>
        <dsp:cNvPr id="0" name=""/>
        <dsp:cNvSpPr/>
      </dsp:nvSpPr>
      <dsp:spPr>
        <a:xfrm>
          <a:off x="5107" y="495216"/>
          <a:ext cx="514684" cy="25734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nl-NL" sz="1100" kern="1200"/>
            <a:t>B</a:t>
          </a:r>
        </a:p>
      </dsp:txBody>
      <dsp:txXfrm>
        <a:off x="12644" y="502753"/>
        <a:ext cx="499610" cy="242268"/>
      </dsp:txXfrm>
    </dsp:sp>
    <dsp:sp modelId="{AC001D3D-6C51-4A6E-B496-83C2F7452DE0}">
      <dsp:nvSpPr>
        <dsp:cNvPr id="0" name=""/>
        <dsp:cNvSpPr/>
      </dsp:nvSpPr>
      <dsp:spPr>
        <a:xfrm rot="18900000">
          <a:off x="416346" y="331458"/>
          <a:ext cx="186994" cy="90069"/>
        </a:xfrm>
        <a:prstGeom prst="lef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nl-NL" sz="500" kern="1200"/>
        </a:p>
      </dsp:txBody>
      <dsp:txXfrm>
        <a:off x="443367" y="349472"/>
        <a:ext cx="132952" cy="54041"/>
      </dsp:txXfrm>
    </dsp:sp>
  </dsp:spTree>
</dsp:drawing>
</file>

<file path=word/diagrams/layout1.xml><?xml version="1.0" encoding="utf-8"?>
<dgm:layoutDef xmlns:dgm="http://schemas.openxmlformats.org/drawingml/2006/diagram" xmlns:a="http://schemas.openxmlformats.org/drawingml/2006/main" uniqueId="urn:microsoft.com/office/officeart/2005/8/layout/cycle7">
  <dgm:title val=""/>
  <dgm:desc val=""/>
  <dgm:catLst>
    <dgm:cat type="cycle" pri="6000"/>
  </dgm:catLst>
  <dgm:sampData>
    <dgm:dataModel>
      <dgm:ptLst>
        <dgm:pt modelId="0" type="doc"/>
        <dgm:pt modelId="1">
          <dgm:prSet phldr="1"/>
        </dgm:pt>
        <dgm:pt modelId="2">
          <dgm:prSet phldr="1"/>
        </dgm:pt>
        <dgm:pt modelId="3">
          <dgm:prSet phldr="1"/>
        </dgm:pt>
      </dgm:ptLst>
      <dgm:cxnLst>
        <dgm:cxn modelId="6" srcId="0" destId="1" srcOrd="0" destOrd="0"/>
        <dgm:cxn modelId="7" srcId="0" destId="2" srcOrd="1" destOrd="0"/>
        <dgm:cxn modelId="8" srcId="0" destId="3" srcOrd="2"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func="var" arg="dir" op="equ" val="norm">
        <dgm:alg type="cycle">
          <dgm:param type="stAng" val="0"/>
          <dgm:param type="spanAng" val="360"/>
        </dgm:alg>
      </dgm:if>
      <dgm:else name="Name3">
        <dgm:alg type="cycle">
          <dgm:param type="stAng" val="0"/>
          <dgm:param type="spanAng" val="-360"/>
        </dgm:alg>
      </dgm:else>
    </dgm:choose>
    <dgm:shape xmlns:r="http://schemas.openxmlformats.org/officeDocument/2006/relationships" r:blip="">
      <dgm:adjLst/>
    </dgm:shape>
    <dgm:presOf/>
    <dgm:constrLst>
      <dgm:constr type="diam" refType="w"/>
      <dgm:constr type="w" for="ch" ptType="node" refType="w"/>
      <dgm:constr type="primFontSz" for="ch" ptType="node" op="equ" val="65"/>
      <dgm:constr type="w" for="ch" forName="sibTrans" refType="w" refFor="ch" refPtType="node" op="equ" fact="0.35"/>
      <dgm:constr type="connDist" for="ch" forName="sibTrans" op="equ"/>
      <dgm:constr type="primFontSz" for="des" forName="connectorText" op="equ" val="55"/>
      <dgm:constr type="primFontSz" for="des" forName="connectorText" refType="primFontSz" refFor="ch" refPtType="node" op="lte" fact="0.8"/>
      <dgm:constr type="sibSp" refType="w" refFor="ch" refPtType="node" op="equ" fact="0.65"/>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4">
        <dgm:if name="Name5" axis="par ch" ptType="doc node" func="cnt" op="gt" val="1">
          <dgm:forEach name="sibTransForEach" axis="followSib" ptType="sibTrans" hideLastTrans="0" cnt="1">
            <dgm:layoutNode name="sibTrans">
              <dgm:choose name="Name6">
                <dgm:if name="Name7" axis="par ch" ptType="doc node" func="posEven" op="equ" val="1">
                  <dgm:alg type="conn">
                    <dgm:param type="begPts" val="radial"/>
                    <dgm:param type="endPts" val="radial"/>
                    <dgm:param type="begSty" val="arr"/>
                    <dgm:param type="endSty" val="arr"/>
                  </dgm:alg>
                </dgm:if>
                <dgm:else name="Name8">
                  <dgm:alg type="conn">
                    <dgm:param type="begPts" val="auto"/>
                    <dgm:param type="endPts" val="auto"/>
                    <dgm:param type="begSty" val="arr"/>
                    <dgm:param type="endSty" val="arr"/>
                  </dgm:alg>
                </dgm:else>
              </dgm:choose>
              <dgm:shape xmlns:r="http://schemas.openxmlformats.org/officeDocument/2006/relationships" type="conn" r:blip="">
                <dgm:adjLst/>
              </dgm:shape>
              <dgm:presOf axis="self"/>
              <dgm:constrLst>
                <dgm:constr type="h" refType="w" fact="0.5"/>
                <dgm:constr type="connDist"/>
                <dgm:constr type="begPad" refType="connDist" fact="0.1"/>
                <dgm:constr type="endPad" refType="connDist" fact="0.1"/>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9"/>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cycle7">
  <dgm:title val=""/>
  <dgm:desc val=""/>
  <dgm:catLst>
    <dgm:cat type="cycle" pri="6000"/>
  </dgm:catLst>
  <dgm:sampData>
    <dgm:dataModel>
      <dgm:ptLst>
        <dgm:pt modelId="0" type="doc"/>
        <dgm:pt modelId="1">
          <dgm:prSet phldr="1"/>
        </dgm:pt>
        <dgm:pt modelId="2">
          <dgm:prSet phldr="1"/>
        </dgm:pt>
        <dgm:pt modelId="3">
          <dgm:prSet phldr="1"/>
        </dgm:pt>
      </dgm:ptLst>
      <dgm:cxnLst>
        <dgm:cxn modelId="6" srcId="0" destId="1" srcOrd="0" destOrd="0"/>
        <dgm:cxn modelId="7" srcId="0" destId="2" srcOrd="1" destOrd="0"/>
        <dgm:cxn modelId="8" srcId="0" destId="3" srcOrd="2"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func="var" arg="dir" op="equ" val="norm">
        <dgm:alg type="cycle">
          <dgm:param type="stAng" val="0"/>
          <dgm:param type="spanAng" val="360"/>
        </dgm:alg>
      </dgm:if>
      <dgm:else name="Name3">
        <dgm:alg type="cycle">
          <dgm:param type="stAng" val="0"/>
          <dgm:param type="spanAng" val="-360"/>
        </dgm:alg>
      </dgm:else>
    </dgm:choose>
    <dgm:shape xmlns:r="http://schemas.openxmlformats.org/officeDocument/2006/relationships" r:blip="">
      <dgm:adjLst/>
    </dgm:shape>
    <dgm:presOf/>
    <dgm:constrLst>
      <dgm:constr type="diam" refType="w"/>
      <dgm:constr type="w" for="ch" ptType="node" refType="w"/>
      <dgm:constr type="primFontSz" for="ch" ptType="node" op="equ" val="65"/>
      <dgm:constr type="w" for="ch" forName="sibTrans" refType="w" refFor="ch" refPtType="node" op="equ" fact="0.35"/>
      <dgm:constr type="connDist" for="ch" forName="sibTrans" op="equ"/>
      <dgm:constr type="primFontSz" for="des" forName="connectorText" op="equ" val="55"/>
      <dgm:constr type="primFontSz" for="des" forName="connectorText" refType="primFontSz" refFor="ch" refPtType="node" op="lte" fact="0.8"/>
      <dgm:constr type="sibSp" refType="w" refFor="ch" refPtType="node" op="equ" fact="0.65"/>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4">
        <dgm:if name="Name5" axis="par ch" ptType="doc node" func="cnt" op="gt" val="1">
          <dgm:forEach name="sibTransForEach" axis="followSib" ptType="sibTrans" hideLastTrans="0" cnt="1">
            <dgm:layoutNode name="sibTrans">
              <dgm:choose name="Name6">
                <dgm:if name="Name7" axis="par ch" ptType="doc node" func="posEven" op="equ" val="1">
                  <dgm:alg type="conn">
                    <dgm:param type="begPts" val="radial"/>
                    <dgm:param type="endPts" val="radial"/>
                    <dgm:param type="begSty" val="arr"/>
                    <dgm:param type="endSty" val="arr"/>
                  </dgm:alg>
                </dgm:if>
                <dgm:else name="Name8">
                  <dgm:alg type="conn">
                    <dgm:param type="begPts" val="auto"/>
                    <dgm:param type="endPts" val="auto"/>
                    <dgm:param type="begSty" val="arr"/>
                    <dgm:param type="endSty" val="arr"/>
                  </dgm:alg>
                </dgm:else>
              </dgm:choose>
              <dgm:shape xmlns:r="http://schemas.openxmlformats.org/officeDocument/2006/relationships" type="conn" r:blip="">
                <dgm:adjLst/>
              </dgm:shape>
              <dgm:presOf axis="self"/>
              <dgm:constrLst>
                <dgm:constr type="h" refType="w" fact="0.5"/>
                <dgm:constr type="connDist"/>
                <dgm:constr type="begPad" refType="connDist" fact="0.1"/>
                <dgm:constr type="endPad" refType="connDist" fact="0.1"/>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9"/>
      </dgm:choose>
    </dgm:forEach>
  </dgm:layoutNode>
</dgm:layoutDef>
</file>

<file path=word/diagrams/layout3.xml><?xml version="1.0" encoding="utf-8"?>
<dgm:layoutDef xmlns:dgm="http://schemas.openxmlformats.org/drawingml/2006/diagram" xmlns:a="http://schemas.openxmlformats.org/drawingml/2006/main" uniqueId="urn:microsoft.com/office/officeart/2005/8/layout/cycle7">
  <dgm:title val=""/>
  <dgm:desc val=""/>
  <dgm:catLst>
    <dgm:cat type="cycle" pri="6000"/>
  </dgm:catLst>
  <dgm:sampData>
    <dgm:dataModel>
      <dgm:ptLst>
        <dgm:pt modelId="0" type="doc"/>
        <dgm:pt modelId="1">
          <dgm:prSet phldr="1"/>
        </dgm:pt>
        <dgm:pt modelId="2">
          <dgm:prSet phldr="1"/>
        </dgm:pt>
        <dgm:pt modelId="3">
          <dgm:prSet phldr="1"/>
        </dgm:pt>
      </dgm:ptLst>
      <dgm:cxnLst>
        <dgm:cxn modelId="6" srcId="0" destId="1" srcOrd="0" destOrd="0"/>
        <dgm:cxn modelId="7" srcId="0" destId="2" srcOrd="1" destOrd="0"/>
        <dgm:cxn modelId="8" srcId="0" destId="3" srcOrd="2"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func="var" arg="dir" op="equ" val="norm">
        <dgm:alg type="cycle">
          <dgm:param type="stAng" val="0"/>
          <dgm:param type="spanAng" val="360"/>
        </dgm:alg>
      </dgm:if>
      <dgm:else name="Name3">
        <dgm:alg type="cycle">
          <dgm:param type="stAng" val="0"/>
          <dgm:param type="spanAng" val="-360"/>
        </dgm:alg>
      </dgm:else>
    </dgm:choose>
    <dgm:shape xmlns:r="http://schemas.openxmlformats.org/officeDocument/2006/relationships" r:blip="">
      <dgm:adjLst/>
    </dgm:shape>
    <dgm:presOf/>
    <dgm:constrLst>
      <dgm:constr type="diam" refType="w"/>
      <dgm:constr type="w" for="ch" ptType="node" refType="w"/>
      <dgm:constr type="primFontSz" for="ch" ptType="node" op="equ" val="65"/>
      <dgm:constr type="w" for="ch" forName="sibTrans" refType="w" refFor="ch" refPtType="node" op="equ" fact="0.35"/>
      <dgm:constr type="connDist" for="ch" forName="sibTrans" op="equ"/>
      <dgm:constr type="primFontSz" for="des" forName="connectorText" op="equ" val="55"/>
      <dgm:constr type="primFontSz" for="des" forName="connectorText" refType="primFontSz" refFor="ch" refPtType="node" op="lte" fact="0.8"/>
      <dgm:constr type="sibSp" refType="w" refFor="ch" refPtType="node" op="equ" fact="0.65"/>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4">
        <dgm:if name="Name5" axis="par ch" ptType="doc node" func="cnt" op="gt" val="1">
          <dgm:forEach name="sibTransForEach" axis="followSib" ptType="sibTrans" hideLastTrans="0" cnt="1">
            <dgm:layoutNode name="sibTrans">
              <dgm:choose name="Name6">
                <dgm:if name="Name7" axis="par ch" ptType="doc node" func="posEven" op="equ" val="1">
                  <dgm:alg type="conn">
                    <dgm:param type="begPts" val="radial"/>
                    <dgm:param type="endPts" val="radial"/>
                    <dgm:param type="begSty" val="arr"/>
                    <dgm:param type="endSty" val="arr"/>
                  </dgm:alg>
                </dgm:if>
                <dgm:else name="Name8">
                  <dgm:alg type="conn">
                    <dgm:param type="begPts" val="auto"/>
                    <dgm:param type="endPts" val="auto"/>
                    <dgm:param type="begSty" val="arr"/>
                    <dgm:param type="endSty" val="arr"/>
                  </dgm:alg>
                </dgm:else>
              </dgm:choose>
              <dgm:shape xmlns:r="http://schemas.openxmlformats.org/officeDocument/2006/relationships" type="conn" r:blip="">
                <dgm:adjLst/>
              </dgm:shape>
              <dgm:presOf axis="self"/>
              <dgm:constrLst>
                <dgm:constr type="h" refType="w" fact="0.5"/>
                <dgm:constr type="connDist"/>
                <dgm:constr type="begPad" refType="connDist" fact="0.1"/>
                <dgm:constr type="endPad" refType="connDist" fact="0.1"/>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9"/>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_rels/theme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Apex">
  <a:themeElements>
    <a:clrScheme name="Module">
      <a:dk1>
        <a:sysClr val="windowText" lastClr="000000"/>
      </a:dk1>
      <a:lt1>
        <a:sysClr val="window" lastClr="FFFFFF"/>
      </a:lt1>
      <a:dk2>
        <a:srgbClr val="5A6378"/>
      </a:dk2>
      <a:lt2>
        <a:srgbClr val="D4D4D6"/>
      </a:lt2>
      <a:accent1>
        <a:srgbClr val="F0AD00"/>
      </a:accent1>
      <a:accent2>
        <a:srgbClr val="60B5CC"/>
      </a:accent2>
      <a:accent3>
        <a:srgbClr val="E66C7D"/>
      </a:accent3>
      <a:accent4>
        <a:srgbClr val="6BB76D"/>
      </a:accent4>
      <a:accent5>
        <a:srgbClr val="E88651"/>
      </a:accent5>
      <a:accent6>
        <a:srgbClr val="C64847"/>
      </a:accent6>
      <a:hlink>
        <a:srgbClr val="168BBA"/>
      </a:hlink>
      <a:folHlink>
        <a:srgbClr val="680000"/>
      </a:folHlink>
    </a:clrScheme>
    <a:fontScheme name="Apex">
      <a:majorFont>
        <a:latin typeface="Lucida Sans"/>
        <a:ea typeface=""/>
        <a:cs typeface=""/>
        <a:font script="Grek" typeface="Arial"/>
        <a:font script="Cyrl" typeface="Arial"/>
        <a:font script="Jpan" typeface="HG丸ｺﾞｼｯｸM-PRO"/>
        <a:font script="Hang" typeface="휴먼옛체"/>
        <a:font script="Hans" typeface="黑体"/>
        <a:font script="Hant" typeface="微軟正黑體"/>
        <a:font script="Arab" typeface="Tahoma"/>
        <a:font script="Hebr" typeface="Levenim MT"/>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majorFont>
      <a:minorFont>
        <a:latin typeface="Book Antiqua"/>
        <a:ea typeface=""/>
        <a:cs typeface=""/>
        <a:font script="Grek" typeface="Times New Roman"/>
        <a:font script="Cyrl" typeface="Times New Roman"/>
        <a:font script="Jpan" typeface="HG明朝B"/>
        <a:font script="Hang" typeface="돋움"/>
        <a:font script="Hans" typeface="宋体"/>
        <a:font script="Hant" typeface="新細明體"/>
        <a:font script="Arab" typeface="Times New Roman"/>
        <a:font script="Hebr" typeface="David"/>
        <a:font script="Thai" typeface="EucrosiaUPC"/>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Apex">
      <a:fillStyleLst>
        <a:solidFill>
          <a:schemeClr val="phClr"/>
        </a:solidFill>
        <a:gradFill rotWithShape="1">
          <a:gsLst>
            <a:gs pos="20000">
              <a:schemeClr val="phClr">
                <a:tint val="9000"/>
              </a:schemeClr>
            </a:gs>
            <a:gs pos="100000">
              <a:schemeClr val="phClr">
                <a:tint val="70000"/>
                <a:satMod val="100000"/>
              </a:schemeClr>
            </a:gs>
          </a:gsLst>
          <a:path path="circle">
            <a:fillToRect l="-15000" t="-15000" r="115000" b="115000"/>
          </a:path>
        </a:gradFill>
        <a:gradFill rotWithShape="1">
          <a:gsLst>
            <a:gs pos="0">
              <a:schemeClr val="phClr">
                <a:shade val="60000"/>
              </a:schemeClr>
            </a:gs>
            <a:gs pos="33000">
              <a:schemeClr val="phClr">
                <a:tint val="86500"/>
              </a:schemeClr>
            </a:gs>
            <a:gs pos="46750">
              <a:schemeClr val="phClr">
                <a:tint val="71000"/>
                <a:satMod val="112000"/>
              </a:schemeClr>
            </a:gs>
            <a:gs pos="53000">
              <a:schemeClr val="phClr">
                <a:tint val="71000"/>
                <a:satMod val="112000"/>
              </a:schemeClr>
            </a:gs>
            <a:gs pos="68000">
              <a:schemeClr val="phClr">
                <a:tint val="86000"/>
              </a:schemeClr>
            </a:gs>
            <a:gs pos="100000">
              <a:schemeClr val="phClr">
                <a:shade val="60000"/>
              </a:schemeClr>
            </a:gs>
          </a:gsLst>
          <a:lin ang="8350000" scaled="1"/>
        </a:gradFill>
      </a:fillStyleLst>
      <a:lnStyleLst>
        <a:ln w="9525" cap="flat" cmpd="sng" algn="ctr">
          <a:solidFill>
            <a:schemeClr val="phClr">
              <a:shade val="48000"/>
              <a:satMod val="110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130000" dist="101600" dir="2700000" algn="tl" rotWithShape="0">
              <a:srgbClr val="000000">
                <a:alpha val="35000"/>
              </a:srgbClr>
            </a:outerShdw>
          </a:effectLst>
        </a:effectStyle>
        <a:effectStyle>
          <a:effectLst>
            <a:outerShdw blurRad="190500" dist="228600" dir="2700000" sy="90000" rotWithShape="0">
              <a:srgbClr val="000000">
                <a:alpha val="25500"/>
              </a:srgbClr>
            </a:outerShdw>
          </a:effectLst>
        </a:effectStyle>
        <a:effectStyle>
          <a:effectLst>
            <a:outerShdw blurRad="190500" dist="228600" dir="2700000" sy="90000" rotWithShape="0">
              <a:srgbClr val="000000">
                <a:alpha val="2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50000"/>
                <a:satMod val="180000"/>
              </a:schemeClr>
            </a:gs>
            <a:gs pos="100000">
              <a:schemeClr val="phClr">
                <a:shade val="45000"/>
                <a:satMod val="120000"/>
              </a:schemeClr>
            </a:gs>
          </a:gsLst>
          <a:path path="circle">
            <a:fillToRect r="100000" b="100000"/>
          </a:path>
        </a:gradFill>
        <a:blipFill>
          <a:blip xmlns:r="http://schemas.openxmlformats.org/officeDocument/2006/relationships" r:embed="rId1">
            <a:duotone>
              <a:schemeClr val="phClr">
                <a:shade val="3000"/>
                <a:satMod val="110000"/>
              </a:schemeClr>
              <a:schemeClr val="phClr">
                <a:tint val="60000"/>
                <a:satMod val="425000"/>
              </a:schemeClr>
            </a:duotone>
          </a:blip>
          <a:stretch>
            <a:fillRect/>
          </a:stretch>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2016-08-14T00:00:00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68FFE0B-05B9-4AAB-A5B3-4661AE037B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120</TotalTime>
  <Pages>71</Pages>
  <Words>29637</Words>
  <Characters>163006</Characters>
  <Application>Microsoft Office Word</Application>
  <DocSecurity>0</DocSecurity>
  <Lines>1358</Lines>
  <Paragraphs>384</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Spouses in marriage: the more, the merrier?</vt:lpstr>
      <vt:lpstr>Spouses in marriage: the more, the merrier?</vt:lpstr>
    </vt:vector>
  </TitlesOfParts>
  <Company>Master of Political Theory            Radboud University Nijmegen</Company>
  <LinksUpToDate>false</LinksUpToDate>
  <CharactersWithSpaces>192259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Spouses in marriage: the more, the merrier?</dc:title>
  <dc:creator>Esther Gruppen</dc:creator>
  <cp:lastModifiedBy>Inge Rouhof</cp:lastModifiedBy>
  <cp:revision>6</cp:revision>
  <cp:lastPrinted>2016-08-15T11:23:00Z</cp:lastPrinted>
  <dcterms:created xsi:type="dcterms:W3CDTF">2016-08-15T17:59:00Z</dcterms:created>
  <dcterms:modified xsi:type="dcterms:W3CDTF">2016-08-15T19:59:00Z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162875737</vt:i4>
  </property>
</Properties>
</file>